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F0F" w:rsidRPr="00077976" w:rsidRDefault="00B86B8A" w:rsidP="00716B34">
      <w:pPr>
        <w:ind w:firstLine="567"/>
        <w:jc w:val="right"/>
        <w:rPr>
          <w:color w:val="FFFFFF"/>
          <w:lang w:val="uk-UA"/>
        </w:rPr>
      </w:pPr>
      <w:bookmarkStart w:id="0" w:name="_GoBack"/>
      <w:bookmarkEnd w:id="0"/>
      <w:r>
        <w:rPr>
          <w:color w:val="FFFFFF"/>
          <w:lang w:val="uk-UA"/>
        </w:rPr>
        <w:t>Проєкт</w:t>
      </w:r>
    </w:p>
    <w:p w:rsidR="00B86B8A" w:rsidRPr="00A72C6E" w:rsidRDefault="00B86B8A" w:rsidP="00B86B8A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uk-UA"/>
        </w:rPr>
      </w:pPr>
      <w:r w:rsidRPr="00A72C6E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B86B8A" w:rsidRPr="00A72C6E" w:rsidRDefault="00B86B8A" w:rsidP="00B86B8A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A72C6E">
        <w:rPr>
          <w:b/>
          <w:color w:val="1829A8"/>
          <w:spacing w:val="20"/>
          <w:sz w:val="24"/>
          <w:szCs w:val="24"/>
          <w:lang w:val="uk-UA"/>
        </w:rPr>
        <w:t>Комітет з питань інтеграції України з Європейським Союзом</w:t>
      </w:r>
    </w:p>
    <w:p w:rsidR="00B86B8A" w:rsidRPr="00B86B8A" w:rsidRDefault="00B86B8A" w:rsidP="00B86B8A">
      <w:pPr>
        <w:jc w:val="center"/>
        <w:rPr>
          <w:lang w:val="ru-RU"/>
        </w:rPr>
      </w:pPr>
      <w:r w:rsidRPr="00B86B8A">
        <w:rPr>
          <w:color w:val="1829A8"/>
          <w:sz w:val="20"/>
          <w:szCs w:val="20"/>
          <w:lang w:val="ru-RU"/>
        </w:rPr>
        <w:t xml:space="preserve">01008, м.Київ-8, вул. М. Грушевського, 5, тел.: 255-34-42, факс: 255-33-13, </w:t>
      </w:r>
      <w:r w:rsidRPr="00A72C6E">
        <w:rPr>
          <w:color w:val="1829A8"/>
          <w:sz w:val="20"/>
          <w:szCs w:val="20"/>
        </w:rPr>
        <w:t>e</w:t>
      </w:r>
      <w:r w:rsidRPr="00B86B8A">
        <w:rPr>
          <w:color w:val="1829A8"/>
          <w:sz w:val="20"/>
          <w:szCs w:val="20"/>
          <w:lang w:val="ru-RU"/>
        </w:rPr>
        <w:t>-</w:t>
      </w:r>
      <w:r w:rsidRPr="00A72C6E">
        <w:rPr>
          <w:color w:val="1829A8"/>
          <w:sz w:val="20"/>
          <w:szCs w:val="20"/>
        </w:rPr>
        <w:t>mail</w:t>
      </w:r>
      <w:r w:rsidRPr="00B86B8A">
        <w:rPr>
          <w:color w:val="1829A8"/>
          <w:sz w:val="20"/>
          <w:szCs w:val="20"/>
          <w:lang w:val="ru-RU"/>
        </w:rPr>
        <w:t xml:space="preserve">: </w:t>
      </w:r>
      <w:r w:rsidRPr="00A72C6E">
        <w:rPr>
          <w:color w:val="1829A8"/>
          <w:sz w:val="20"/>
          <w:szCs w:val="20"/>
        </w:rPr>
        <w:t>comeuroint</w:t>
      </w:r>
      <w:r w:rsidRPr="00B86B8A">
        <w:rPr>
          <w:color w:val="1829A8"/>
          <w:sz w:val="20"/>
          <w:szCs w:val="20"/>
          <w:lang w:val="ru-RU"/>
        </w:rPr>
        <w:t>@</w:t>
      </w:r>
      <w:r w:rsidRPr="00A72C6E">
        <w:rPr>
          <w:color w:val="1829A8"/>
          <w:sz w:val="20"/>
          <w:szCs w:val="20"/>
        </w:rPr>
        <w:t>v</w:t>
      </w:r>
      <w:r w:rsidRPr="00B86B8A">
        <w:rPr>
          <w:color w:val="1829A8"/>
          <w:sz w:val="20"/>
          <w:szCs w:val="20"/>
          <w:lang w:val="ru-RU"/>
        </w:rPr>
        <w:t>.</w:t>
      </w:r>
      <w:r w:rsidRPr="00A72C6E">
        <w:rPr>
          <w:color w:val="1829A8"/>
          <w:sz w:val="20"/>
          <w:szCs w:val="20"/>
        </w:rPr>
        <w:t>rada</w:t>
      </w:r>
      <w:r w:rsidRPr="00B86B8A">
        <w:rPr>
          <w:color w:val="1829A8"/>
          <w:sz w:val="20"/>
          <w:szCs w:val="20"/>
          <w:lang w:val="ru-RU"/>
        </w:rPr>
        <w:t>.</w:t>
      </w:r>
      <w:r w:rsidRPr="00A72C6E">
        <w:rPr>
          <w:color w:val="1829A8"/>
          <w:sz w:val="20"/>
          <w:szCs w:val="20"/>
        </w:rPr>
        <w:t>gov</w:t>
      </w:r>
      <w:r w:rsidRPr="00B86B8A">
        <w:rPr>
          <w:color w:val="1829A8"/>
          <w:sz w:val="20"/>
          <w:szCs w:val="20"/>
          <w:lang w:val="ru-RU"/>
        </w:rPr>
        <w:t>.</w:t>
      </w:r>
      <w:r w:rsidRPr="00A72C6E">
        <w:rPr>
          <w:color w:val="1829A8"/>
          <w:sz w:val="20"/>
          <w:szCs w:val="20"/>
        </w:rPr>
        <w:t>ua</w:t>
      </w:r>
    </w:p>
    <w:p w:rsidR="00456907" w:rsidRDefault="00456907" w:rsidP="00CA3A43">
      <w:pPr>
        <w:jc w:val="center"/>
        <w:rPr>
          <w:lang w:val="ru-RU"/>
        </w:rPr>
      </w:pPr>
    </w:p>
    <w:p w:rsidR="00B86B8A" w:rsidRPr="00B86B8A" w:rsidRDefault="00B86B8A" w:rsidP="00CA3A43">
      <w:pPr>
        <w:jc w:val="center"/>
        <w:rPr>
          <w:lang w:val="ru-RU"/>
        </w:rPr>
      </w:pPr>
    </w:p>
    <w:p w:rsidR="00CA3A43" w:rsidRPr="00512625" w:rsidRDefault="00CA3A43" w:rsidP="00512625">
      <w:pPr>
        <w:jc w:val="center"/>
        <w:rPr>
          <w:b/>
          <w:lang w:val="uk-UA"/>
        </w:rPr>
      </w:pPr>
      <w:r w:rsidRPr="00512625">
        <w:rPr>
          <w:b/>
          <w:lang w:val="uk-UA"/>
        </w:rPr>
        <w:t>ВИСНОВОК</w:t>
      </w:r>
      <w:r w:rsidR="00D51BEC" w:rsidRPr="00512625">
        <w:rPr>
          <w:b/>
          <w:lang w:val="uk-UA"/>
        </w:rPr>
        <w:br/>
      </w:r>
      <w:r w:rsidR="008F2985" w:rsidRPr="00512625">
        <w:rPr>
          <w:b/>
          <w:lang w:val="uk-UA"/>
        </w:rPr>
        <w:t>щ</w:t>
      </w:r>
      <w:r w:rsidRPr="00512625">
        <w:rPr>
          <w:b/>
          <w:lang w:val="uk-UA"/>
        </w:rPr>
        <w:t xml:space="preserve">одо </w:t>
      </w:r>
      <w:r w:rsidR="00B86B8A" w:rsidRPr="00512625">
        <w:rPr>
          <w:b/>
          <w:lang w:val="uk-UA"/>
        </w:rPr>
        <w:t>проєкт</w:t>
      </w:r>
      <w:r w:rsidRPr="00512625">
        <w:rPr>
          <w:b/>
          <w:lang w:val="uk-UA"/>
        </w:rPr>
        <w:t>у Закону України</w:t>
      </w:r>
    </w:p>
    <w:p w:rsidR="0081061E" w:rsidRPr="00574BF4" w:rsidRDefault="007F54BD" w:rsidP="00512625">
      <w:pPr>
        <w:pStyle w:val="3"/>
        <w:spacing w:before="0" w:beforeAutospacing="0" w:after="0" w:afterAutospacing="0"/>
        <w:jc w:val="center"/>
        <w:rPr>
          <w:lang w:val="uk-UA"/>
        </w:rPr>
      </w:pPr>
      <w:r w:rsidRPr="00512625">
        <w:rPr>
          <w:lang w:val="uk-UA"/>
        </w:rPr>
        <w:t>«</w:t>
      </w:r>
      <w:r w:rsidR="00D56E54">
        <w:rPr>
          <w:lang w:val="uk-UA"/>
        </w:rPr>
        <w:t>П</w:t>
      </w:r>
      <w:r w:rsidR="0004768D" w:rsidRPr="00512625">
        <w:rPr>
          <w:lang w:val="uk-UA"/>
        </w:rPr>
        <w:t>ро</w:t>
      </w:r>
      <w:r w:rsidR="00527E2D" w:rsidRPr="00527E2D">
        <w:rPr>
          <w:lang w:val="uk-UA"/>
        </w:rPr>
        <w:t xml:space="preserve"> </w:t>
      </w:r>
      <w:r w:rsidR="00487DC5" w:rsidRPr="00487DC5">
        <w:rPr>
          <w:lang w:val="uk-UA"/>
        </w:rPr>
        <w:t>внесення змін до Митного кодексу України у зв'язку з прийняттям Закону України "Про стандартизацію"</w:t>
      </w:r>
    </w:p>
    <w:p w:rsidR="008E7343" w:rsidRPr="00574BF4" w:rsidRDefault="00BC184E" w:rsidP="008B5720">
      <w:pPr>
        <w:pStyle w:val="3"/>
        <w:jc w:val="center"/>
        <w:rPr>
          <w:lang w:val="uk-UA"/>
        </w:rPr>
      </w:pPr>
      <w:r w:rsidRPr="00574BF4">
        <w:rPr>
          <w:lang w:val="uk-UA"/>
        </w:rPr>
        <w:t>(реєстр</w:t>
      </w:r>
      <w:r w:rsidR="006E3F0B">
        <w:rPr>
          <w:lang w:val="uk-UA"/>
        </w:rPr>
        <w:t xml:space="preserve">. </w:t>
      </w:r>
      <w:r w:rsidR="00487DC5" w:rsidRPr="00487DC5">
        <w:rPr>
          <w:lang w:val="uk-UA"/>
        </w:rPr>
        <w:t>2477 від 21.11.2019</w:t>
      </w:r>
      <w:r w:rsidR="00351180" w:rsidRPr="00574BF4">
        <w:rPr>
          <w:lang w:val="uk-UA"/>
        </w:rPr>
        <w:t xml:space="preserve">, </w:t>
      </w:r>
      <w:r w:rsidR="00D51BEC">
        <w:rPr>
          <w:lang w:val="uk-UA"/>
        </w:rPr>
        <w:t xml:space="preserve">н.д. </w:t>
      </w:r>
      <w:r w:rsidR="00487DC5">
        <w:rPr>
          <w:lang w:val="uk-UA"/>
        </w:rPr>
        <w:t>О</w:t>
      </w:r>
      <w:r w:rsidR="00716B34" w:rsidRPr="00574BF4">
        <w:rPr>
          <w:lang w:val="uk-UA"/>
        </w:rPr>
        <w:t>.</w:t>
      </w:r>
      <w:r w:rsidR="00487DC5" w:rsidRPr="00487DC5">
        <w:rPr>
          <w:lang w:val="uk-UA"/>
        </w:rPr>
        <w:t xml:space="preserve"> Герега</w:t>
      </w:r>
      <w:r w:rsidR="000D5797">
        <w:rPr>
          <w:lang w:val="uk-UA"/>
        </w:rPr>
        <w:t xml:space="preserve"> та інш.</w:t>
      </w:r>
      <w:r w:rsidR="00351180" w:rsidRPr="00574BF4">
        <w:rPr>
          <w:lang w:val="uk-UA"/>
        </w:rPr>
        <w:t>)</w:t>
      </w:r>
    </w:p>
    <w:p w:rsidR="00CA3A43" w:rsidRPr="00574BF4" w:rsidRDefault="00CA3A43" w:rsidP="00FA51A8">
      <w:pPr>
        <w:numPr>
          <w:ilvl w:val="0"/>
          <w:numId w:val="6"/>
        </w:numPr>
        <w:jc w:val="both"/>
        <w:rPr>
          <w:b/>
          <w:i/>
          <w:lang w:val="uk-UA"/>
        </w:rPr>
      </w:pPr>
      <w:r w:rsidRPr="00574BF4">
        <w:rPr>
          <w:b/>
          <w:i/>
          <w:lang w:val="uk-UA"/>
        </w:rPr>
        <w:t>Загальна характеристика законо</w:t>
      </w:r>
      <w:r w:rsidR="00B86B8A">
        <w:rPr>
          <w:b/>
          <w:i/>
          <w:lang w:val="uk-UA"/>
        </w:rPr>
        <w:t>проєкт</w:t>
      </w:r>
      <w:r w:rsidRPr="00574BF4">
        <w:rPr>
          <w:b/>
          <w:i/>
          <w:lang w:val="uk-UA"/>
        </w:rPr>
        <w:t>у.</w:t>
      </w:r>
    </w:p>
    <w:p w:rsidR="00487DC5" w:rsidRPr="00487DC5" w:rsidRDefault="00527E2D" w:rsidP="00487DC5">
      <w:pPr>
        <w:shd w:val="clear" w:color="auto" w:fill="FFFFFF"/>
        <w:spacing w:line="298" w:lineRule="exact"/>
        <w:ind w:left="48" w:right="10" w:firstLine="710"/>
        <w:jc w:val="both"/>
        <w:rPr>
          <w:lang w:val="ru-RU"/>
        </w:rPr>
      </w:pPr>
      <w:r w:rsidRPr="00527E2D">
        <w:rPr>
          <w:lang w:val="uk-UA"/>
        </w:rPr>
        <w:t>Положення Закону</w:t>
      </w:r>
      <w:r w:rsidR="00487DC5">
        <w:rPr>
          <w:lang w:val="uk-UA"/>
        </w:rPr>
        <w:t xml:space="preserve"> спрямовані на</w:t>
      </w:r>
      <w:r w:rsidRPr="00527E2D">
        <w:rPr>
          <w:lang w:val="uk-UA"/>
        </w:rPr>
        <w:t xml:space="preserve"> </w:t>
      </w:r>
      <w:r w:rsidR="00487DC5" w:rsidRPr="00487DC5">
        <w:rPr>
          <w:lang w:val="ru-RU"/>
        </w:rPr>
        <w:t>приведення Митного кодексу України у відповідність до Закону України "Про стандартизацію" у частині дотримання принципу добровільності застосування міжнародних, національних та галузевих стандартів,  а також стандартів і технічних умов, прийнятих підприємствами, установами та організаціями.</w:t>
      </w:r>
    </w:p>
    <w:p w:rsidR="00CA3A43" w:rsidRPr="000D5797" w:rsidRDefault="000D5797" w:rsidP="005A773A">
      <w:pPr>
        <w:numPr>
          <w:ilvl w:val="0"/>
          <w:numId w:val="6"/>
        </w:numPr>
        <w:spacing w:before="120"/>
        <w:jc w:val="both"/>
        <w:rPr>
          <w:i/>
          <w:lang w:val="uk-UA"/>
        </w:rPr>
      </w:pPr>
      <w:r w:rsidRPr="000D5797">
        <w:rPr>
          <w:b/>
          <w:i/>
          <w:lang w:val="ru-RU"/>
        </w:rPr>
        <w:t>Належність законо</w:t>
      </w:r>
      <w:r w:rsidR="00B86B8A">
        <w:rPr>
          <w:b/>
          <w:i/>
          <w:lang w:val="ru-RU"/>
        </w:rPr>
        <w:t>проєкт</w:t>
      </w:r>
      <w:r w:rsidRPr="000D5797">
        <w:rPr>
          <w:b/>
          <w:i/>
          <w:lang w:val="ru-RU"/>
        </w:rPr>
        <w:t>у за предметом правового регулювання до сфери дії права Європейського Союзу</w:t>
      </w:r>
      <w:r w:rsidR="00CA3A43" w:rsidRPr="000D5797">
        <w:rPr>
          <w:b/>
          <w:i/>
          <w:lang w:val="uk-UA"/>
        </w:rPr>
        <w:t>.</w:t>
      </w:r>
    </w:p>
    <w:p w:rsidR="00F140AF" w:rsidRDefault="000D5797" w:rsidP="000D5797">
      <w:pPr>
        <w:pStyle w:val="a7"/>
        <w:spacing w:after="60" w:line="276" w:lineRule="auto"/>
        <w:ind w:right="113" w:firstLine="709"/>
        <w:jc w:val="both"/>
        <w:rPr>
          <w:lang w:val="uk-UA"/>
        </w:rPr>
      </w:pPr>
      <w:r w:rsidRPr="00574BF4">
        <w:rPr>
          <w:lang w:val="uk-UA"/>
        </w:rPr>
        <w:t>Законо</w:t>
      </w:r>
      <w:r w:rsidR="00B86B8A">
        <w:rPr>
          <w:lang w:val="uk-UA"/>
        </w:rPr>
        <w:t>проєкт</w:t>
      </w:r>
      <w:r w:rsidRPr="00574BF4">
        <w:rPr>
          <w:lang w:val="uk-UA"/>
        </w:rPr>
        <w:t xml:space="preserve"> за предметом правового регулювання охоплюється положення</w:t>
      </w:r>
      <w:r w:rsidR="008B5720">
        <w:rPr>
          <w:lang w:val="uk-UA"/>
        </w:rPr>
        <w:t xml:space="preserve">ми </w:t>
      </w:r>
      <w:r w:rsidR="00527E2D" w:rsidRPr="00527E2D">
        <w:rPr>
          <w:lang w:val="uk-UA"/>
        </w:rPr>
        <w:t>Глави 3 «Технічні бар’єри торгівлі» Розділу IV «Торгівля і питання, пов’язані з торгівлею» Угоди про асоціацію між Україною, з однієї сторони та Європейським Союзом, Європейським Співтовариством з атомної енергії і їхніми державами-членами, з іншої сторони (далі - Угода про асоціацію)</w:t>
      </w:r>
      <w:r w:rsidRPr="00574BF4">
        <w:rPr>
          <w:lang w:val="uk-UA"/>
        </w:rPr>
        <w:t xml:space="preserve">. </w:t>
      </w:r>
    </w:p>
    <w:p w:rsidR="00FB0481" w:rsidRPr="00574BF4" w:rsidRDefault="00A50597" w:rsidP="003F16D2">
      <w:pPr>
        <w:numPr>
          <w:ilvl w:val="0"/>
          <w:numId w:val="6"/>
        </w:numPr>
        <w:spacing w:before="120"/>
        <w:jc w:val="both"/>
        <w:rPr>
          <w:b/>
          <w:i/>
          <w:lang w:val="uk-UA"/>
        </w:rPr>
      </w:pPr>
      <w:r w:rsidRPr="00574BF4">
        <w:rPr>
          <w:b/>
          <w:i/>
          <w:lang w:val="uk-UA"/>
        </w:rPr>
        <w:t>Відповідність законо</w:t>
      </w:r>
      <w:r w:rsidR="00B86B8A">
        <w:rPr>
          <w:b/>
          <w:i/>
          <w:lang w:val="uk-UA"/>
        </w:rPr>
        <w:t>проєкт</w:t>
      </w:r>
      <w:r w:rsidRPr="00574BF4">
        <w:rPr>
          <w:b/>
          <w:i/>
          <w:lang w:val="uk-UA"/>
        </w:rPr>
        <w:t>у праву ЄС.</w:t>
      </w:r>
      <w:r w:rsidR="00FB0481" w:rsidRPr="00574BF4">
        <w:rPr>
          <w:b/>
          <w:i/>
          <w:lang w:val="uk-UA"/>
        </w:rPr>
        <w:tab/>
      </w:r>
    </w:p>
    <w:p w:rsidR="009E248E" w:rsidRPr="009E248E" w:rsidRDefault="009E248E" w:rsidP="009E248E">
      <w:pPr>
        <w:spacing w:after="120"/>
        <w:ind w:firstLine="720"/>
        <w:jc w:val="both"/>
        <w:rPr>
          <w:lang w:val="uk-UA"/>
        </w:rPr>
      </w:pPr>
      <w:r w:rsidRPr="009E248E">
        <w:rPr>
          <w:lang w:val="uk-UA"/>
        </w:rPr>
        <w:t>Відповідно до статті 56 Угоди про асоціацію Україна вживає необхідних заходів з метою поступового досягнення відповідності з технічними регламентами ЄС та системами стандартизації, метрології, акредитації, робіт з оцінки відповідності та ринкового нагляду ЄС та зобов’язується дотримуватися принципів та практик, викладених в актуальних актах ЄС.</w:t>
      </w:r>
    </w:p>
    <w:p w:rsidR="009E248E" w:rsidRPr="009E248E" w:rsidRDefault="009E248E" w:rsidP="009E248E">
      <w:pPr>
        <w:spacing w:after="120"/>
        <w:ind w:firstLine="720"/>
        <w:jc w:val="both"/>
        <w:rPr>
          <w:lang w:val="uk-UA"/>
        </w:rPr>
      </w:pPr>
      <w:r w:rsidRPr="009E248E">
        <w:rPr>
          <w:lang w:val="uk-UA"/>
        </w:rPr>
        <w:t>Слід відмітити, що в ЄС в розробці стандартів, які в цілому мають добровільний характер, беруть участь всі зацікавлені сторони, а держава визначає в якості обов’язкових лише основоположні, що викладені в директивах та регламентах ЄС. В свою чергу, організації по стандартизації (Європейський комітет з питань стандартизації і Європейський комітет з питань Електротехнічної Стандартизації) виробляють стандарти, спрямовані на досягнення цих вимог.</w:t>
      </w:r>
    </w:p>
    <w:p w:rsidR="009E248E" w:rsidRPr="009E248E" w:rsidRDefault="009E248E" w:rsidP="009E248E">
      <w:pPr>
        <w:spacing w:after="120"/>
        <w:ind w:firstLine="720"/>
        <w:jc w:val="both"/>
        <w:rPr>
          <w:lang w:val="uk-UA"/>
        </w:rPr>
      </w:pPr>
      <w:r w:rsidRPr="009E248E">
        <w:rPr>
          <w:lang w:val="uk-UA"/>
        </w:rPr>
        <w:t xml:space="preserve">Наразі центральними органами виконавчої влади проводиться робота з наближення національного законодавства до норм та правил ЄС. У цьому контексті пунктом 19 Розпорядження Кабінету Міністрів України від 19 серпня 2015 р. № 844 «Про схвалення Стратегії розвитку системи технічного регулювання на період до 2020 року» передбачено розроблення та прийняття національних стандартів, що є ідентичними гармонізованим європейським стандартам та добровільне </w:t>
      </w:r>
      <w:r w:rsidRPr="009E248E">
        <w:rPr>
          <w:lang w:val="uk-UA"/>
        </w:rPr>
        <w:lastRenderedPageBreak/>
        <w:t>застосування яких може сприйматися як доказ відповідності продукції вимогам переглянутих і нових технічних регламентів у строк до 2020 року.</w:t>
      </w:r>
    </w:p>
    <w:p w:rsidR="003B77F3" w:rsidRPr="00574BF4" w:rsidRDefault="009E248E" w:rsidP="009E248E">
      <w:pPr>
        <w:spacing w:after="120"/>
        <w:ind w:firstLine="720"/>
        <w:jc w:val="both"/>
        <w:rPr>
          <w:lang w:val="uk-UA"/>
        </w:rPr>
      </w:pPr>
      <w:r w:rsidRPr="009E248E">
        <w:rPr>
          <w:lang w:val="uk-UA"/>
        </w:rPr>
        <w:t xml:space="preserve">Враховуючи вищевикладене, </w:t>
      </w:r>
      <w:r>
        <w:rPr>
          <w:lang w:val="uk-UA"/>
        </w:rPr>
        <w:t>п</w:t>
      </w:r>
      <w:r w:rsidR="00015130">
        <w:rPr>
          <w:lang w:val="uk-UA"/>
        </w:rPr>
        <w:t xml:space="preserve">оложення законопроєкту </w:t>
      </w:r>
      <w:r w:rsidR="00D70C25" w:rsidRPr="00D70C25">
        <w:rPr>
          <w:b/>
          <w:lang w:val="uk-UA"/>
        </w:rPr>
        <w:t>не суперечать міжнародно-правовим зобов’язанням України в сфері європейської інтеграції</w:t>
      </w:r>
      <w:r w:rsidR="004177AA">
        <w:rPr>
          <w:lang w:val="uk-UA"/>
        </w:rPr>
        <w:t>.</w:t>
      </w:r>
    </w:p>
    <w:sectPr w:rsidR="003B77F3" w:rsidRPr="00574BF4" w:rsidSect="00B86B8A">
      <w:footerReference w:type="default" r:id="rId8"/>
      <w:footerReference w:type="first" r:id="rId9"/>
      <w:pgSz w:w="11906" w:h="16838"/>
      <w:pgMar w:top="720" w:right="851" w:bottom="72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A8F" w:rsidRDefault="007B1A8F">
      <w:r>
        <w:separator/>
      </w:r>
    </w:p>
  </w:endnote>
  <w:endnote w:type="continuationSeparator" w:id="0">
    <w:p w:rsidR="007B1A8F" w:rsidRDefault="007B1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B8A" w:rsidRPr="00B86B8A" w:rsidRDefault="00B86B8A">
    <w:pPr>
      <w:pStyle w:val="a5"/>
      <w:rPr>
        <w:lang w:val="ru-RU"/>
      </w:rPr>
    </w:pPr>
  </w:p>
  <w:p w:rsidR="00B86B8A" w:rsidRPr="00B86B8A" w:rsidRDefault="00B86B8A">
    <w:pPr>
      <w:pStyle w:val="a5"/>
      <w:rPr>
        <w:lang w:val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B8A" w:rsidRPr="00B86B8A" w:rsidRDefault="00B86B8A">
    <w:pPr>
      <w:pStyle w:val="a5"/>
      <w:rPr>
        <w:sz w:val="22"/>
        <w:szCs w:val="22"/>
        <w:lang w:val="ru-RU"/>
      </w:rPr>
    </w:pPr>
    <w:r w:rsidRPr="00B86B8A">
      <w:rPr>
        <w:sz w:val="22"/>
        <w:szCs w:val="22"/>
        <w:lang w:val="ru-RU"/>
      </w:rPr>
      <w:t xml:space="preserve">Комітет розглянув проєкт Закону на своєму засіданні </w:t>
    </w:r>
    <w:r w:rsidR="00D70C25">
      <w:rPr>
        <w:sz w:val="22"/>
        <w:szCs w:val="22"/>
        <w:lang w:val="ru-RU"/>
      </w:rPr>
      <w:t>23</w:t>
    </w:r>
    <w:r w:rsidRPr="00B86B8A">
      <w:rPr>
        <w:sz w:val="22"/>
        <w:szCs w:val="22"/>
        <w:lang w:val="ru-RU"/>
      </w:rPr>
      <w:t xml:space="preserve"> </w:t>
    </w:r>
    <w:r w:rsidR="00D70C25">
      <w:rPr>
        <w:sz w:val="22"/>
        <w:szCs w:val="22"/>
        <w:lang w:val="ru-RU"/>
      </w:rPr>
      <w:t>вересня</w:t>
    </w:r>
    <w:r w:rsidRPr="00B86B8A">
      <w:rPr>
        <w:sz w:val="22"/>
        <w:szCs w:val="22"/>
        <w:lang w:val="ru-RU"/>
      </w:rPr>
      <w:t xml:space="preserve"> 2020 року (протокол №</w:t>
    </w:r>
    <w:r w:rsidR="00FD0202">
      <w:rPr>
        <w:sz w:val="22"/>
        <w:szCs w:val="22"/>
        <w:lang w:val="ru-RU"/>
      </w:rPr>
      <w:t>4</w:t>
    </w:r>
    <w:r w:rsidR="00D70C25">
      <w:rPr>
        <w:sz w:val="22"/>
        <w:szCs w:val="22"/>
        <w:lang w:val="ru-RU"/>
      </w:rPr>
      <w:t>7</w:t>
    </w:r>
    <w:r w:rsidRPr="00B86B8A">
      <w:rPr>
        <w:sz w:val="22"/>
        <w:szCs w:val="22"/>
        <w:lang w:val="ru-RU"/>
      </w:rPr>
      <w:t>) відповідно до статті 93 Регламенту Верховної Ради України.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A8F" w:rsidRDefault="007B1A8F">
      <w:r>
        <w:separator/>
      </w:r>
    </w:p>
  </w:footnote>
  <w:footnote w:type="continuationSeparator" w:id="0">
    <w:p w:rsidR="007B1A8F" w:rsidRDefault="007B1A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16A73440"/>
    <w:multiLevelType w:val="hybridMultilevel"/>
    <w:tmpl w:val="C274618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C873E3"/>
    <w:multiLevelType w:val="hybridMultilevel"/>
    <w:tmpl w:val="DC9AAD90"/>
    <w:lvl w:ilvl="0" w:tplc="540A58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B16A4"/>
    <w:multiLevelType w:val="hybridMultilevel"/>
    <w:tmpl w:val="2F52DA1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5C2E0EA9"/>
    <w:multiLevelType w:val="hybridMultilevel"/>
    <w:tmpl w:val="42D42664"/>
    <w:lvl w:ilvl="0" w:tplc="526423A2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0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2330C03"/>
    <w:multiLevelType w:val="hybridMultilevel"/>
    <w:tmpl w:val="87DA3DBA"/>
    <w:lvl w:ilvl="0" w:tplc="E5603EA4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7"/>
  </w:num>
  <w:num w:numId="7">
    <w:abstractNumId w:val="12"/>
  </w:num>
  <w:num w:numId="8">
    <w:abstractNumId w:val="10"/>
  </w:num>
  <w:num w:numId="9">
    <w:abstractNumId w:val="2"/>
  </w:num>
  <w:num w:numId="10">
    <w:abstractNumId w:val="4"/>
  </w:num>
  <w:num w:numId="11">
    <w:abstractNumId w:val="5"/>
  </w:num>
  <w:num w:numId="12">
    <w:abstractNumId w:val="9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21F0"/>
    <w:rsid w:val="000042B5"/>
    <w:rsid w:val="00015130"/>
    <w:rsid w:val="00024839"/>
    <w:rsid w:val="000250B7"/>
    <w:rsid w:val="000262DA"/>
    <w:rsid w:val="000301DF"/>
    <w:rsid w:val="0003402A"/>
    <w:rsid w:val="0003442A"/>
    <w:rsid w:val="0004768D"/>
    <w:rsid w:val="00050960"/>
    <w:rsid w:val="00060E33"/>
    <w:rsid w:val="000631BF"/>
    <w:rsid w:val="00077976"/>
    <w:rsid w:val="00080198"/>
    <w:rsid w:val="00090D31"/>
    <w:rsid w:val="00093E77"/>
    <w:rsid w:val="000A04D4"/>
    <w:rsid w:val="000A407B"/>
    <w:rsid w:val="000B111F"/>
    <w:rsid w:val="000B59C2"/>
    <w:rsid w:val="000B6D98"/>
    <w:rsid w:val="000C0CD7"/>
    <w:rsid w:val="000D3D88"/>
    <w:rsid w:val="000D5797"/>
    <w:rsid w:val="000E2EC7"/>
    <w:rsid w:val="000E4B56"/>
    <w:rsid w:val="0010119B"/>
    <w:rsid w:val="00107134"/>
    <w:rsid w:val="0011046A"/>
    <w:rsid w:val="00120611"/>
    <w:rsid w:val="00132F0C"/>
    <w:rsid w:val="001469E1"/>
    <w:rsid w:val="001556B7"/>
    <w:rsid w:val="00172FBB"/>
    <w:rsid w:val="001730DA"/>
    <w:rsid w:val="0018016B"/>
    <w:rsid w:val="00182449"/>
    <w:rsid w:val="00185F2D"/>
    <w:rsid w:val="00197E68"/>
    <w:rsid w:val="001A4F8E"/>
    <w:rsid w:val="001B1968"/>
    <w:rsid w:val="001B2F43"/>
    <w:rsid w:val="001B7FA8"/>
    <w:rsid w:val="001C08A8"/>
    <w:rsid w:val="001D5D98"/>
    <w:rsid w:val="001D78C6"/>
    <w:rsid w:val="001E14BB"/>
    <w:rsid w:val="001E5BEF"/>
    <w:rsid w:val="00204686"/>
    <w:rsid w:val="00206A0B"/>
    <w:rsid w:val="00207A27"/>
    <w:rsid w:val="002118E0"/>
    <w:rsid w:val="00223A43"/>
    <w:rsid w:val="00224CCD"/>
    <w:rsid w:val="00231C1D"/>
    <w:rsid w:val="002325C0"/>
    <w:rsid w:val="002365F4"/>
    <w:rsid w:val="0025788A"/>
    <w:rsid w:val="00265B6C"/>
    <w:rsid w:val="0026766B"/>
    <w:rsid w:val="00270CC8"/>
    <w:rsid w:val="00272EED"/>
    <w:rsid w:val="002754CE"/>
    <w:rsid w:val="00275F40"/>
    <w:rsid w:val="002807CE"/>
    <w:rsid w:val="002842B4"/>
    <w:rsid w:val="00293E83"/>
    <w:rsid w:val="00295446"/>
    <w:rsid w:val="002A3F6E"/>
    <w:rsid w:val="002B0204"/>
    <w:rsid w:val="002C4268"/>
    <w:rsid w:val="002C5B52"/>
    <w:rsid w:val="002D4F67"/>
    <w:rsid w:val="002E0062"/>
    <w:rsid w:val="002E3EE1"/>
    <w:rsid w:val="002E5577"/>
    <w:rsid w:val="002F0E04"/>
    <w:rsid w:val="002F39F2"/>
    <w:rsid w:val="0030151A"/>
    <w:rsid w:val="00311200"/>
    <w:rsid w:val="003274D2"/>
    <w:rsid w:val="00327FCD"/>
    <w:rsid w:val="0033374B"/>
    <w:rsid w:val="00341803"/>
    <w:rsid w:val="00342F1D"/>
    <w:rsid w:val="0034482D"/>
    <w:rsid w:val="00346B92"/>
    <w:rsid w:val="00347313"/>
    <w:rsid w:val="00351180"/>
    <w:rsid w:val="0037546E"/>
    <w:rsid w:val="003815A9"/>
    <w:rsid w:val="003815DE"/>
    <w:rsid w:val="00383EFA"/>
    <w:rsid w:val="00390CCD"/>
    <w:rsid w:val="00393D0B"/>
    <w:rsid w:val="003948CE"/>
    <w:rsid w:val="00396B08"/>
    <w:rsid w:val="003977A1"/>
    <w:rsid w:val="003A2271"/>
    <w:rsid w:val="003A4FE3"/>
    <w:rsid w:val="003B486D"/>
    <w:rsid w:val="003B59F1"/>
    <w:rsid w:val="003B77F3"/>
    <w:rsid w:val="003C23DF"/>
    <w:rsid w:val="003C23F1"/>
    <w:rsid w:val="003C55E1"/>
    <w:rsid w:val="003F16D2"/>
    <w:rsid w:val="003F35CA"/>
    <w:rsid w:val="003F7BFD"/>
    <w:rsid w:val="00405393"/>
    <w:rsid w:val="00411DBD"/>
    <w:rsid w:val="0041564A"/>
    <w:rsid w:val="00415E31"/>
    <w:rsid w:val="004177AA"/>
    <w:rsid w:val="004269B7"/>
    <w:rsid w:val="004274F7"/>
    <w:rsid w:val="00430405"/>
    <w:rsid w:val="004454AC"/>
    <w:rsid w:val="004464B6"/>
    <w:rsid w:val="0045072C"/>
    <w:rsid w:val="00453955"/>
    <w:rsid w:val="00456907"/>
    <w:rsid w:val="0046356D"/>
    <w:rsid w:val="00464879"/>
    <w:rsid w:val="004657DA"/>
    <w:rsid w:val="00477BCF"/>
    <w:rsid w:val="00487DC5"/>
    <w:rsid w:val="00490795"/>
    <w:rsid w:val="00493A3D"/>
    <w:rsid w:val="00495956"/>
    <w:rsid w:val="004A507B"/>
    <w:rsid w:val="004B6A8E"/>
    <w:rsid w:val="004B7D93"/>
    <w:rsid w:val="004E46C4"/>
    <w:rsid w:val="00502478"/>
    <w:rsid w:val="00512625"/>
    <w:rsid w:val="00523C61"/>
    <w:rsid w:val="00527E2D"/>
    <w:rsid w:val="00531F28"/>
    <w:rsid w:val="00532A71"/>
    <w:rsid w:val="00532AA9"/>
    <w:rsid w:val="0053617E"/>
    <w:rsid w:val="00536E37"/>
    <w:rsid w:val="00540183"/>
    <w:rsid w:val="00544CF0"/>
    <w:rsid w:val="005463CF"/>
    <w:rsid w:val="005619C6"/>
    <w:rsid w:val="0056665D"/>
    <w:rsid w:val="00574BF4"/>
    <w:rsid w:val="005820C9"/>
    <w:rsid w:val="005844A8"/>
    <w:rsid w:val="005915E3"/>
    <w:rsid w:val="005958B1"/>
    <w:rsid w:val="00596F13"/>
    <w:rsid w:val="005A6229"/>
    <w:rsid w:val="005A68AB"/>
    <w:rsid w:val="005A773A"/>
    <w:rsid w:val="005B4C5D"/>
    <w:rsid w:val="005B6840"/>
    <w:rsid w:val="005C0BF3"/>
    <w:rsid w:val="005C2492"/>
    <w:rsid w:val="005C2FD5"/>
    <w:rsid w:val="005C4411"/>
    <w:rsid w:val="005C74E4"/>
    <w:rsid w:val="005D1531"/>
    <w:rsid w:val="005D1B15"/>
    <w:rsid w:val="005D3993"/>
    <w:rsid w:val="005E51AE"/>
    <w:rsid w:val="005E64C4"/>
    <w:rsid w:val="005F01D6"/>
    <w:rsid w:val="005F28DD"/>
    <w:rsid w:val="005F434E"/>
    <w:rsid w:val="005F46F4"/>
    <w:rsid w:val="005F5D8E"/>
    <w:rsid w:val="005F694A"/>
    <w:rsid w:val="005F7650"/>
    <w:rsid w:val="00605892"/>
    <w:rsid w:val="006064E2"/>
    <w:rsid w:val="00606867"/>
    <w:rsid w:val="006257BC"/>
    <w:rsid w:val="006301F5"/>
    <w:rsid w:val="0063772A"/>
    <w:rsid w:val="00646A14"/>
    <w:rsid w:val="0066003B"/>
    <w:rsid w:val="0066123B"/>
    <w:rsid w:val="00670392"/>
    <w:rsid w:val="00673102"/>
    <w:rsid w:val="006765E4"/>
    <w:rsid w:val="00683E44"/>
    <w:rsid w:val="00687538"/>
    <w:rsid w:val="00694C02"/>
    <w:rsid w:val="006A28B8"/>
    <w:rsid w:val="006B1B48"/>
    <w:rsid w:val="006B1C70"/>
    <w:rsid w:val="006C3333"/>
    <w:rsid w:val="006C7FE4"/>
    <w:rsid w:val="006D2553"/>
    <w:rsid w:val="006D4C7F"/>
    <w:rsid w:val="006E3F0B"/>
    <w:rsid w:val="006E3F53"/>
    <w:rsid w:val="00701A81"/>
    <w:rsid w:val="00703A7C"/>
    <w:rsid w:val="00707AE1"/>
    <w:rsid w:val="00711BFB"/>
    <w:rsid w:val="00712D89"/>
    <w:rsid w:val="00713201"/>
    <w:rsid w:val="00716B34"/>
    <w:rsid w:val="00724EEF"/>
    <w:rsid w:val="00725B4E"/>
    <w:rsid w:val="0073042B"/>
    <w:rsid w:val="00742600"/>
    <w:rsid w:val="007426CC"/>
    <w:rsid w:val="007450FA"/>
    <w:rsid w:val="00745B1F"/>
    <w:rsid w:val="00745DF4"/>
    <w:rsid w:val="007615F5"/>
    <w:rsid w:val="00764E6B"/>
    <w:rsid w:val="00771843"/>
    <w:rsid w:val="00783628"/>
    <w:rsid w:val="007944E8"/>
    <w:rsid w:val="007B0A44"/>
    <w:rsid w:val="007B1A8F"/>
    <w:rsid w:val="007B4012"/>
    <w:rsid w:val="007B4B32"/>
    <w:rsid w:val="007B56CC"/>
    <w:rsid w:val="007B5D06"/>
    <w:rsid w:val="007D0C7C"/>
    <w:rsid w:val="007D4B76"/>
    <w:rsid w:val="007E1F1E"/>
    <w:rsid w:val="007E31C2"/>
    <w:rsid w:val="007F0F7B"/>
    <w:rsid w:val="007F2E4A"/>
    <w:rsid w:val="007F4196"/>
    <w:rsid w:val="007F54BD"/>
    <w:rsid w:val="007F5662"/>
    <w:rsid w:val="008058FA"/>
    <w:rsid w:val="00805AD1"/>
    <w:rsid w:val="0081061E"/>
    <w:rsid w:val="00815707"/>
    <w:rsid w:val="00824BF8"/>
    <w:rsid w:val="008410C7"/>
    <w:rsid w:val="008517E3"/>
    <w:rsid w:val="00852A65"/>
    <w:rsid w:val="00856FAF"/>
    <w:rsid w:val="00861718"/>
    <w:rsid w:val="00875370"/>
    <w:rsid w:val="00875CD7"/>
    <w:rsid w:val="0088567E"/>
    <w:rsid w:val="00892B33"/>
    <w:rsid w:val="00894C57"/>
    <w:rsid w:val="008A0F09"/>
    <w:rsid w:val="008A25E4"/>
    <w:rsid w:val="008B1A8B"/>
    <w:rsid w:val="008B5720"/>
    <w:rsid w:val="008C1E00"/>
    <w:rsid w:val="008D2D6F"/>
    <w:rsid w:val="008D34BC"/>
    <w:rsid w:val="008E0705"/>
    <w:rsid w:val="008E3E0C"/>
    <w:rsid w:val="008E7343"/>
    <w:rsid w:val="008F2985"/>
    <w:rsid w:val="008F2C65"/>
    <w:rsid w:val="008F574A"/>
    <w:rsid w:val="00901F2D"/>
    <w:rsid w:val="009116A0"/>
    <w:rsid w:val="00912B8A"/>
    <w:rsid w:val="0091667A"/>
    <w:rsid w:val="0092010C"/>
    <w:rsid w:val="009219F1"/>
    <w:rsid w:val="00922042"/>
    <w:rsid w:val="00922EC9"/>
    <w:rsid w:val="009231F7"/>
    <w:rsid w:val="00925DA0"/>
    <w:rsid w:val="00926277"/>
    <w:rsid w:val="00930053"/>
    <w:rsid w:val="0093302F"/>
    <w:rsid w:val="00940E4A"/>
    <w:rsid w:val="0094625B"/>
    <w:rsid w:val="00946E29"/>
    <w:rsid w:val="0095214E"/>
    <w:rsid w:val="00954F22"/>
    <w:rsid w:val="009656A8"/>
    <w:rsid w:val="00973E19"/>
    <w:rsid w:val="00980136"/>
    <w:rsid w:val="00990CC0"/>
    <w:rsid w:val="009A4AD0"/>
    <w:rsid w:val="009A7CAA"/>
    <w:rsid w:val="009B5C3E"/>
    <w:rsid w:val="009C2791"/>
    <w:rsid w:val="009C27B7"/>
    <w:rsid w:val="009C3D02"/>
    <w:rsid w:val="009D1D3F"/>
    <w:rsid w:val="009D21CB"/>
    <w:rsid w:val="009D3D1F"/>
    <w:rsid w:val="009D63B7"/>
    <w:rsid w:val="009E248E"/>
    <w:rsid w:val="009F02F9"/>
    <w:rsid w:val="009F1E9D"/>
    <w:rsid w:val="009F5123"/>
    <w:rsid w:val="00A06D0E"/>
    <w:rsid w:val="00A2516E"/>
    <w:rsid w:val="00A268A6"/>
    <w:rsid w:val="00A32411"/>
    <w:rsid w:val="00A34E78"/>
    <w:rsid w:val="00A374F5"/>
    <w:rsid w:val="00A456C9"/>
    <w:rsid w:val="00A45BCC"/>
    <w:rsid w:val="00A47FE6"/>
    <w:rsid w:val="00A50597"/>
    <w:rsid w:val="00A547FE"/>
    <w:rsid w:val="00A55723"/>
    <w:rsid w:val="00A566A8"/>
    <w:rsid w:val="00A640E6"/>
    <w:rsid w:val="00A66A67"/>
    <w:rsid w:val="00A67F79"/>
    <w:rsid w:val="00A70964"/>
    <w:rsid w:val="00A82CB1"/>
    <w:rsid w:val="00A86B86"/>
    <w:rsid w:val="00A92596"/>
    <w:rsid w:val="00A97ACD"/>
    <w:rsid w:val="00AA27CB"/>
    <w:rsid w:val="00AA2CDB"/>
    <w:rsid w:val="00AA6D4E"/>
    <w:rsid w:val="00AC0BEB"/>
    <w:rsid w:val="00AC78A7"/>
    <w:rsid w:val="00AD2953"/>
    <w:rsid w:val="00AD5FAC"/>
    <w:rsid w:val="00AE692D"/>
    <w:rsid w:val="00B02B13"/>
    <w:rsid w:val="00B03780"/>
    <w:rsid w:val="00B3317E"/>
    <w:rsid w:val="00B3551B"/>
    <w:rsid w:val="00B364ED"/>
    <w:rsid w:val="00B41F02"/>
    <w:rsid w:val="00B4267D"/>
    <w:rsid w:val="00B4337F"/>
    <w:rsid w:val="00B5163A"/>
    <w:rsid w:val="00B53FE2"/>
    <w:rsid w:val="00B61EE2"/>
    <w:rsid w:val="00B700D0"/>
    <w:rsid w:val="00B72D42"/>
    <w:rsid w:val="00B77932"/>
    <w:rsid w:val="00B84C6C"/>
    <w:rsid w:val="00B86B8A"/>
    <w:rsid w:val="00B87AD1"/>
    <w:rsid w:val="00B96880"/>
    <w:rsid w:val="00B97C2C"/>
    <w:rsid w:val="00B97F1D"/>
    <w:rsid w:val="00BA1AF9"/>
    <w:rsid w:val="00BA2B23"/>
    <w:rsid w:val="00BA4BFA"/>
    <w:rsid w:val="00BA7C46"/>
    <w:rsid w:val="00BB3DCC"/>
    <w:rsid w:val="00BB7356"/>
    <w:rsid w:val="00BC184E"/>
    <w:rsid w:val="00BD15A2"/>
    <w:rsid w:val="00BD6DE2"/>
    <w:rsid w:val="00BE2190"/>
    <w:rsid w:val="00BE5851"/>
    <w:rsid w:val="00BF3181"/>
    <w:rsid w:val="00C061EC"/>
    <w:rsid w:val="00C14629"/>
    <w:rsid w:val="00C14B01"/>
    <w:rsid w:val="00C14F92"/>
    <w:rsid w:val="00C24D82"/>
    <w:rsid w:val="00C250F5"/>
    <w:rsid w:val="00C32B26"/>
    <w:rsid w:val="00C45F4D"/>
    <w:rsid w:val="00C47420"/>
    <w:rsid w:val="00C50856"/>
    <w:rsid w:val="00C51FE8"/>
    <w:rsid w:val="00C6266C"/>
    <w:rsid w:val="00C674E8"/>
    <w:rsid w:val="00C72DB6"/>
    <w:rsid w:val="00C73F90"/>
    <w:rsid w:val="00C807FD"/>
    <w:rsid w:val="00C86E17"/>
    <w:rsid w:val="00CA3A43"/>
    <w:rsid w:val="00CA5F61"/>
    <w:rsid w:val="00CA69CE"/>
    <w:rsid w:val="00CA70F0"/>
    <w:rsid w:val="00CB0325"/>
    <w:rsid w:val="00CB138A"/>
    <w:rsid w:val="00CB445E"/>
    <w:rsid w:val="00CB7E2A"/>
    <w:rsid w:val="00CC4E3D"/>
    <w:rsid w:val="00CC676F"/>
    <w:rsid w:val="00CC6CCA"/>
    <w:rsid w:val="00CD01BF"/>
    <w:rsid w:val="00CE3073"/>
    <w:rsid w:val="00CF1FCA"/>
    <w:rsid w:val="00CF4AB6"/>
    <w:rsid w:val="00D01C1B"/>
    <w:rsid w:val="00D3616F"/>
    <w:rsid w:val="00D366C9"/>
    <w:rsid w:val="00D37BB9"/>
    <w:rsid w:val="00D471D8"/>
    <w:rsid w:val="00D50738"/>
    <w:rsid w:val="00D51A4A"/>
    <w:rsid w:val="00D51BEC"/>
    <w:rsid w:val="00D56E54"/>
    <w:rsid w:val="00D67944"/>
    <w:rsid w:val="00D7018B"/>
    <w:rsid w:val="00D70496"/>
    <w:rsid w:val="00D70C25"/>
    <w:rsid w:val="00D82DD8"/>
    <w:rsid w:val="00D83783"/>
    <w:rsid w:val="00D8473B"/>
    <w:rsid w:val="00D87953"/>
    <w:rsid w:val="00D935CC"/>
    <w:rsid w:val="00D9716C"/>
    <w:rsid w:val="00DA22C2"/>
    <w:rsid w:val="00DA3B9F"/>
    <w:rsid w:val="00DA6D8D"/>
    <w:rsid w:val="00DB011F"/>
    <w:rsid w:val="00DB086E"/>
    <w:rsid w:val="00DB32C5"/>
    <w:rsid w:val="00DB6069"/>
    <w:rsid w:val="00DC5F1F"/>
    <w:rsid w:val="00DD0EB6"/>
    <w:rsid w:val="00DD3201"/>
    <w:rsid w:val="00DD53B0"/>
    <w:rsid w:val="00DD5C01"/>
    <w:rsid w:val="00DE5D4B"/>
    <w:rsid w:val="00DE661B"/>
    <w:rsid w:val="00DF73D5"/>
    <w:rsid w:val="00E02752"/>
    <w:rsid w:val="00E04011"/>
    <w:rsid w:val="00E1434B"/>
    <w:rsid w:val="00E2382A"/>
    <w:rsid w:val="00E26806"/>
    <w:rsid w:val="00E36331"/>
    <w:rsid w:val="00E47EB7"/>
    <w:rsid w:val="00E54F30"/>
    <w:rsid w:val="00E64763"/>
    <w:rsid w:val="00E66D3A"/>
    <w:rsid w:val="00E7221D"/>
    <w:rsid w:val="00E95DDA"/>
    <w:rsid w:val="00EA04D9"/>
    <w:rsid w:val="00EA2005"/>
    <w:rsid w:val="00EA3735"/>
    <w:rsid w:val="00EA403C"/>
    <w:rsid w:val="00EA735F"/>
    <w:rsid w:val="00EC6D75"/>
    <w:rsid w:val="00ED0C1E"/>
    <w:rsid w:val="00ED1B7A"/>
    <w:rsid w:val="00ED1C73"/>
    <w:rsid w:val="00ED34AA"/>
    <w:rsid w:val="00EE7880"/>
    <w:rsid w:val="00F037ED"/>
    <w:rsid w:val="00F140AF"/>
    <w:rsid w:val="00F16DB4"/>
    <w:rsid w:val="00F21E11"/>
    <w:rsid w:val="00F24952"/>
    <w:rsid w:val="00F27340"/>
    <w:rsid w:val="00F32E5E"/>
    <w:rsid w:val="00F339BE"/>
    <w:rsid w:val="00F35BDA"/>
    <w:rsid w:val="00F35FCF"/>
    <w:rsid w:val="00F4007F"/>
    <w:rsid w:val="00F42025"/>
    <w:rsid w:val="00F47515"/>
    <w:rsid w:val="00F51249"/>
    <w:rsid w:val="00F52AF7"/>
    <w:rsid w:val="00F55ACC"/>
    <w:rsid w:val="00F640DE"/>
    <w:rsid w:val="00F65553"/>
    <w:rsid w:val="00F74232"/>
    <w:rsid w:val="00F80986"/>
    <w:rsid w:val="00F921F3"/>
    <w:rsid w:val="00F92539"/>
    <w:rsid w:val="00F929FA"/>
    <w:rsid w:val="00F9392D"/>
    <w:rsid w:val="00FA51A8"/>
    <w:rsid w:val="00FA5FAA"/>
    <w:rsid w:val="00FA60CD"/>
    <w:rsid w:val="00FA614F"/>
    <w:rsid w:val="00FB0481"/>
    <w:rsid w:val="00FB430B"/>
    <w:rsid w:val="00FB51D5"/>
    <w:rsid w:val="00FB5DC5"/>
    <w:rsid w:val="00FC3335"/>
    <w:rsid w:val="00FD0202"/>
    <w:rsid w:val="00FD5E18"/>
    <w:rsid w:val="00FE2E20"/>
    <w:rsid w:val="00FF17E5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23DAD2-1BD7-4B55-BC14-4F4BCE13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DB086E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2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name">
    <w:name w:val="notice_name"/>
    <w:basedOn w:val="a0"/>
    <w:rsid w:val="000B6D98"/>
  </w:style>
  <w:style w:type="paragraph" w:customStyle="1" w:styleId="ListParagraph">
    <w:name w:val="List Paragraph"/>
    <w:basedOn w:val="a"/>
    <w:rsid w:val="00351180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3F1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Courier New" w:eastAsia="MS Mincho" w:hAnsi="Courier New" w:cs="Courier New"/>
      <w:color w:val="000000"/>
      <w:lang w:val="uk-UA"/>
    </w:rPr>
  </w:style>
  <w:style w:type="character" w:customStyle="1" w:styleId="HTML0">
    <w:name w:val="Стандартний HTML Знак"/>
    <w:link w:val="HTML"/>
    <w:rsid w:val="003F16D2"/>
    <w:rPr>
      <w:rFonts w:ascii="Courier New" w:eastAsia="MS Mincho" w:hAnsi="Courier New" w:cs="Courier New"/>
      <w:color w:val="000000"/>
      <w:sz w:val="28"/>
      <w:szCs w:val="28"/>
      <w:lang w:val="uk-UA" w:eastAsia="ru-RU" w:bidi="ar-SA"/>
    </w:rPr>
  </w:style>
  <w:style w:type="character" w:styleId="ac">
    <w:name w:val="footnote reference"/>
    <w:semiHidden/>
    <w:rsid w:val="003F16D2"/>
    <w:rPr>
      <w:vertAlign w:val="superscript"/>
    </w:rPr>
  </w:style>
  <w:style w:type="paragraph" w:styleId="ad">
    <w:name w:val="Normal (Web)"/>
    <w:basedOn w:val="a"/>
    <w:rsid w:val="00F140AF"/>
    <w:pPr>
      <w:spacing w:before="100" w:beforeAutospacing="1" w:after="100" w:afterAutospacing="1"/>
    </w:pPr>
    <w:rPr>
      <w:rFonts w:eastAsia="MS Mincho"/>
      <w:sz w:val="24"/>
      <w:szCs w:val="24"/>
      <w:lang w:val="ru-RU" w:eastAsia="ja-JP"/>
    </w:rPr>
  </w:style>
  <w:style w:type="paragraph" w:customStyle="1" w:styleId="20">
    <w:name w:val="Обычный2"/>
    <w:basedOn w:val="a"/>
    <w:rsid w:val="00F140AF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customStyle="1" w:styleId="normalchar">
    <w:name w:val="normal__char"/>
    <w:rsid w:val="00F140AF"/>
    <w:rPr>
      <w:rFonts w:cs="Times New Roman"/>
    </w:rPr>
  </w:style>
  <w:style w:type="paragraph" w:customStyle="1" w:styleId="ae">
    <w:name w:val="Абзац списка"/>
    <w:basedOn w:val="a"/>
    <w:qFormat/>
    <w:rsid w:val="001B19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f">
    <w:name w:val="Нормальний текст"/>
    <w:basedOn w:val="a"/>
    <w:rsid w:val="001B1968"/>
    <w:pPr>
      <w:spacing w:before="120"/>
      <w:ind w:firstLine="567"/>
      <w:jc w:val="both"/>
    </w:pPr>
    <w:rPr>
      <w:rFonts w:ascii="Antiqua" w:eastAsia="Calibri" w:hAnsi="Antiqua"/>
      <w:sz w:val="26"/>
      <w:szCs w:val="20"/>
      <w:lang w:val="uk-UA"/>
    </w:rPr>
  </w:style>
  <w:style w:type="paragraph" w:styleId="af0">
    <w:name w:val="footnote text"/>
    <w:basedOn w:val="a"/>
    <w:semiHidden/>
    <w:rsid w:val="00A66A67"/>
    <w:rPr>
      <w:sz w:val="20"/>
      <w:szCs w:val="20"/>
    </w:rPr>
  </w:style>
  <w:style w:type="character" w:customStyle="1" w:styleId="apple-converted-space">
    <w:name w:val="apple-converted-space"/>
    <w:rsid w:val="005F5D8E"/>
  </w:style>
  <w:style w:type="paragraph" w:customStyle="1" w:styleId="normal0020table">
    <w:name w:val="normal_0020table"/>
    <w:basedOn w:val="a"/>
    <w:rsid w:val="005F5D8E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0020tablechar">
    <w:name w:val="normal_0020table__char"/>
    <w:rsid w:val="005F5D8E"/>
  </w:style>
  <w:style w:type="character" w:customStyle="1" w:styleId="rvts23">
    <w:name w:val="rvts23"/>
    <w:rsid w:val="005F5D8E"/>
  </w:style>
  <w:style w:type="character" w:customStyle="1" w:styleId="rvts0">
    <w:name w:val="rvts0"/>
    <w:rsid w:val="00A47FE6"/>
  </w:style>
  <w:style w:type="paragraph" w:customStyle="1" w:styleId="rvps2">
    <w:name w:val="rvps2"/>
    <w:basedOn w:val="a"/>
    <w:rsid w:val="0095214E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1">
    <w:name w:val="Hyperlink"/>
    <w:uiPriority w:val="99"/>
    <w:unhideWhenUsed/>
    <w:rsid w:val="0095214E"/>
    <w:rPr>
      <w:color w:val="0000FF"/>
      <w:u w:val="single"/>
    </w:rPr>
  </w:style>
  <w:style w:type="paragraph" w:customStyle="1" w:styleId="af2">
    <w:name w:val="Назва документа"/>
    <w:basedOn w:val="a"/>
    <w:next w:val="af"/>
    <w:rsid w:val="00A67F79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TimesNewRoman">
    <w:name w:val="Times New Roman"/>
    <w:basedOn w:val="af3"/>
    <w:qFormat/>
    <w:rsid w:val="000D5797"/>
    <w:rPr>
      <w:rFonts w:eastAsia="Calibri"/>
      <w:szCs w:val="22"/>
      <w:lang w:eastAsia="en-US"/>
    </w:rPr>
  </w:style>
  <w:style w:type="paragraph" w:styleId="af3">
    <w:name w:val="No Spacing"/>
    <w:uiPriority w:val="1"/>
    <w:qFormat/>
    <w:rsid w:val="000D5797"/>
    <w:rPr>
      <w:sz w:val="28"/>
      <w:szCs w:val="28"/>
      <w:lang w:val="en-US" w:eastAsia="ru-RU"/>
    </w:rPr>
  </w:style>
  <w:style w:type="character" w:customStyle="1" w:styleId="a4">
    <w:name w:val="Верхній колонтитул Знак"/>
    <w:link w:val="a3"/>
    <w:uiPriority w:val="99"/>
    <w:rsid w:val="00B86B8A"/>
    <w:rPr>
      <w:sz w:val="28"/>
      <w:szCs w:val="28"/>
      <w:lang w:val="en-US" w:eastAsia="ru-RU"/>
    </w:rPr>
  </w:style>
  <w:style w:type="character" w:customStyle="1" w:styleId="a6">
    <w:name w:val="Нижній колонтитул Знак"/>
    <w:link w:val="a5"/>
    <w:uiPriority w:val="99"/>
    <w:rsid w:val="00B86B8A"/>
    <w:rPr>
      <w:sz w:val="28"/>
      <w:szCs w:val="28"/>
      <w:lang w:val="en-US" w:eastAsia="ru-RU"/>
    </w:rPr>
  </w:style>
  <w:style w:type="paragraph" w:styleId="af4">
    <w:name w:val="List Paragraph"/>
    <w:basedOn w:val="a"/>
    <w:uiPriority w:val="34"/>
    <w:qFormat/>
    <w:rsid w:val="00922042"/>
    <w:pPr>
      <w:ind w:left="720"/>
      <w:contextualSpacing/>
    </w:pPr>
    <w:rPr>
      <w:sz w:val="24"/>
      <w:szCs w:val="24"/>
      <w:lang w:val="uk-UA"/>
    </w:rPr>
  </w:style>
  <w:style w:type="character" w:customStyle="1" w:styleId="rvts37">
    <w:name w:val="rvts37"/>
    <w:rsid w:val="00922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5C458-6AF9-401D-9686-92F59B839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1768</Words>
  <Characters>1009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Verkhovna Rada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Фостик Богдан Володимирович</cp:lastModifiedBy>
  <cp:revision>2</cp:revision>
  <cp:lastPrinted>2019-11-14T05:56:00Z</cp:lastPrinted>
  <dcterms:created xsi:type="dcterms:W3CDTF">2020-09-25T05:24:00Z</dcterms:created>
  <dcterms:modified xsi:type="dcterms:W3CDTF">2020-09-25T05:24:00Z</dcterms:modified>
</cp:coreProperties>
</file>