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FFA" w:rsidRDefault="00CF3FFA" w:rsidP="00CF3FF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</w:p>
    <w:p w:rsidR="00CF3FFA" w:rsidRPr="00940DC5" w:rsidRDefault="00CF3FFA" w:rsidP="00CF3F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40DC5">
        <w:rPr>
          <w:rFonts w:ascii="Times New Roman" w:hAnsi="Times New Roman"/>
          <w:b/>
          <w:bCs/>
          <w:sz w:val="28"/>
          <w:szCs w:val="28"/>
          <w:lang w:val="uk-UA"/>
        </w:rPr>
        <w:t xml:space="preserve">Порівняльна таблиця до проекту </w:t>
      </w:r>
      <w:r w:rsidRPr="00940DC5">
        <w:rPr>
          <w:rFonts w:ascii="Times New Roman" w:hAnsi="Times New Roman"/>
          <w:b/>
          <w:sz w:val="28"/>
          <w:szCs w:val="28"/>
          <w:lang w:val="uk-UA"/>
        </w:rPr>
        <w:t xml:space="preserve">Закону </w:t>
      </w:r>
      <w:r>
        <w:rPr>
          <w:rFonts w:ascii="Times New Roman" w:hAnsi="Times New Roman"/>
          <w:b/>
          <w:sz w:val="28"/>
          <w:szCs w:val="28"/>
          <w:lang w:val="uk-UA"/>
        </w:rPr>
        <w:t>України</w:t>
      </w:r>
    </w:p>
    <w:p w:rsidR="00CF3FFA" w:rsidRPr="00CF3FFA" w:rsidRDefault="001335F3" w:rsidP="00CF3FF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1335F3">
        <w:rPr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про внесення змін до </w:t>
      </w:r>
      <w:r w:rsidR="0053564A" w:rsidRPr="0053564A">
        <w:rPr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розділу IX «Прикінцеві та перехідні положення» </w:t>
      </w:r>
      <w:r w:rsidRPr="001335F3">
        <w:rPr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Закону </w:t>
      </w:r>
      <w:r w:rsidR="00CF3FFA" w:rsidRPr="00CF3FFA">
        <w:rPr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України «Про публічні закупівлі» щодо забезпечення </w:t>
      </w:r>
      <w:r w:rsidR="00CF3FFA" w:rsidRPr="00CF3FFA">
        <w:rPr>
          <w:rFonts w:ascii="Times New Roman" w:hAnsi="Times New Roman"/>
          <w:b/>
          <w:bCs/>
          <w:sz w:val="28"/>
          <w:szCs w:val="28"/>
          <w:lang w:val="uk-UA" w:eastAsia="ru-RU"/>
        </w:rPr>
        <w:t>можливості закупівель лікарських засобів та медичних виробів спеціалізованими організаціями, що здійснюють закупівлі</w:t>
      </w:r>
    </w:p>
    <w:p w:rsidR="00CF3FFA" w:rsidRDefault="00CF3FFA" w:rsidP="00CF3FF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</w:p>
    <w:tbl>
      <w:tblPr>
        <w:tblW w:w="0" w:type="auto"/>
        <w:tblInd w:w="2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3"/>
        <w:gridCol w:w="7309"/>
      </w:tblGrid>
      <w:tr w:rsidR="00CF3FFA" w:rsidRPr="00940DC5" w:rsidTr="00CF3FFA">
        <w:trPr>
          <w:trHeight w:val="883"/>
        </w:trPr>
        <w:tc>
          <w:tcPr>
            <w:tcW w:w="71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3FFA" w:rsidRPr="00940DC5" w:rsidRDefault="00CF3FFA" w:rsidP="000D4BBD">
            <w:pPr>
              <w:spacing w:before="120" w:after="0" w:line="240" w:lineRule="auto"/>
              <w:ind w:firstLine="45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940DC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Зміст положення (норми) чинного акту законодавства</w:t>
            </w:r>
          </w:p>
        </w:tc>
        <w:tc>
          <w:tcPr>
            <w:tcW w:w="73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FFA" w:rsidRPr="00940DC5" w:rsidRDefault="00CF3FFA" w:rsidP="000D4BBD">
            <w:pPr>
              <w:spacing w:before="120" w:after="0" w:line="240" w:lineRule="auto"/>
              <w:ind w:firstLine="45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40DC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Зміст відповідного положення (норми) проекту акту</w:t>
            </w:r>
          </w:p>
        </w:tc>
      </w:tr>
      <w:tr w:rsidR="00CF3FFA" w:rsidRPr="008B7D62" w:rsidTr="00CF3FFA">
        <w:trPr>
          <w:trHeight w:val="542"/>
        </w:trPr>
        <w:tc>
          <w:tcPr>
            <w:tcW w:w="144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FFA" w:rsidRPr="008B7D62" w:rsidRDefault="00CF3FFA" w:rsidP="000D4BBD">
            <w:pPr>
              <w:spacing w:before="120" w:after="0" w:line="240" w:lineRule="auto"/>
              <w:ind w:firstLine="45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8B7D62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Закон України «Про публічні закупівлі»</w:t>
            </w:r>
          </w:p>
        </w:tc>
      </w:tr>
      <w:tr w:rsidR="00CF3FFA" w:rsidRPr="005F4905" w:rsidTr="00CF3FFA">
        <w:trPr>
          <w:trHeight w:val="1592"/>
        </w:trPr>
        <w:tc>
          <w:tcPr>
            <w:tcW w:w="71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905" w:rsidRDefault="005F4905" w:rsidP="000D4BBD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</w:pPr>
            <w:bookmarkStart w:id="1" w:name="n14"/>
            <w:bookmarkEnd w:id="1"/>
            <w:r w:rsidRPr="005F4905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Розділ  </w:t>
            </w:r>
            <w:r w:rsidRPr="005F4905">
              <w:rPr>
                <w:rStyle w:val="rvts15"/>
                <w:rFonts w:ascii="Times New Roman" w:hAnsi="Times New Roman"/>
              </w:rPr>
              <w:t>IX</w:t>
            </w:r>
            <w:r w:rsidRPr="005F4905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  <w:p w:rsidR="00CF3FFA" w:rsidRPr="005F4905" w:rsidRDefault="00CF3FFA" w:rsidP="000D4BBD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</w:pPr>
            <w:r w:rsidRPr="005F4905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>«</w:t>
            </w:r>
            <w:r w:rsidR="005F4905" w:rsidRPr="005F4905">
              <w:rPr>
                <w:rStyle w:val="rvts15"/>
                <w:rFonts w:ascii="Times New Roman" w:hAnsi="Times New Roman"/>
                <w:sz w:val="28"/>
                <w:szCs w:val="28"/>
              </w:rPr>
              <w:t>ПРИКІНЦЕВІ ТА ПЕРЕХІДНІ ПОЛОЖЕННЯ</w:t>
            </w:r>
            <w:r w:rsidRPr="005F4905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>»</w:t>
            </w:r>
          </w:p>
          <w:p w:rsidR="005F4905" w:rsidRPr="005F4905" w:rsidRDefault="005F4905" w:rsidP="000D4BBD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CF3FFA" w:rsidRDefault="00CF3FFA" w:rsidP="000D4BBD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</w:pPr>
            <w:r w:rsidRPr="008B7D62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2. Пункт 24 частини першої статті 1 та абзаци шістнадцятий і сімнадцятий частини третьої статті 2 цього Закону діють до </w:t>
            </w:r>
            <w:r w:rsidRPr="008B7D62">
              <w:rPr>
                <w:rFonts w:ascii="Times New Roman"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31 березня</w:t>
            </w:r>
            <w:r w:rsidRPr="008B7D62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F3FFA">
              <w:rPr>
                <w:rFonts w:ascii="Times New Roman" w:hAnsi="Times New Roman"/>
                <w:b/>
                <w:bCs/>
                <w:iCs/>
                <w:sz w:val="28"/>
                <w:szCs w:val="28"/>
                <w:shd w:val="clear" w:color="auto" w:fill="FFFFFF"/>
                <w:lang w:val="uk-UA"/>
              </w:rPr>
              <w:t>2020 року</w:t>
            </w:r>
            <w:r w:rsidRPr="008B7D62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5F4905" w:rsidRPr="00940DC5" w:rsidRDefault="005F4905" w:rsidP="000D4BBD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  <w:tc>
          <w:tcPr>
            <w:tcW w:w="7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905" w:rsidRDefault="005F4905" w:rsidP="005F4905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</w:pPr>
            <w:r w:rsidRPr="005F4905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Розділ  </w:t>
            </w:r>
            <w:r w:rsidRPr="005F4905">
              <w:rPr>
                <w:rStyle w:val="rvts15"/>
                <w:rFonts w:ascii="Times New Roman" w:hAnsi="Times New Roman"/>
              </w:rPr>
              <w:t>IX</w:t>
            </w:r>
            <w:r w:rsidRPr="005F4905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  <w:p w:rsidR="005F4905" w:rsidRPr="005F4905" w:rsidRDefault="005F4905" w:rsidP="005F4905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</w:pPr>
            <w:r w:rsidRPr="005F4905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>«</w:t>
            </w:r>
            <w:r w:rsidRPr="005F4905">
              <w:rPr>
                <w:rStyle w:val="rvts15"/>
                <w:rFonts w:ascii="Times New Roman" w:hAnsi="Times New Roman"/>
                <w:sz w:val="28"/>
                <w:szCs w:val="28"/>
              </w:rPr>
              <w:t>ПРИКІНЦЕВІ ТА ПЕРЕХІДНІ ПОЛОЖЕННЯ</w:t>
            </w:r>
            <w:r w:rsidRPr="005F4905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>»</w:t>
            </w:r>
          </w:p>
          <w:p w:rsidR="005F4905" w:rsidRDefault="005F4905" w:rsidP="000D4BBD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CF3FFA" w:rsidRDefault="00CF3FFA" w:rsidP="000D4BBD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</w:pPr>
            <w:r w:rsidRPr="008B7D62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2. Пункт 24 частини першої статті 1 та абзаци шістнадцятий і сімнадцятий частини третьої статті 2 цього Закону діють до </w:t>
            </w:r>
            <w:r w:rsidR="00B3406D">
              <w:rPr>
                <w:rFonts w:ascii="Times New Roman" w:hAnsi="Times New Roman"/>
                <w:b/>
                <w:bCs/>
                <w:iCs/>
                <w:sz w:val="28"/>
                <w:szCs w:val="28"/>
                <w:shd w:val="clear" w:color="auto" w:fill="FFFFFF"/>
                <w:lang w:val="uk-UA"/>
              </w:rPr>
              <w:t>30</w:t>
            </w:r>
            <w:r w:rsidRPr="002B1E04">
              <w:rPr>
                <w:rFonts w:ascii="Times New Roman" w:hAnsi="Times New Roman"/>
                <w:b/>
                <w:bCs/>
                <w:iCs/>
                <w:sz w:val="28"/>
                <w:szCs w:val="28"/>
                <w:shd w:val="clear" w:color="auto" w:fill="FFFFFF"/>
                <w:lang w:val="uk-UA"/>
              </w:rPr>
              <w:t xml:space="preserve"> квітня 2020 року включно</w:t>
            </w:r>
            <w:r w:rsidRPr="008B7D62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5F4905" w:rsidRPr="00940DC5" w:rsidRDefault="005F4905" w:rsidP="000D4BBD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</w:tr>
    </w:tbl>
    <w:p w:rsidR="00CF3FFA" w:rsidRDefault="00CF3FFA">
      <w:pPr>
        <w:rPr>
          <w:lang w:val="uk-UA"/>
        </w:rPr>
      </w:pPr>
    </w:p>
    <w:p w:rsidR="00CF3FFA" w:rsidRDefault="00CF3FFA" w:rsidP="00CF3FFA">
      <w:pPr>
        <w:rPr>
          <w:rFonts w:ascii="Times New Roman" w:hAnsi="Times New Roman"/>
          <w:b/>
          <w:sz w:val="28"/>
          <w:szCs w:val="28"/>
          <w:lang w:val="uk-UA"/>
        </w:rPr>
      </w:pPr>
      <w:r w:rsidRPr="00F967F7">
        <w:rPr>
          <w:rFonts w:ascii="Times New Roman" w:hAnsi="Times New Roman"/>
          <w:b/>
          <w:sz w:val="28"/>
          <w:szCs w:val="28"/>
          <w:lang w:val="uk-UA"/>
        </w:rPr>
        <w:t>Народн</w:t>
      </w:r>
      <w:r w:rsidR="0053564A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F967F7">
        <w:rPr>
          <w:rFonts w:ascii="Times New Roman" w:hAnsi="Times New Roman"/>
          <w:b/>
          <w:sz w:val="28"/>
          <w:szCs w:val="28"/>
          <w:lang w:val="uk-UA"/>
        </w:rPr>
        <w:t xml:space="preserve"> депутат</w:t>
      </w:r>
      <w:r w:rsidR="0053564A">
        <w:rPr>
          <w:rFonts w:ascii="Times New Roman" w:hAnsi="Times New Roman"/>
          <w:b/>
          <w:sz w:val="28"/>
          <w:szCs w:val="28"/>
          <w:lang w:val="uk-UA"/>
        </w:rPr>
        <w:t>и</w:t>
      </w:r>
      <w:r w:rsidRPr="00F967F7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  <w:r w:rsidR="0053564A">
        <w:rPr>
          <w:rFonts w:ascii="Times New Roman" w:hAnsi="Times New Roman"/>
          <w:b/>
          <w:sz w:val="28"/>
          <w:szCs w:val="28"/>
          <w:lang w:val="uk-UA"/>
        </w:rPr>
        <w:t>:</w:t>
      </w:r>
      <w:r w:rsidRPr="00F967F7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</w:t>
      </w:r>
      <w:r w:rsidRPr="00F967F7">
        <w:rPr>
          <w:rFonts w:ascii="Times New Roman" w:hAnsi="Times New Roman"/>
          <w:b/>
          <w:sz w:val="28"/>
          <w:szCs w:val="28"/>
          <w:lang w:val="uk-UA"/>
        </w:rPr>
        <w:tab/>
      </w:r>
      <w:r w:rsidRPr="00F967F7">
        <w:rPr>
          <w:rFonts w:ascii="Times New Roman" w:hAnsi="Times New Roman"/>
          <w:b/>
          <w:sz w:val="28"/>
          <w:szCs w:val="28"/>
          <w:lang w:val="uk-UA"/>
        </w:rPr>
        <w:tab/>
      </w:r>
      <w:r w:rsidRPr="00F967F7">
        <w:rPr>
          <w:rFonts w:ascii="Times New Roman" w:hAnsi="Times New Roman"/>
          <w:b/>
          <w:sz w:val="28"/>
          <w:szCs w:val="28"/>
          <w:lang w:val="uk-UA"/>
        </w:rPr>
        <w:tab/>
      </w:r>
      <w:r w:rsidRPr="00F967F7">
        <w:rPr>
          <w:rFonts w:ascii="Times New Roman" w:hAnsi="Times New Roman"/>
          <w:b/>
          <w:sz w:val="28"/>
          <w:szCs w:val="28"/>
          <w:lang w:val="uk-UA"/>
        </w:rPr>
        <w:tab/>
      </w:r>
      <w:r w:rsidRPr="00F967F7">
        <w:rPr>
          <w:rFonts w:ascii="Times New Roman" w:hAnsi="Times New Roman"/>
          <w:b/>
          <w:sz w:val="28"/>
          <w:szCs w:val="28"/>
          <w:lang w:val="uk-UA"/>
        </w:rPr>
        <w:tab/>
      </w:r>
      <w:r w:rsidRPr="00F967F7">
        <w:rPr>
          <w:rFonts w:ascii="Times New Roman" w:hAnsi="Times New Roman"/>
          <w:b/>
          <w:sz w:val="28"/>
          <w:szCs w:val="28"/>
          <w:lang w:val="uk-UA"/>
        </w:rPr>
        <w:tab/>
      </w:r>
      <w:r w:rsidRPr="00F967F7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            ПІБ (посв. №)</w:t>
      </w:r>
    </w:p>
    <w:p w:rsidR="00AF607D" w:rsidRPr="00AF607D" w:rsidRDefault="00AF607D" w:rsidP="00AF607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bookmarkStart w:id="2" w:name="n653"/>
      <w:bookmarkEnd w:id="2"/>
      <w:r w:rsidRPr="00AF607D">
        <w:rPr>
          <w:rFonts w:ascii="Times New Roman" w:hAnsi="Times New Roman"/>
          <w:sz w:val="28"/>
          <w:szCs w:val="28"/>
          <w:lang w:val="uk-UA"/>
        </w:rPr>
        <w:t>Радуцький М.Б.</w:t>
      </w:r>
    </w:p>
    <w:p w:rsidR="00AF607D" w:rsidRPr="00AF607D" w:rsidRDefault="00AF607D" w:rsidP="00AF607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F607D">
        <w:rPr>
          <w:rFonts w:ascii="Times New Roman" w:hAnsi="Times New Roman"/>
          <w:sz w:val="28"/>
          <w:szCs w:val="28"/>
          <w:lang w:val="uk-UA"/>
        </w:rPr>
        <w:t>Стефанишина О.А.</w:t>
      </w:r>
    </w:p>
    <w:p w:rsidR="00AF607D" w:rsidRPr="00AF607D" w:rsidRDefault="00AF607D" w:rsidP="00AF607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F607D">
        <w:rPr>
          <w:rFonts w:ascii="Times New Roman" w:hAnsi="Times New Roman"/>
          <w:sz w:val="28"/>
          <w:szCs w:val="28"/>
          <w:lang w:val="uk-UA"/>
        </w:rPr>
        <w:t>Булах Л.В.</w:t>
      </w:r>
    </w:p>
    <w:p w:rsidR="00AF607D" w:rsidRPr="00AF607D" w:rsidRDefault="00AF607D" w:rsidP="00AF607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F607D">
        <w:rPr>
          <w:rFonts w:ascii="Times New Roman" w:hAnsi="Times New Roman"/>
          <w:sz w:val="28"/>
          <w:szCs w:val="28"/>
          <w:lang w:val="uk-UA"/>
        </w:rPr>
        <w:t>Перебийніс М.В.</w:t>
      </w:r>
    </w:p>
    <w:p w:rsidR="00AF607D" w:rsidRPr="00AF607D" w:rsidRDefault="00AF607D" w:rsidP="00AF607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F607D">
        <w:rPr>
          <w:rFonts w:ascii="Times New Roman" w:hAnsi="Times New Roman"/>
          <w:sz w:val="28"/>
          <w:szCs w:val="28"/>
          <w:lang w:val="uk-UA"/>
        </w:rPr>
        <w:t>Дмитрієва О.О.</w:t>
      </w:r>
    </w:p>
    <w:p w:rsidR="00AF607D" w:rsidRPr="00AF607D" w:rsidRDefault="00AF607D" w:rsidP="00AF607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F607D">
        <w:rPr>
          <w:rFonts w:ascii="Times New Roman" w:hAnsi="Times New Roman"/>
          <w:sz w:val="28"/>
          <w:szCs w:val="28"/>
          <w:lang w:val="uk-UA"/>
        </w:rPr>
        <w:t>Вагнєр В.О.</w:t>
      </w:r>
    </w:p>
    <w:p w:rsidR="00AF607D" w:rsidRPr="00AF607D" w:rsidRDefault="00AF607D" w:rsidP="00AF607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F607D">
        <w:rPr>
          <w:rFonts w:ascii="Times New Roman" w:hAnsi="Times New Roman"/>
          <w:sz w:val="28"/>
          <w:szCs w:val="28"/>
          <w:lang w:val="uk-UA"/>
        </w:rPr>
        <w:t>Заславський Ю.І.</w:t>
      </w:r>
    </w:p>
    <w:p w:rsidR="00AF607D" w:rsidRPr="00AF607D" w:rsidRDefault="00AF607D" w:rsidP="00AF607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F607D">
        <w:rPr>
          <w:rFonts w:ascii="Times New Roman" w:hAnsi="Times New Roman"/>
          <w:sz w:val="28"/>
          <w:szCs w:val="28"/>
          <w:lang w:val="uk-UA"/>
        </w:rPr>
        <w:t>Кузьміних С.В.</w:t>
      </w:r>
    </w:p>
    <w:p w:rsidR="00AF607D" w:rsidRDefault="00AF607D" w:rsidP="00AF607D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>Дубнов А.В.</w:t>
      </w:r>
    </w:p>
    <w:p w:rsidR="00CF3FFA" w:rsidRPr="00CF3FFA" w:rsidRDefault="00CF3FFA">
      <w:pPr>
        <w:rPr>
          <w:lang w:val="uk-UA"/>
        </w:rPr>
      </w:pPr>
    </w:p>
    <w:sectPr w:rsidR="00CF3FFA" w:rsidRPr="00CF3FFA" w:rsidSect="00AF607D">
      <w:headerReference w:type="default" r:id="rId6"/>
      <w:pgSz w:w="16838" w:h="11906" w:orient="landscape"/>
      <w:pgMar w:top="1135" w:right="962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F2E" w:rsidRDefault="000D7F2E">
      <w:pPr>
        <w:spacing w:after="0" w:line="240" w:lineRule="auto"/>
      </w:pPr>
      <w:r>
        <w:separator/>
      </w:r>
    </w:p>
  </w:endnote>
  <w:endnote w:type="continuationSeparator" w:id="0">
    <w:p w:rsidR="000D7F2E" w:rsidRDefault="000D7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F2E" w:rsidRDefault="000D7F2E">
      <w:pPr>
        <w:spacing w:after="0" w:line="240" w:lineRule="auto"/>
      </w:pPr>
      <w:r>
        <w:separator/>
      </w:r>
    </w:p>
  </w:footnote>
  <w:footnote w:type="continuationSeparator" w:id="0">
    <w:p w:rsidR="000D7F2E" w:rsidRDefault="000D7F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21D" w:rsidRDefault="001A71D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F607D" w:rsidRPr="00AF607D">
      <w:rPr>
        <w:noProof/>
        <w:lang w:val="ru-RU"/>
      </w:rPr>
      <w:t>2</w:t>
    </w:r>
    <w:r>
      <w:fldChar w:fldCharType="end"/>
    </w:r>
  </w:p>
  <w:p w:rsidR="0058721D" w:rsidRDefault="0058721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3FFA"/>
    <w:rsid w:val="000D4BBD"/>
    <w:rsid w:val="000D7F2E"/>
    <w:rsid w:val="001335F3"/>
    <w:rsid w:val="001A71D2"/>
    <w:rsid w:val="002B1E04"/>
    <w:rsid w:val="00340097"/>
    <w:rsid w:val="003C5252"/>
    <w:rsid w:val="00453C54"/>
    <w:rsid w:val="004B15C2"/>
    <w:rsid w:val="0053564A"/>
    <w:rsid w:val="0055472A"/>
    <w:rsid w:val="00560975"/>
    <w:rsid w:val="0058721D"/>
    <w:rsid w:val="005F4905"/>
    <w:rsid w:val="006E6F0C"/>
    <w:rsid w:val="00773FBC"/>
    <w:rsid w:val="008B7D62"/>
    <w:rsid w:val="00940DC5"/>
    <w:rsid w:val="00AF607D"/>
    <w:rsid w:val="00B3406D"/>
    <w:rsid w:val="00B41660"/>
    <w:rsid w:val="00B823AA"/>
    <w:rsid w:val="00B94B22"/>
    <w:rsid w:val="00CF3FFA"/>
    <w:rsid w:val="00DA7E79"/>
    <w:rsid w:val="00F967F7"/>
    <w:rsid w:val="00FD3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A1A62E6-13B7-4F84-845A-BD853A1E2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FFA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FFA"/>
    <w:pPr>
      <w:tabs>
        <w:tab w:val="center" w:pos="4819"/>
        <w:tab w:val="right" w:pos="9639"/>
      </w:tabs>
      <w:spacing w:after="0" w:line="240" w:lineRule="auto"/>
    </w:pPr>
    <w:rPr>
      <w:rFonts w:ascii="Calibri" w:hAnsi="Calibri" w:cs="Calibri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CF3FFA"/>
    <w:rPr>
      <w:rFonts w:ascii="Calibri" w:hAnsi="Calibri" w:cs="Calibri"/>
      <w:lang w:val="uk-UA" w:eastAsia="x-none"/>
    </w:rPr>
  </w:style>
  <w:style w:type="paragraph" w:customStyle="1" w:styleId="rvps7">
    <w:name w:val="rvps7"/>
    <w:basedOn w:val="a"/>
    <w:rsid w:val="005F49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rvts15">
    <w:name w:val="rvts15"/>
    <w:basedOn w:val="a0"/>
    <w:rsid w:val="005F4905"/>
    <w:rPr>
      <w:rFonts w:cs="Times New Roman"/>
    </w:rPr>
  </w:style>
  <w:style w:type="paragraph" w:customStyle="1" w:styleId="rvps2">
    <w:name w:val="rvps2"/>
    <w:basedOn w:val="a"/>
    <w:rsid w:val="005F49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styleId="a5">
    <w:name w:val="Hyperlink"/>
    <w:basedOn w:val="a0"/>
    <w:uiPriority w:val="99"/>
    <w:semiHidden/>
    <w:unhideWhenUsed/>
    <w:rsid w:val="005F4905"/>
    <w:rPr>
      <w:rFonts w:cs="Times New Roman"/>
      <w:color w:val="0000FF"/>
      <w:u w:val="single"/>
    </w:rPr>
  </w:style>
  <w:style w:type="character" w:customStyle="1" w:styleId="rvts46">
    <w:name w:val="rvts46"/>
    <w:basedOn w:val="a0"/>
    <w:rsid w:val="005F4905"/>
    <w:rPr>
      <w:rFonts w:cs="Times New Roman"/>
    </w:rPr>
  </w:style>
  <w:style w:type="character" w:customStyle="1" w:styleId="rvts11">
    <w:name w:val="rvts11"/>
    <w:basedOn w:val="a0"/>
    <w:rsid w:val="005F490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392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678</Words>
  <Characters>387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lawyer1 Щербак</dc:creator>
  <cp:keywords/>
  <dc:description/>
  <cp:lastModifiedBy>Світлана Іванівна Зброжек</cp:lastModifiedBy>
  <cp:revision>2</cp:revision>
  <dcterms:created xsi:type="dcterms:W3CDTF">2019-12-05T12:10:00Z</dcterms:created>
  <dcterms:modified xsi:type="dcterms:W3CDTF">2019-12-05T12:10:00Z</dcterms:modified>
</cp:coreProperties>
</file>