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B71EE" w14:textId="77777777" w:rsidR="00F10035" w:rsidRPr="00010765" w:rsidRDefault="00591886" w:rsidP="0079623F">
      <w:pPr>
        <w:pStyle w:val="10"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010765">
        <w:rPr>
          <w:rFonts w:ascii="Times New Roman" w:eastAsia="Georgia" w:hAnsi="Times New Roman" w:cs="Times New Roman"/>
          <w:b/>
          <w:sz w:val="28"/>
          <w:szCs w:val="28"/>
        </w:rPr>
        <w:t>ПОРІВНЯЛЬНА ТАБЛИЦЯ</w:t>
      </w:r>
    </w:p>
    <w:p w14:paraId="0FB38879" w14:textId="77777777" w:rsidR="0079623F" w:rsidRDefault="00591886" w:rsidP="0079623F">
      <w:pPr>
        <w:pStyle w:val="10"/>
        <w:spacing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proofErr w:type="gramStart"/>
      <w:r w:rsidRPr="00BE666B">
        <w:rPr>
          <w:rFonts w:ascii="Times New Roman" w:eastAsia="Georgia" w:hAnsi="Times New Roman" w:cs="Times New Roman"/>
          <w:b/>
          <w:sz w:val="28"/>
          <w:szCs w:val="28"/>
        </w:rPr>
        <w:t>до проек</w:t>
      </w:r>
      <w:r w:rsidR="00BE666B" w:rsidRPr="00BE666B">
        <w:rPr>
          <w:rFonts w:ascii="Times New Roman" w:eastAsia="Georgia" w:hAnsi="Times New Roman" w:cs="Times New Roman"/>
          <w:b/>
          <w:sz w:val="28"/>
          <w:szCs w:val="28"/>
        </w:rPr>
        <w:t>ту</w:t>
      </w:r>
      <w:proofErr w:type="gramEnd"/>
      <w:r w:rsidR="00BE666B" w:rsidRPr="00BE666B">
        <w:rPr>
          <w:rFonts w:ascii="Times New Roman" w:eastAsia="Georgia" w:hAnsi="Times New Roman" w:cs="Times New Roman"/>
          <w:b/>
          <w:sz w:val="28"/>
          <w:szCs w:val="28"/>
        </w:rPr>
        <w:t xml:space="preserve"> Закону</w:t>
      </w:r>
      <w:r w:rsidR="00F000F3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="0079623F">
        <w:rPr>
          <w:rFonts w:ascii="Times New Roman" w:eastAsia="Georgia" w:hAnsi="Times New Roman" w:cs="Times New Roman"/>
          <w:b/>
          <w:sz w:val="28"/>
          <w:szCs w:val="28"/>
          <w:lang w:val="uk-UA"/>
        </w:rPr>
        <w:t xml:space="preserve">України </w:t>
      </w:r>
      <w:r w:rsidR="00F000F3">
        <w:rPr>
          <w:rFonts w:ascii="Times New Roman" w:eastAsia="Georgia" w:hAnsi="Times New Roman" w:cs="Times New Roman"/>
          <w:b/>
          <w:sz w:val="28"/>
          <w:szCs w:val="28"/>
        </w:rPr>
        <w:t>«</w:t>
      </w:r>
      <w:r w:rsidR="00F000F3" w:rsidRPr="00F000F3">
        <w:rPr>
          <w:rFonts w:ascii="Times New Roman" w:eastAsia="Georgia" w:hAnsi="Times New Roman" w:cs="Times New Roman"/>
          <w:b/>
          <w:sz w:val="28"/>
          <w:szCs w:val="28"/>
        </w:rPr>
        <w:t xml:space="preserve">Про внесення змін до </w:t>
      </w:r>
      <w:r w:rsidR="00F000F3" w:rsidRPr="00F000F3">
        <w:rPr>
          <w:rFonts w:ascii="Times New Roman" w:eastAsia="Georgia" w:hAnsi="Times New Roman" w:cs="Times New Roman"/>
          <w:b/>
          <w:sz w:val="28"/>
          <w:szCs w:val="28"/>
          <w:lang w:val="uk-UA"/>
        </w:rPr>
        <w:t>деяких законодавчих актів України</w:t>
      </w:r>
      <w:r w:rsidR="00F000F3" w:rsidRPr="00F000F3">
        <w:rPr>
          <w:rFonts w:ascii="Times New Roman" w:eastAsia="Georgia" w:hAnsi="Times New Roman" w:cs="Times New Roman"/>
          <w:b/>
          <w:sz w:val="28"/>
          <w:szCs w:val="28"/>
        </w:rPr>
        <w:t xml:space="preserve">, </w:t>
      </w:r>
    </w:p>
    <w:p w14:paraId="6391175C" w14:textId="77777777" w:rsidR="0079623F" w:rsidRDefault="00F000F3" w:rsidP="0079623F">
      <w:pPr>
        <w:pStyle w:val="10"/>
        <w:spacing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F000F3">
        <w:rPr>
          <w:rFonts w:ascii="Times New Roman" w:eastAsia="Georgia" w:hAnsi="Times New Roman" w:cs="Times New Roman"/>
          <w:b/>
          <w:sz w:val="28"/>
          <w:szCs w:val="28"/>
        </w:rPr>
        <w:t xml:space="preserve">що стосуються відносин у сфері перевезення живих тварин, а також окремих питань карантину </w:t>
      </w:r>
    </w:p>
    <w:p w14:paraId="34F04832" w14:textId="503A1A49" w:rsidR="00F10035" w:rsidRDefault="00F000F3" w:rsidP="0079623F">
      <w:pPr>
        <w:pStyle w:val="10"/>
        <w:spacing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F000F3">
        <w:rPr>
          <w:rFonts w:ascii="Times New Roman" w:eastAsia="Georgia" w:hAnsi="Times New Roman" w:cs="Times New Roman"/>
          <w:b/>
          <w:sz w:val="28"/>
          <w:szCs w:val="28"/>
        </w:rPr>
        <w:t>(інших ветеринарно-санітарних положень)</w:t>
      </w:r>
      <w:r>
        <w:rPr>
          <w:rFonts w:ascii="Times New Roman" w:eastAsia="Georgia" w:hAnsi="Times New Roman" w:cs="Times New Roman"/>
          <w:b/>
          <w:sz w:val="28"/>
          <w:szCs w:val="28"/>
        </w:rPr>
        <w:t>»</w:t>
      </w:r>
    </w:p>
    <w:p w14:paraId="30DAAF11" w14:textId="77777777" w:rsidR="00111F9D" w:rsidRPr="00111F9D" w:rsidRDefault="00111F9D" w:rsidP="00111F9D">
      <w:pPr>
        <w:pStyle w:val="1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tbl>
      <w:tblPr>
        <w:tblStyle w:val="a5"/>
        <w:tblW w:w="15049" w:type="dxa"/>
        <w:tblInd w:w="-4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537"/>
        <w:gridCol w:w="7512"/>
      </w:tblGrid>
      <w:tr w:rsidR="00F10035" w:rsidRPr="00525A6C" w14:paraId="08C4FBB2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1DAD2" w14:textId="77777777" w:rsidR="0079623F" w:rsidRDefault="0079623F" w:rsidP="005514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40C498BC" w14:textId="77777777" w:rsidR="00F10035" w:rsidRDefault="00591886" w:rsidP="005514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Зміст положення (норми) чинного законодавства</w:t>
            </w:r>
          </w:p>
          <w:p w14:paraId="010E84A7" w14:textId="77777777" w:rsidR="0079623F" w:rsidRPr="00525A6C" w:rsidRDefault="0079623F" w:rsidP="005514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3B005" w14:textId="77777777" w:rsidR="00F10035" w:rsidRPr="00525A6C" w:rsidRDefault="00591886" w:rsidP="005514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Зміст положення (норми)</w:t>
            </w:r>
          </w:p>
          <w:p w14:paraId="19846FE2" w14:textId="77777777" w:rsidR="00F10035" w:rsidRPr="00525A6C" w:rsidRDefault="00591886" w:rsidP="005514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запропонованого проекту акта</w:t>
            </w:r>
          </w:p>
        </w:tc>
      </w:tr>
      <w:tr w:rsidR="00F10035" w:rsidRPr="00525A6C" w14:paraId="6773E458" w14:textId="77777777" w:rsidTr="00216225">
        <w:tc>
          <w:tcPr>
            <w:tcW w:w="1504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E5BC7" w14:textId="77777777" w:rsidR="00F51E8F" w:rsidRDefault="00F51E8F" w:rsidP="00F51E8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1A7397FE" w14:textId="77777777" w:rsidR="00E1495A" w:rsidRDefault="00591886" w:rsidP="00F51E8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Кодекс України про адміністративні правопорушення</w:t>
            </w:r>
          </w:p>
          <w:p w14:paraId="07F89B8B" w14:textId="392039DD" w:rsidR="00F51E8F" w:rsidRPr="0079623F" w:rsidRDefault="00F51E8F" w:rsidP="00F51E8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</w:tc>
      </w:tr>
      <w:tr w:rsidR="00F10035" w:rsidRPr="00525A6C" w14:paraId="080F0D95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E00E6" w14:textId="27C7067A" w:rsidR="00F10035" w:rsidRPr="00525A6C" w:rsidRDefault="00591886" w:rsidP="00924CD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107. Порушення правил щодо карантину тварин та інших ветеринарно-санітарних вимог</w:t>
            </w:r>
          </w:p>
          <w:p w14:paraId="43555298" w14:textId="2D3622C1" w:rsidR="00F10035" w:rsidRPr="00525A6C" w:rsidRDefault="00591886" w:rsidP="00B445E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Порушення правил щодо карантину тварин, інших ветеринарно-санітарних вимог, передбачених Законом України "Про ветеринарну медицину", іншими актами законодавства, а також рішень органів місцевого самоврядування з питань боротьби з епізоотіями, -</w:t>
            </w:r>
            <w:r w:rsidR="00924CDE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</w:t>
            </w:r>
          </w:p>
          <w:p w14:paraId="3B4E5F4B" w14:textId="77777777" w:rsidR="00F10035" w:rsidRPr="00525A6C" w:rsidRDefault="00591886" w:rsidP="00B445E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тягне за собою накладення штрафу на громадян від трьох до десяти неоподатковуваних мінімумів доходів громадян, на посадових осіб - у розмірі від дев'яти до двадцяти неоподатковуваних мінімумів доходів громадян. 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2BDD1" w14:textId="1950302B" w:rsidR="00F10035" w:rsidRPr="00525A6C" w:rsidRDefault="00591886" w:rsidP="00924CDE">
            <w:pPr>
              <w:pStyle w:val="10"/>
              <w:spacing w:before="120" w:after="120"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107. Порушення правил щодо карантину 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br/>
              <w:t>тварин та інших ветеринарно-санітарних вимог</w:t>
            </w:r>
          </w:p>
          <w:p w14:paraId="6FB52B50" w14:textId="24E49639" w:rsidR="00C405BC" w:rsidRPr="00525A6C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Порушення правил щодо карантину тварин, інших ветеринарно-санітарних вимог</w:t>
            </w:r>
            <w:r w:rsidR="00E121DE">
              <w:rPr>
                <w:rFonts w:ascii="Times New Roman" w:eastAsia="Georgia" w:hAnsi="Times New Roman" w:cs="Times New Roman"/>
                <w:sz w:val="28"/>
                <w:szCs w:val="28"/>
              </w:rPr>
              <w:t>, передбачених Законом України «Про ветеринарну медицину»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, іншими актами законодавства, а також рішень органів місцевого самоврядування з пи</w:t>
            </w:r>
            <w:r w:rsidR="00924CDE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тань боротьби з епізоотіями, - </w:t>
            </w:r>
          </w:p>
          <w:p w14:paraId="5928AA03" w14:textId="4EACEFCD" w:rsidR="0079623F" w:rsidRPr="00E005CE" w:rsidRDefault="00591886" w:rsidP="00E005CE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тягне за собою накладення штрафу на громадян від </w:t>
            </w:r>
            <w:r w:rsidR="009979FB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двадця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ти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до </w:t>
            </w:r>
            <w:r w:rsidR="00D20501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тридця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ти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неоподатковуваних мінімумів доходів громадян, на посадових осіб - від </w:t>
            </w:r>
            <w:r w:rsidR="00A903DA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двадця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ти п</w:t>
            </w:r>
            <w:r w:rsidR="00A82835" w:rsidRPr="00525A6C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’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яти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до 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сорока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неоподатковуваних мінімумів доходів громадян.</w:t>
            </w:r>
          </w:p>
        </w:tc>
      </w:tr>
      <w:tr w:rsidR="00A67FE9" w:rsidRPr="00525A6C" w14:paraId="20D170B0" w14:textId="77777777" w:rsidTr="00216225">
        <w:tc>
          <w:tcPr>
            <w:tcW w:w="1504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8BBD" w14:textId="77777777" w:rsidR="0097068A" w:rsidRDefault="0097068A" w:rsidP="0097068A">
            <w:pPr>
              <w:pStyle w:val="10"/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4F33D203" w14:textId="77777777" w:rsidR="00E1495A" w:rsidRDefault="00A67FE9" w:rsidP="0097068A">
            <w:pPr>
              <w:pStyle w:val="10"/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Закон України «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Про ветеринарну медицину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»</w:t>
            </w:r>
          </w:p>
          <w:p w14:paraId="1761DFBF" w14:textId="771C2BA2" w:rsidR="0097068A" w:rsidRPr="0079623F" w:rsidRDefault="0097068A" w:rsidP="0097068A">
            <w:pPr>
              <w:pStyle w:val="10"/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</w:tc>
      </w:tr>
      <w:tr w:rsidR="00A67FE9" w:rsidRPr="00525A6C" w14:paraId="326E4F1C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F334A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18.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Державний ветеринарно-санітарний контроль та нагляд на державному кордоні України та транспорті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br/>
              <w:t xml:space="preserve">     ...</w:t>
            </w:r>
          </w:p>
          <w:p w14:paraId="0134C099" w14:textId="6256CD8C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6. У пунктах пропуску через державний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кордон  України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державний ветеринарно-санітарний контроль на державному кордоні України та транспорті об'єктів державного ветеринарно-санітарного контролю та  нагляду, що ввозяться на митну територію України (у тому числі з метою транзиту), здійснюється органами доходів і зборів у формі попереднього документального  контролю. </w:t>
            </w:r>
          </w:p>
          <w:p w14:paraId="07A7E2B7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4EB13190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7EC74C28" w14:textId="77777777" w:rsidR="00153FED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273319BE" w14:textId="77777777" w:rsidR="00F51E8F" w:rsidRPr="009A6E54" w:rsidRDefault="00F51E8F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4337B982" w14:textId="4046D097" w:rsidR="00216225" w:rsidRPr="00216225" w:rsidRDefault="00153FED" w:rsidP="0021622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У разі припинення попереднього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документального  контролю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органами доходів і зборів для здійснення   державного ветеринарно-санітарного контролю залучається державний інспектор ветеринарної медицини.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704A2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18.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Державний ветеринарно-санітарний контроль та нагляд на державному кордоні України та транспорті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br/>
              <w:t xml:space="preserve">     ...</w:t>
            </w:r>
          </w:p>
          <w:p w14:paraId="0A799D03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6. У пунктах пропуску через державний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кордон  України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державний ветеринарно-санітарний контроль на державному кордоні України та транспорті об'єктів державного ветеринарно-санітарного контролю та  нагляду, що ввозяться на митну територію України (у тому числі з метою транзиту), здійснюється органами доходів і зборів у формі попереднього документального  контролю. 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Забороняється проводити попередній документальний контроль щодо товару у вигляді живих тварин в пункті пропуску через державний кордон України при відсутності на прикордонному інспекційному пості карантинної станції (посту).</w:t>
            </w:r>
          </w:p>
          <w:p w14:paraId="4BD48139" w14:textId="7DF76A67" w:rsidR="00F51E8F" w:rsidRPr="00111F9D" w:rsidRDefault="00153FED" w:rsidP="0021622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У разі припинення попереднього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документального  контролю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органами доходів і зборів для здійснення   державного ветеринарно-санітарного контролю залучається державний інспектор ветеринарної медицини.</w:t>
            </w:r>
          </w:p>
        </w:tc>
      </w:tr>
      <w:tr w:rsidR="00153FED" w:rsidRPr="00525A6C" w14:paraId="5CBA0026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FDD8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81. Призначені прикордонні інспекційні пости </w:t>
            </w:r>
          </w:p>
          <w:p w14:paraId="50262CFF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1. Ввезення на територію України, транзит товарів здійснюються виключно через призначені прикордонні інспекційні пости, які мають карантинні станції та призначені для ввезення, транзиту товарів (далі -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призначені  прикордонні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інспекційні пости).</w:t>
            </w:r>
          </w:p>
          <w:p w14:paraId="63991132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5B8F79C6" w14:textId="77777777" w:rsidR="00153FED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6E6F4877" w14:textId="77777777" w:rsidR="00F51E8F" w:rsidRPr="009A6E54" w:rsidRDefault="00F51E8F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2A3F86C3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2. Ветеринарно-санітарні, технічні та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виробничі  умови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на призначених прикордонних інспекційних постах повинні визначатися Департаментом та бути прийнятними для таких цілей: </w:t>
            </w:r>
          </w:p>
          <w:p w14:paraId="6221AB8C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1) проведення клінічного огляду тварин та відбору зразків від таких тварин або інших товарів для діагностичних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і  лабораторних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досліджень;</w:t>
            </w:r>
          </w:p>
          <w:p w14:paraId="40BF095A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7BD6A652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2) ізоляції тварин, що страждають на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хвороби  тварин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чи недуги, або тварин, щодо яких є підозра захворювання; </w:t>
            </w:r>
          </w:p>
          <w:p w14:paraId="74B795D1" w14:textId="77777777" w:rsidR="00153FED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41FB60D9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3) проведення дезінфекції транспортних засобів, що використовуються для перевезення товарів. </w:t>
            </w:r>
          </w:p>
          <w:p w14:paraId="781AD942" w14:textId="63BF2A4A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3. Усі товари,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зазначені  в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частині першій цієї статті,  що надходять на прикордонний пост, який не є призначеним прикордонним інспекційним постом, мають  бути направлені до найближчого призначеного прикордонного інспекційного поста.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7373D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81. Призначені прикордонні інспекційні пости </w:t>
            </w:r>
          </w:p>
          <w:p w14:paraId="556F01EA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1. Ввезення на територію України, транзит товарів здійснюються виключно через призначені прикордонні інспекційні пости, які мають карантинні станції та призначені для ввезення, транзиту товарів (далі - призначені прикордонні інспекційні пости). 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У разі відсутності на прикордонному інспекційному пості карантинної станції забороняється ввезення на територію України або транзит живих тварин через даний прикордонний інспекційний пост.</w:t>
            </w:r>
          </w:p>
          <w:p w14:paraId="1EA95749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2. Ветеринарно-санітарні, технічні та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виробничі  умови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на призначених прикордонних інспекційних постах  повинні визначатися Департаментом та бути прийнятними для таких цілей: </w:t>
            </w:r>
          </w:p>
          <w:p w14:paraId="618646DC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1) проведення клінічного огляду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живих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тварин та відбору зразків від таких тварин 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на карантинній станції (пості)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або інших товарів для діагностичних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і  лабораторних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досліджень; </w:t>
            </w:r>
          </w:p>
          <w:p w14:paraId="775960BA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2) 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проведення карантину та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ізоляції 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живих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тварин, що страждають на хвороби чи недуги, або живих тварин, щодо яких є підозра захворювання 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на карантинній станції (пості)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; </w:t>
            </w:r>
          </w:p>
          <w:p w14:paraId="3AE0B49C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3) проведення дезінфекції транспортних засобів, що використовуються для перевезення товарів. </w:t>
            </w:r>
          </w:p>
          <w:p w14:paraId="390DAD31" w14:textId="1657C5AA" w:rsidR="00216225" w:rsidRPr="00216225" w:rsidRDefault="00153FED" w:rsidP="0021622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3. Усі товари, зазначені в частині першій цієї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статті,  що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надходять на прикордонний пост, який не є призначеним прикордонним інспекційним постом, мають бути направлені до найближчого призначеного прикордонного інспекційного поста.</w:t>
            </w:r>
          </w:p>
        </w:tc>
      </w:tr>
      <w:tr w:rsidR="00153FED" w:rsidRPr="00525A6C" w14:paraId="1CF3A7EF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D5161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90.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Процедури, що застосовуються, якщо міжнародний ветеринарний сертифікат не є прийнятним</w:t>
            </w:r>
          </w:p>
          <w:p w14:paraId="6897DD90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…</w:t>
            </w:r>
          </w:p>
          <w:p w14:paraId="258FB46B" w14:textId="251BC9A9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3. У разі підтвердження факту, що міжнародний ветеринарний сертифікат не є прийнятним, вантаж має бути повернутий у країну відправлення або знищений за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рахунок  власника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товару чи перевізника.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12366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90.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Процедури, що застосовуються, якщо міжнародний ветеринарний сертифікат не є прийнятним</w:t>
            </w:r>
          </w:p>
          <w:p w14:paraId="3C27BBC6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…</w:t>
            </w:r>
          </w:p>
          <w:p w14:paraId="150932EF" w14:textId="50B6F244" w:rsidR="00F51E8F" w:rsidRPr="009A6E54" w:rsidRDefault="00153FED" w:rsidP="0021622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3. У разі підтвердження факту, що міжнародний ветеринарний сертифікат не є прийнятним, вантаж має бути повернутий у країну відправлення або знищений за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рахунок  власника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товару чи перевізника 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(за винятком товару у вигляді живих тварин)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. 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У разі неможливості повернути вантаж у вигляді живих тварин в країну відправлення, тварини повинні бути поміщені на карантинну станцію (пост) для проведення відповідних заходів карантину, встановлених і контрольованих державною службою ветеринарної медицини.</w:t>
            </w:r>
          </w:p>
        </w:tc>
      </w:tr>
      <w:tr w:rsidR="00153FED" w:rsidRPr="00525A6C" w14:paraId="1A56A765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1B600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91.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Обмеження ввезення на територію України та транзиту внаслідок спалаху особливо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небезпечної  хвороби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, занесеної до списку МЕБ, у країні походження або транзиту</w:t>
            </w:r>
          </w:p>
          <w:p w14:paraId="4CA00134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…</w:t>
            </w:r>
          </w:p>
          <w:p w14:paraId="743C29DE" w14:textId="315B149D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2. За вищезазначених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обставин  Департамент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повинен  зупинити цей  вантаж  на  кордоні  та  після  консультацій  з  ветеринарною адміністрацією  країни  походження  негайно  повернути  вантаж  до країни  походження,  а  в  разі високого ризику - знищити тварин у такий спосіб,  щоб мінімізувати ризик  проникнення  або  поширення особливо небезпечної хвороби,  занесеної до списку МЕБ, за рахунок власника вантажу.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4A184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91.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Обмеження ввезення на територію України та транзиту внаслідок спалаху особливо </w:t>
            </w:r>
            <w:proofErr w:type="gramStart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небезпечної  хвороби</w:t>
            </w:r>
            <w:proofErr w:type="gramEnd"/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, занесеної до списку МЕБ, у країні походження або транзиту</w:t>
            </w:r>
          </w:p>
          <w:p w14:paraId="56552D1A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…</w:t>
            </w:r>
          </w:p>
          <w:p w14:paraId="431F1432" w14:textId="6471EBE4" w:rsidR="00F51E8F" w:rsidRPr="009A6E54" w:rsidRDefault="00153FED" w:rsidP="00E005CE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2. 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 вищезазначених обставин</w:t>
            </w:r>
            <w:r w:rsidRPr="009A6E54">
              <w:rPr>
                <w:rFonts w:ascii="Times New Roman" w:eastAsia="Georgia" w:hAnsi="Times New Roman" w:cs="Times New Roman"/>
                <w:b/>
                <w:strike/>
                <w:sz w:val="28"/>
                <w:szCs w:val="28"/>
              </w:rPr>
              <w:t>ни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Департамент повинен зупинити цей вантаж на кордоні та </w:t>
            </w:r>
            <w:proofErr w:type="gramStart"/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після  консультацій</w:t>
            </w:r>
            <w:proofErr w:type="gramEnd"/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з ветеринарною адміністрацією країни  походження негайно повернути вантаж до країни  походження. У разі неможливості повернути вантаж у вигляді живих тварин в країну відправлення, тварини повинні бути поміщені на карантинну станцію (пост) для проведення відповідних заходів карантину, встановлених і контрольованих державною службою ветеринарної медицини. При виявленні у живих тварин особливо небезпечної хвороби, занесеної </w:t>
            </w:r>
            <w:proofErr w:type="gramStart"/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до списку</w:t>
            </w:r>
            <w:proofErr w:type="gramEnd"/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МЕБ, допускається евтаназія цих тварин за рахунок власника вантажу.</w:t>
            </w:r>
          </w:p>
        </w:tc>
      </w:tr>
      <w:tr w:rsidR="00153FED" w:rsidRPr="00525A6C" w14:paraId="1F3B93CB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19774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92.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Вимоги щодо карантину тварин, які ввозяться на територію України </w:t>
            </w:r>
          </w:p>
          <w:p w14:paraId="113C2CA3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1. Тварини, які ввозяться на територію України, крім призначених для забою, підлягають профілактичному  карантину з метою перевірки стану їх здоров'я. </w:t>
            </w:r>
          </w:p>
          <w:p w14:paraId="2FDE3F5E" w14:textId="4C89277B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2. Тривалість профілактичного карантину тварин та  методи діагностичного контролю перевірки стану їх здоров'я визначаються у відповідних зводах правил, які затверджуються Департаментом згідно з вимогами МЕБ. Місце проведення профілактичного карантину тварин, особи, які  здійснюють відповідні процедури, визначаються та контролюються державною службою ветеринарної медицини.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A5792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92.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Вимоги щодо карантину тварин, які ввозяться на територію України </w:t>
            </w:r>
          </w:p>
          <w:p w14:paraId="1C9E5D60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1. Тварини, які ввозяться на територію України, крім призначених для забою, підлягають профілактичному  карантину з метою перевірки стану їх здоров'я. </w:t>
            </w:r>
          </w:p>
          <w:p w14:paraId="7C31D815" w14:textId="47DEBB11" w:rsidR="0079623F" w:rsidRPr="009A6E54" w:rsidRDefault="00153FED" w:rsidP="00E005CE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2. Тривалість  профілактичного карантину тварин та методи діагностичного контролю перевірки стану їх здоров'я визначаються у відповідних зводах правил, які затверджуються Департаментом згідно з вимогами МЕБ. </w:t>
            </w: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Місцем проведення профілактичного карантину товару у вигляді живих тварин є карантинна станція (пост). Державною службою ветеринарної медицини може бути встановлено інше місце проведення профілактичного карантину тварин. Відповідні процедури профілактичного карантину встановлюються і контролюються державною ветеринарною службою. Осіб відповідальних за проведення відповідних процедур встановлює державна ветеринарна служба.</w:t>
            </w:r>
          </w:p>
        </w:tc>
      </w:tr>
      <w:tr w:rsidR="00F10035" w:rsidRPr="00525A6C" w14:paraId="11589083" w14:textId="77777777" w:rsidTr="00216225">
        <w:trPr>
          <w:trHeight w:val="500"/>
        </w:trPr>
        <w:tc>
          <w:tcPr>
            <w:tcW w:w="1504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1096" w14:textId="77777777" w:rsidR="0097068A" w:rsidRDefault="0097068A" w:rsidP="0097068A">
            <w:pPr>
              <w:pStyle w:val="10"/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</w:pPr>
          </w:p>
          <w:p w14:paraId="10953C50" w14:textId="77777777" w:rsidR="00E1495A" w:rsidRDefault="00A67FE9" w:rsidP="0097068A">
            <w:pPr>
              <w:pStyle w:val="10"/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Закон України «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Про вивезення, ввезення та повернення культурних цінностей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»</w:t>
            </w:r>
          </w:p>
          <w:p w14:paraId="15AFB8FD" w14:textId="6459EBC4" w:rsidR="0097068A" w:rsidRPr="0079623F" w:rsidRDefault="0097068A" w:rsidP="0097068A">
            <w:pPr>
              <w:pStyle w:val="10"/>
              <w:spacing w:before="120"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</w:tc>
      </w:tr>
      <w:tr w:rsidR="00F10035" w:rsidRPr="00525A6C" w14:paraId="0152921E" w14:textId="77777777" w:rsidTr="00216225">
        <w:trPr>
          <w:trHeight w:val="280"/>
        </w:trPr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CB9D3" w14:textId="69D15AD7" w:rsidR="00F10035" w:rsidRPr="00525A6C" w:rsidRDefault="00591886" w:rsidP="00B445E8">
            <w:pPr>
              <w:pStyle w:val="10"/>
              <w:spacing w:before="120" w:after="120" w:line="240" w:lineRule="auto"/>
              <w:ind w:firstLine="720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6.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Вивезення за межі України зоологічних колекцій</w:t>
            </w:r>
          </w:p>
          <w:p w14:paraId="5337EF67" w14:textId="77777777" w:rsidR="00F51E8F" w:rsidRDefault="00245332" w:rsidP="0024533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Вивезення, у тому числі тимчасове, за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межі України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зоологічних колекцій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здійснюється відповідно до Закону України "Про тваринний світ" (2894-14), міжнародних договорів України, згода на обов’язковість яких надана Верховною Радою України.</w:t>
            </w:r>
          </w:p>
          <w:p w14:paraId="571F47EF" w14:textId="23E83702" w:rsidR="00F10035" w:rsidRPr="00245332" w:rsidRDefault="00591886" w:rsidP="0024533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</w:p>
          <w:p w14:paraId="66178519" w14:textId="77777777" w:rsidR="00F10035" w:rsidRPr="00525A6C" w:rsidRDefault="00F10035" w:rsidP="00B445E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center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9F1CA" w14:textId="1F96D089" w:rsidR="00F10035" w:rsidRPr="00525A6C" w:rsidRDefault="00591886" w:rsidP="00B445E8">
            <w:pPr>
              <w:pStyle w:val="10"/>
              <w:spacing w:before="120" w:after="120" w:line="240" w:lineRule="auto"/>
              <w:ind w:firstLine="720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6.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Вивезення за межі України зоологічних колекцій</w:t>
            </w:r>
          </w:p>
          <w:p w14:paraId="39801280" w14:textId="6D2F971F" w:rsidR="00001B04" w:rsidRPr="00262995" w:rsidRDefault="00245332" w:rsidP="0026299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Вивезення, у тому числі тимчасове, за межі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України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зоологічних  к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олекцій здійснюється відповідно до Закону України "Про тваринний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світ" (2894-14), міжнародних договорів України, згода на обов’язковість яких надана Верховною Радою України. 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Забороняється вивезення, в тому числі тимчасове, а також ввезення зоологічних колекцій </w:t>
            </w:r>
            <w:r w:rsidR="00B26796" w:rsidRPr="00B26796">
              <w:rPr>
                <w:rFonts w:ascii="Times New Roman" w:eastAsia="Cousine" w:hAnsi="Times New Roman" w:cs="Times New Roman"/>
                <w:b/>
                <w:sz w:val="28"/>
                <w:szCs w:val="28"/>
                <w:highlight w:val="white"/>
              </w:rPr>
              <w:t xml:space="preserve">в пункті пропуску </w:t>
            </w:r>
            <w:r w:rsidR="00B26796" w:rsidRPr="00B26796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через державний кордон України при відсутності на </w:t>
            </w:r>
            <w:r w:rsidR="00B26796" w:rsidRPr="00B26796"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 xml:space="preserve">прикордонному інспекційному пості </w:t>
            </w:r>
            <w:r w:rsidR="00B26796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карантинної станції (посту</w:t>
            </w:r>
            <w:r w:rsidR="00B26796" w:rsidRPr="00B26796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)</w:t>
            </w:r>
            <w:r w:rsidR="00B26796" w:rsidRPr="00B26796"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.”.</w:t>
            </w:r>
          </w:p>
        </w:tc>
      </w:tr>
      <w:tr w:rsidR="00F10035" w:rsidRPr="00525A6C" w14:paraId="6CC97082" w14:textId="77777777" w:rsidTr="00216225">
        <w:trPr>
          <w:trHeight w:val="280"/>
        </w:trPr>
        <w:tc>
          <w:tcPr>
            <w:tcW w:w="1504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36FA9" w14:textId="77777777" w:rsidR="00E005CE" w:rsidRDefault="00E005CE" w:rsidP="00E005CE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</w:pPr>
          </w:p>
          <w:p w14:paraId="448F541A" w14:textId="77777777" w:rsidR="00E1495A" w:rsidRDefault="00A67FE9" w:rsidP="00E005CE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Закон України «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Про тваринний світ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»</w:t>
            </w:r>
          </w:p>
          <w:p w14:paraId="57BC45AA" w14:textId="446E9C11" w:rsidR="00E005CE" w:rsidRPr="0079623F" w:rsidRDefault="00E005CE" w:rsidP="00E005CE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highlight w:val="white"/>
              </w:rPr>
            </w:pPr>
          </w:p>
        </w:tc>
      </w:tr>
      <w:tr w:rsidR="00F10035" w:rsidRPr="00525A6C" w14:paraId="7F890994" w14:textId="77777777" w:rsidTr="00216225">
        <w:trPr>
          <w:trHeight w:val="280"/>
        </w:trPr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8EB58" w14:textId="2F364929" w:rsidR="00B47202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53.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Ввезення в Україну і вивезе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ння за її межі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об'єктів тваринного світу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та знарядь їх добування 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</w:p>
          <w:p w14:paraId="7E020993" w14:textId="2BF98D32" w:rsidR="00B47202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Ввезення в Україну і вивезення за її межі о</w:t>
            </w:r>
            <w:r w:rsidR="00245332">
              <w:rPr>
                <w:rFonts w:ascii="Times New Roman" w:eastAsia="Georgia" w:hAnsi="Times New Roman" w:cs="Times New Roman"/>
                <w:sz w:val="28"/>
                <w:szCs w:val="28"/>
              </w:rPr>
              <w:t>б'єктів тваринного світу, крім генетично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модифікованих, здійснюються за правилами, </w:t>
            </w:r>
            <w:proofErr w:type="gramStart"/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встановленими  законодавством</w:t>
            </w:r>
            <w:proofErr w:type="gramEnd"/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України,  у тому числі міжнародними договорами  України, згода на обов’язковість яких надана Верховною Ра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>дою України.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  <w:r w:rsidR="00216225">
              <w:rPr>
                <w:rFonts w:ascii="Times New Roman" w:eastAsia="Georgia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="00585968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Документи (дозволи або сертифікати), що видаються уповноваженими органами </w:t>
            </w:r>
            <w:proofErr w:type="gramStart"/>
            <w:r w:rsidR="00585968">
              <w:rPr>
                <w:rFonts w:ascii="Times New Roman" w:eastAsia="Georgia" w:hAnsi="Times New Roman" w:cs="Times New Roman"/>
                <w:sz w:val="28"/>
                <w:szCs w:val="28"/>
              </w:rPr>
              <w:t>України  відповідно</w:t>
            </w:r>
            <w:proofErr w:type="gramEnd"/>
            <w:r w:rsidR="00585968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до Конвенції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про міжнародну торгівлю видами дикої фауни і фло</w:t>
            </w:r>
            <w:r w:rsidR="00585968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ри, що перебувають під загрозою зникнення (  995_129 ), вносяться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такими органами до єдино</w:t>
            </w:r>
            <w:r w:rsidR="00585968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го  державного інформаційного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веб-порталу</w:t>
            </w:r>
            <w:r w:rsidR="00585968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"Єдине вікно для міжнародної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торгівлі" у формі електронних документів, засвідчених електронним цифровим підписом, в день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видачі таких документів.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</w:p>
          <w:p w14:paraId="00FDFF55" w14:textId="77777777" w:rsidR="00B47202" w:rsidRDefault="00591886" w:rsidP="00B4720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Органи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доходів і зборів здійснюють митні  формальності, необхідні для випуску у відповідний  митний режим об’єктів тваринного світу, які є об’єктами  регулювання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зазнач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еної Конвенції (  995_129  ),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на  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>підставі документів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(дозволів або сертифікатів),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отриманих від уповноважених органів України з використанням механізму "єдиного вікна" відповідно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до Митного кодексу України ( 4495-17 ).</w:t>
            </w:r>
          </w:p>
          <w:p w14:paraId="46DF24C9" w14:textId="77777777" w:rsidR="00B47202" w:rsidRDefault="00B47202" w:rsidP="00B4720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6E4B37DF" w14:textId="77777777" w:rsidR="00001B04" w:rsidRDefault="00001B04" w:rsidP="00B4720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22E7853C" w14:textId="626616E2" w:rsidR="006673EB" w:rsidRPr="00001B04" w:rsidRDefault="005E3151" w:rsidP="0079623F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Забороняється ввезення в </w:t>
            </w:r>
            <w:proofErr w:type="gramStart"/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Україну  електролов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ильних</w:t>
            </w:r>
            <w:proofErr w:type="gramEnd"/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систем (електровудок),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монон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иткових  (волосінних) сіток,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мисливських капканів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та інших  засобів добування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об'єктів тваринного світу, заборонених законом.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8936B" w14:textId="77777777" w:rsidR="00B47202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53.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Ввезення в Україну і вивезе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ння за її межі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об'єктів тваринного світу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та знарядь їх добування 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</w:p>
          <w:p w14:paraId="60B9EA12" w14:textId="77777777" w:rsidR="00F51E8F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Ввезення в Україну і вивезення за її </w:t>
            </w:r>
            <w:r w:rsidR="00245332">
              <w:rPr>
                <w:rFonts w:ascii="Times New Roman" w:eastAsia="Georgia" w:hAnsi="Times New Roman" w:cs="Times New Roman"/>
                <w:sz w:val="28"/>
                <w:szCs w:val="28"/>
              </w:rPr>
              <w:t>межі об'єктів тваринного світу, крім генетично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модифікованих, здійснюються за правилами, </w:t>
            </w:r>
            <w:proofErr w:type="gramStart"/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встановленими  законодавством</w:t>
            </w:r>
            <w:proofErr w:type="gramEnd"/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України,  у тому числі міжнародними договорами  України, згода на обов’язковість яких надана Верховною Ра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>дою України.</w:t>
            </w:r>
          </w:p>
          <w:p w14:paraId="5C05FA79" w14:textId="637D8652" w:rsidR="00B47202" w:rsidRDefault="00585968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Документи (дозволи або сертифікати),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щ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о видаються уповноваженими органами України відповідно </w:t>
            </w:r>
            <w:proofErr w:type="gramStart"/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до  Конвенції</w:t>
            </w:r>
            <w:proofErr w:type="gramEnd"/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про міжнародну торгівлю видами дикої фауни і фло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ри, що перебувають під загрозою зникнення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(  99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5_129 ), вносяться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такими о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рганами до єдиного  державного інформаційного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веб-порталу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"Єдине вікно для міжнародної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торгівлі" у формі електронних документів, засвідчених електронним цифровим підписом, в день видачі т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>аких документів.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</w:p>
          <w:p w14:paraId="26EF1861" w14:textId="6D3A72E1" w:rsidR="00F10035" w:rsidRPr="00525A6C" w:rsidRDefault="005E3151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Органи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дох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одів і зборів  здійснюють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ми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тні  формальності, необхідні для випуску у відповідний митний режим  об’єктів тваринного світу, які є об’єктами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рег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улювання  зазначеної Конвенції ( 995_129 ), на підставі документів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(дозволів або серт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ифікатів), отриманих від уповноважених органів України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з використання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м механізму "єдиного вікна" відповідно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до Ми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тного кодексу України ( 4495-17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). 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Забороняється випуск у відповідний митний режим об'єктів тваринного світу</w:t>
            </w:r>
            <w:r w:rsidR="00766C8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</w:t>
            </w:r>
            <w:r w:rsidR="00766C84"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у разі відсутності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на прикордонних інспекційних постах </w:t>
            </w:r>
            <w:r w:rsidR="00766C8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карантинних станцій(постів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).”</w:t>
            </w:r>
          </w:p>
          <w:p w14:paraId="3D8702F3" w14:textId="1226E048" w:rsidR="00F51E8F" w:rsidRPr="008F77B4" w:rsidRDefault="005E3151" w:rsidP="0021622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Забороняється ввезення в </w:t>
            </w:r>
            <w:proofErr w:type="gramStart"/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Україну  електроловильних</w:t>
            </w:r>
            <w:proofErr w:type="gramEnd"/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систем (електровудок), монониткових  (волосінних) сіток, мисливських капканів та інших  засобів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добування  об'єктів тваринного світу, заборонених законом.</w:t>
            </w:r>
          </w:p>
        </w:tc>
      </w:tr>
      <w:tr w:rsidR="00F10035" w:rsidRPr="00525A6C" w14:paraId="1193A733" w14:textId="77777777" w:rsidTr="00216225">
        <w:tc>
          <w:tcPr>
            <w:tcW w:w="1504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A428F" w14:textId="77777777" w:rsidR="00E005CE" w:rsidRDefault="00E005CE" w:rsidP="00E005CE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39F8514D" w14:textId="77777777" w:rsidR="00352E52" w:rsidRDefault="00A67FE9" w:rsidP="00E005CE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Закон України «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Про захист тварин від жорстокого поводження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»</w:t>
            </w:r>
          </w:p>
          <w:p w14:paraId="16C152D6" w14:textId="782288E8" w:rsidR="00E005CE" w:rsidRPr="0079623F" w:rsidRDefault="00E005CE" w:rsidP="00E005CE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</w:tc>
      </w:tr>
      <w:tr w:rsidR="00F10035" w:rsidRPr="00525A6C" w14:paraId="41EA9541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C26A5" w14:textId="7BC2D486" w:rsidR="00AA17F9" w:rsidRDefault="00591886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AA17F9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11.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Транспортування тварин </w:t>
            </w:r>
          </w:p>
          <w:p w14:paraId="61A88FFE" w14:textId="736B8434" w:rsidR="00AA17F9" w:rsidRDefault="00BA1892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При транспортуванні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тварин повинні задовольнятися їх потреби в їжі та воді, а також має бути забезпечений захист від шкідливого для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них зовнішнього впливу. </w:t>
            </w:r>
          </w:p>
          <w:p w14:paraId="2379B161" w14:textId="0E3D4D6B" w:rsidR="00793154" w:rsidRDefault="00591886" w:rsidP="00793154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Транспортний засіб,</w:t>
            </w:r>
            <w:r w:rsidR="00BA1892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призначений для </w:t>
            </w:r>
            <w:proofErr w:type="gramStart"/>
            <w:r w:rsidR="00BA1892">
              <w:rPr>
                <w:rFonts w:ascii="Times New Roman" w:eastAsia="Georgia" w:hAnsi="Times New Roman" w:cs="Times New Roman"/>
                <w:sz w:val="28"/>
                <w:szCs w:val="28"/>
              </w:rPr>
              <w:t>перевезення  тварин</w:t>
            </w:r>
            <w:proofErr w:type="gramEnd"/>
            <w:r w:rsidR="00BA1892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, повинен бути спеціально оснащений для того,   щоб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виключати травмування або загибель тварин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. </w:t>
            </w:r>
          </w:p>
          <w:p w14:paraId="24A2BAA0" w14:textId="77777777" w:rsidR="00F51E8F" w:rsidRPr="00793154" w:rsidRDefault="00F51E8F" w:rsidP="00793154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5E38B4DA" w14:textId="7CE8D719" w:rsidR="00F10035" w:rsidRPr="00AA17F9" w:rsidRDefault="0071039B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uk-UA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В</w:t>
            </w:r>
            <w:r w:rsidR="00AA17F9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ідсутн</w:t>
            </w:r>
            <w:r w:rsidR="009D56DB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я</w:t>
            </w:r>
            <w:r w:rsidR="00AA17F9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14:paraId="407F0894" w14:textId="77777777" w:rsidR="00F10035" w:rsidRPr="00525A6C" w:rsidRDefault="00F10035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6478F97E" w14:textId="77777777" w:rsidR="00F10035" w:rsidRPr="00525A6C" w:rsidRDefault="00F10035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10084DEA" w14:textId="77777777" w:rsidR="00F10035" w:rsidRPr="00525A6C" w:rsidRDefault="00F10035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29A1B624" w14:textId="77777777" w:rsidR="00F10035" w:rsidRPr="00525A6C" w:rsidRDefault="00F10035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3BD55C65" w14:textId="77777777" w:rsidR="00F10035" w:rsidRPr="00525A6C" w:rsidRDefault="00F10035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3C5C1B27" w14:textId="77777777" w:rsidR="00F10035" w:rsidRPr="00525A6C" w:rsidRDefault="00F10035" w:rsidP="00AA17F9">
            <w:pPr>
              <w:pStyle w:val="10"/>
              <w:spacing w:before="120" w:after="120" w:line="240" w:lineRule="auto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4778DDC3" w14:textId="77777777" w:rsidR="0059590F" w:rsidRDefault="0059590F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7512C968" w14:textId="77777777" w:rsidR="0059590F" w:rsidRDefault="0059590F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6FBE6D7F" w14:textId="77777777" w:rsidR="0059590F" w:rsidRDefault="0059590F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5DBE0EC8" w14:textId="77777777" w:rsidR="0059590F" w:rsidRDefault="0059590F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348A72C6" w14:textId="449E0320" w:rsidR="00F10035" w:rsidRPr="00525A6C" w:rsidRDefault="0071039B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В</w:t>
            </w:r>
            <w:r w:rsidR="009D56DB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ідсутня</w:t>
            </w:r>
            <w:r w:rsidR="00AA17F9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.</w:t>
            </w:r>
          </w:p>
          <w:p w14:paraId="3E61EAF9" w14:textId="77777777" w:rsidR="00F10035" w:rsidRDefault="00F10035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11821B96" w14:textId="77777777" w:rsidR="0079623F" w:rsidRDefault="0079623F" w:rsidP="00793154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6854AB65" w14:textId="2DD8A7A1" w:rsidR="00AA17F9" w:rsidRDefault="0071039B" w:rsidP="00793154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В</w:t>
            </w:r>
            <w:r w:rsidR="009D56DB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ідсутня</w:t>
            </w:r>
            <w:r w:rsidR="00AA17F9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.</w:t>
            </w:r>
          </w:p>
          <w:p w14:paraId="200E5B2B" w14:textId="77777777" w:rsidR="0079623F" w:rsidRDefault="0079623F" w:rsidP="00793154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427527BC" w14:textId="4B9841C2" w:rsidR="00AA17F9" w:rsidRDefault="00591886" w:rsidP="0059590F">
            <w:pPr>
              <w:pStyle w:val="10"/>
              <w:spacing w:before="120" w:after="12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При завантаженні і розвантаженні тварин мають використовуватися пристрої і прийоми, що виключають травмування і загибель тварин. </w:t>
            </w:r>
          </w:p>
          <w:p w14:paraId="614F852A" w14:textId="77777777" w:rsidR="0079623F" w:rsidRDefault="0079623F" w:rsidP="0059590F">
            <w:pPr>
              <w:pStyle w:val="10"/>
              <w:spacing w:before="120" w:after="12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727F3D10" w14:textId="697928EB" w:rsidR="00AA17F9" w:rsidRDefault="00591886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Транспортування тварин різних видів проводиться роздільно, за винятком таких їх видів, які природно контактують один з одним або є нейт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ральними один до одного. </w:t>
            </w:r>
          </w:p>
          <w:p w14:paraId="26E1148C" w14:textId="77777777" w:rsidR="00AA17F9" w:rsidRDefault="00591886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Загиблі тварини і ті, що не підлягають подальшому транспортуванню, повинні бути усунуті від інших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на  першій</w:t>
            </w:r>
            <w:proofErr w:type="gramEnd"/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же стоянці. </w:t>
            </w:r>
          </w:p>
          <w:p w14:paraId="35077FE9" w14:textId="3D62689F" w:rsidR="00AA17F9" w:rsidRDefault="00591886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Правила транспортування тварин (1402-2011-п) затверджуються Кабі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нетом Міністрів України. </w:t>
            </w:r>
          </w:p>
          <w:p w14:paraId="5C8B6890" w14:textId="4278F2CD" w:rsidR="00F10035" w:rsidRPr="00AA17F9" w:rsidRDefault="00591886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Перевезення тварин у транспорті загального   користування здійснюється відповідно до правил перевезення тварин у транспорті загального користування.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D62D6" w14:textId="77777777" w:rsidR="00AA17F9" w:rsidRDefault="00591886" w:rsidP="00793154">
            <w:pPr>
              <w:pStyle w:val="10"/>
              <w:spacing w:before="120" w:after="12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11. 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Транспортування тварин </w:t>
            </w:r>
          </w:p>
          <w:p w14:paraId="22544CF3" w14:textId="5A2C0A42" w:rsidR="00AA17F9" w:rsidRDefault="00BA1892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При транспортуванні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тварин повинні задовольнятися їх потреби в їжі та воді, а також має бути забезпечений захист від шкідливого для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них зовнішнього впливу. </w:t>
            </w:r>
          </w:p>
          <w:p w14:paraId="54F0CB17" w14:textId="2802309D" w:rsidR="00AA17F9" w:rsidRDefault="00BA1892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Транспортний засіб, призначений для </w:t>
            </w:r>
            <w:proofErr w:type="gramStart"/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перевезення  тварин</w:t>
            </w:r>
            <w:proofErr w:type="gramEnd"/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, повинен бути спеціально оснащений для того,   щоб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виключати тра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вмування або загибель тварин. </w:t>
            </w:r>
          </w:p>
          <w:p w14:paraId="2BAED924" w14:textId="6A6437DD" w:rsidR="003E56F5" w:rsidRPr="00FD4F96" w:rsidRDefault="00591886" w:rsidP="00DF3F4B">
            <w:pPr>
              <w:pStyle w:val="10"/>
              <w:spacing w:before="120" w:after="120" w:line="240" w:lineRule="auto"/>
              <w:ind w:firstLine="720"/>
              <w:jc w:val="both"/>
              <w:rPr>
                <w:b/>
                <w:bCs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Транспортування сільськогосподарських тварин, тварин для використовування у видовищних заходах не може здійснюватися більше 8 годин поспіль. </w:t>
            </w:r>
            <w:r w:rsidR="002E273B" w:rsidRPr="00FD4F96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На транспортних засобах спеціально обладнаних для тривалої подорожі термін транспортування може бути збільшено до </w:t>
            </w:r>
            <w:r w:rsidR="003E56F5" w:rsidRPr="00FD4F96"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12</w:t>
            </w:r>
            <w:r w:rsidR="002E273B" w:rsidRPr="00FD4F96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годин поспіль. При транспортуванні більше </w:t>
            </w:r>
            <w:r w:rsidR="003E56F5" w:rsidRPr="00FD4F96"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12</w:t>
            </w:r>
            <w:r w:rsidR="002E273B" w:rsidRPr="00FD4F96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годин перезвізник зобов'язаний забезпечити тваринам можливість відпочинку у відповідності їх біологічним, видовим та індивідуальним особливостям. Основні додаткові вимоги для тривалих перевезень (більше 8 годин поспіль) до засобів авіаційного, морського, річкового, залізничного або автомобільного транспорту з врахуванням категорії та виду тварин</w:t>
            </w:r>
            <w:r w:rsidR="003E56F5" w:rsidRPr="00FD4F96"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 xml:space="preserve"> встановлюються і затверджуються Кабінетом Міністрів України.</w:t>
            </w:r>
            <w:r w:rsidR="002E273B" w:rsidRPr="00FD4F96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</w:t>
            </w:r>
          </w:p>
          <w:p w14:paraId="457D9EAA" w14:textId="18811928" w:rsidR="003E56F5" w:rsidRPr="003E56F5" w:rsidRDefault="003E56F5" w:rsidP="00FD4F96">
            <w:pPr>
              <w:pStyle w:val="ad"/>
              <w:jc w:val="both"/>
              <w:rPr>
                <w:b/>
                <w:bCs/>
              </w:rPr>
            </w:pPr>
            <w:r w:rsidRPr="003E56F5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При перевезенні через необхідні проміжки часу тваринам даються вода і відповідна їжа. Тварини не повинні залишатися без їжі і води більше 24 годин. </w:t>
            </w:r>
          </w:p>
          <w:p w14:paraId="4A398361" w14:textId="6E0960FB" w:rsidR="003E56F5" w:rsidRPr="003E56F5" w:rsidRDefault="003E56F5" w:rsidP="00FD4F96">
            <w:pPr>
              <w:pStyle w:val="ad"/>
              <w:jc w:val="both"/>
              <w:rPr>
                <w:b/>
                <w:bCs/>
              </w:rPr>
            </w:pPr>
            <w:r w:rsidRPr="003E56F5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Тварини, які мають народити в ході перевезення або народили протягом попередніх 48 годин, не вважаються придатними для перевезення. </w:t>
            </w:r>
          </w:p>
          <w:p w14:paraId="79A35131" w14:textId="6FC741F0" w:rsidR="002E273B" w:rsidRDefault="002E273B" w:rsidP="00FD4F96">
            <w:pPr>
              <w:pStyle w:val="ad"/>
              <w:jc w:val="both"/>
            </w:pPr>
            <w:r>
              <w:rPr>
                <w:sz w:val="28"/>
                <w:szCs w:val="28"/>
              </w:rPr>
              <w:t xml:space="preserve">При завантаженні і розвантаженні тварин мають використовуватися пристрої і прийоми, що виключають травмування і загибель тварин. </w:t>
            </w:r>
          </w:p>
          <w:p w14:paraId="096EB187" w14:textId="77777777" w:rsidR="002E273B" w:rsidRDefault="002E273B" w:rsidP="00FD4F96">
            <w:pPr>
              <w:pStyle w:val="a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Транспортування тварин різних видів проводиться роздільно, за винятком таких їх видів, які природно контактують один з одним або є нейтральними один до одного. </w:t>
            </w:r>
          </w:p>
          <w:p w14:paraId="769D2ABB" w14:textId="77777777" w:rsidR="002E273B" w:rsidRDefault="002E273B" w:rsidP="00FD4F96">
            <w:pPr>
              <w:pStyle w:val="a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Загиблі тварини і ті, що не підлягають подальшому транспортуванню, повинні бути усунуті від інших на першій же стоянці. </w:t>
            </w:r>
          </w:p>
          <w:p w14:paraId="067D4BF6" w14:textId="77777777" w:rsidR="002E273B" w:rsidRDefault="002E273B" w:rsidP="00FD4F96">
            <w:pPr>
              <w:pStyle w:val="ad"/>
              <w:jc w:val="both"/>
            </w:pPr>
            <w:r>
              <w:rPr>
                <w:sz w:val="28"/>
                <w:szCs w:val="28"/>
              </w:rPr>
              <w:t xml:space="preserve">Правила транспортування тварин (1402-2011-п) затверджуються Кабінетом Міністрів України. </w:t>
            </w:r>
          </w:p>
          <w:p w14:paraId="1D2EC81D" w14:textId="77777777" w:rsidR="00D77D0D" w:rsidRDefault="002E273B" w:rsidP="00E005CE">
            <w:pPr>
              <w:pStyle w:val="ad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Перевезення тварин у транспорті загального користування здійснюється відповідно до правил перевезення тварин у транспорті загального користування. </w:t>
            </w:r>
          </w:p>
          <w:p w14:paraId="4142FCD7" w14:textId="728CEE07" w:rsidR="00E005CE" w:rsidRPr="0079623F" w:rsidRDefault="00E005CE" w:rsidP="00E005CE">
            <w:pPr>
              <w:pStyle w:val="ad"/>
              <w:spacing w:before="0" w:beforeAutospacing="0"/>
              <w:jc w:val="both"/>
            </w:pPr>
          </w:p>
        </w:tc>
      </w:tr>
      <w:tr w:rsidR="00F10035" w:rsidRPr="00525A6C" w14:paraId="674C3E90" w14:textId="77777777" w:rsidTr="00216225">
        <w:trPr>
          <w:trHeight w:val="240"/>
        </w:trPr>
        <w:tc>
          <w:tcPr>
            <w:tcW w:w="1504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D61E9" w14:textId="77777777" w:rsidR="00F51E8F" w:rsidRDefault="00A67FE9" w:rsidP="00F51E8F">
            <w:pPr>
              <w:pStyle w:val="10"/>
              <w:spacing w:before="120" w:after="120"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Закону України «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Про державний контроль за дотриманням законодавства про харчові продукти, </w:t>
            </w:r>
          </w:p>
          <w:p w14:paraId="5F6CAD96" w14:textId="4C91E250" w:rsidR="00F51E8F" w:rsidRPr="0079623F" w:rsidRDefault="00591886" w:rsidP="00F51E8F">
            <w:pPr>
              <w:pStyle w:val="10"/>
              <w:spacing w:before="120" w:after="120"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корми, побічні продукти тваринного походження, здоров'я та благополуччя тварин</w:t>
            </w:r>
            <w:r w:rsidR="00A67FE9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F10035" w:rsidRPr="00525A6C" w14:paraId="6DA1B9BF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A0877" w14:textId="0664F5B4" w:rsidR="00F10035" w:rsidRPr="00525A6C" w:rsidRDefault="00591886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46.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Призначені прикордонні інспекційні пости</w:t>
            </w:r>
          </w:p>
          <w:p w14:paraId="1389140D" w14:textId="5D3B58BA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1. Перелік призначених прикордонних інспекційних постів із зазначенням їх місцезнаходження та видів продуктів, які переміщуються через такі пости, затверджується Кабінетом Міністрів України.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  <w:r w:rsidR="007931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        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2. Для затвердження призначений прикордонний інспекційний пост пови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нен відповідати таким вимогам:</w:t>
            </w:r>
          </w:p>
          <w:p w14:paraId="7163856F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1) розташування у пункті пропуску через державний кордон України. У разі географічних обмежувальних чинників (розвантажувальна пристань, гірський перевал тощо) можливим є розташування призначеного прикордонного інспекційного поста на певній відстані від пункту пропуску через державний кордон України, а на залізничному транспорті - на першій станції, визначен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ій Кабінетом Міністрів України;</w:t>
            </w:r>
          </w:p>
          <w:p w14:paraId="165ECA6E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2) перебування під керівництвом державного ветеринарного інспектора, який працює на цьому посту та є відповідальним за проведення д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ержавного контролю на кордоні;</w:t>
            </w:r>
          </w:p>
          <w:p w14:paraId="34EBC2AC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3) наявність персоналу, необхідного для перевірки документів, що супр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оводжують вантаж із продуктами;</w:t>
            </w:r>
          </w:p>
          <w:p w14:paraId="17CF6581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4) наявність державних ветеринарних інспекторів та кваліфікованого допоміжного персоналу, кількість якого є достатньою для здійснення документальної перевірки, перевірок відповідності та фізичних пер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евірок вантажів із продуктами;</w:t>
            </w:r>
          </w:p>
          <w:p w14:paraId="475D0058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5) наявність персоналу, достатнього для відбору зразків, необхідних для провед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ення досліджень (випробувань);</w:t>
            </w:r>
          </w:p>
          <w:p w14:paraId="1E1AAE24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6) наявність достатньо великих приміщень у розпорядженні персоналу, відповідал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ьного за здійснення перевірок;</w:t>
            </w:r>
          </w:p>
          <w:p w14:paraId="7A09714D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7) наявність обладнання для розвантажування, відбору зразків та провед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ення досліджень (випробувань);</w:t>
            </w:r>
          </w:p>
          <w:p w14:paraId="2E69850C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8) наявність приміщень та обладнання, що відповідають вимогам гігієни, для відбору зразків та проведення досліджень (випробувань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) відповідно до законодавства;</w:t>
            </w:r>
          </w:p>
          <w:p w14:paraId="6AFF1A11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9) наявність доступу до послуг уповноваженої лабораторії для проведення лабораторних досліджень (випробувань) зразків, відібраних на цьому призначеному прик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ордонному інспекційному посту;</w:t>
            </w:r>
          </w:p>
          <w:p w14:paraId="1A485A82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10) наявність приміщень та холодильних камер для зберігання зразків продуктів, відібраних для досліджень (випробувань) та/або продуктів, які не було дозволено для випуску у вільний обіг державним ветеринарним інспектором цього призначеного при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кордонного інспекційного поста;</w:t>
            </w:r>
          </w:p>
          <w:p w14:paraId="77A989E8" w14:textId="77777777" w:rsidR="00AA17F9" w:rsidRDefault="00591886" w:rsidP="00F51E8F">
            <w:pPr>
              <w:pStyle w:val="10"/>
              <w:spacing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11) наявність обладнання для швидкого обміну інформацією, зокрема з іншими призначеними прикордонними інспекційними постами, через інформаційно-телекомунікаційну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систему компетентного органу;</w:t>
            </w:r>
          </w:p>
          <w:p w14:paraId="46726874" w14:textId="77777777" w:rsidR="00F51E8F" w:rsidRDefault="00F51E8F" w:rsidP="00F51E8F">
            <w:pPr>
              <w:pStyle w:val="10"/>
              <w:spacing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4F18DF11" w14:textId="5177B00B" w:rsidR="00F10035" w:rsidRPr="00525A6C" w:rsidRDefault="00591886" w:rsidP="00F51E8F">
            <w:pPr>
              <w:pStyle w:val="10"/>
              <w:spacing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12) наявність доступу до потужностей, на яких здійснюється знищення та переробка продуктів.</w:t>
            </w:r>
          </w:p>
          <w:p w14:paraId="2E95C35B" w14:textId="77777777" w:rsidR="00F51E8F" w:rsidRDefault="00F51E8F" w:rsidP="00F51E8F">
            <w:pPr>
              <w:pStyle w:val="10"/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outlineLvl w:val="2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6558A8F2" w14:textId="77777777" w:rsidR="00216225" w:rsidRDefault="00216225" w:rsidP="00F51E8F">
            <w:pPr>
              <w:pStyle w:val="10"/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outlineLvl w:val="2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08327947" w14:textId="2E653508" w:rsidR="00F10035" w:rsidRPr="00525A6C" w:rsidRDefault="00BE1410" w:rsidP="00F51E8F">
            <w:pPr>
              <w:pStyle w:val="10"/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both"/>
              <w:outlineLvl w:val="2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Відсутня</w:t>
            </w:r>
            <w:r w:rsidR="00AA17F9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.</w:t>
            </w:r>
          </w:p>
          <w:p w14:paraId="13635410" w14:textId="77777777" w:rsidR="00F10035" w:rsidRPr="00525A6C" w:rsidRDefault="00F10035" w:rsidP="00F51E8F">
            <w:pPr>
              <w:pStyle w:val="10"/>
              <w:spacing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6FAD238A" w14:textId="77777777" w:rsidR="00FB40F7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3. Перелік призначених прикордонних інспекційних постів може з</w:t>
            </w:r>
            <w:r w:rsidR="00FB40F7">
              <w:rPr>
                <w:rFonts w:ascii="Times New Roman" w:eastAsia="Georgia" w:hAnsi="Times New Roman" w:cs="Times New Roman"/>
                <w:sz w:val="28"/>
                <w:szCs w:val="28"/>
              </w:rPr>
              <w:t>мінюватися:</w:t>
            </w:r>
          </w:p>
          <w:p w14:paraId="5B02D55D" w14:textId="77777777" w:rsidR="00FB40F7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1) шляхом додавання будь-яких нових призначених прикордонних інспекційних постів, які були перевірені компетентним органом та визнані такими, що відповідають вимог</w:t>
            </w:r>
            <w:r w:rsidR="00FB40F7">
              <w:rPr>
                <w:rFonts w:ascii="Times New Roman" w:eastAsia="Georgia" w:hAnsi="Times New Roman" w:cs="Times New Roman"/>
                <w:sz w:val="28"/>
                <w:szCs w:val="28"/>
              </w:rPr>
              <w:t>ам частини другої цієї статті;</w:t>
            </w:r>
          </w:p>
          <w:p w14:paraId="0AB942AC" w14:textId="77777777" w:rsidR="00FB40F7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2) шляхом вилучення призначеного прикордонного інспекційного поста, який було перевірено компетентним органом та визнано таким, що становить загрозу для здоров’я людини або не відповідає іншим вимог</w:t>
            </w:r>
            <w:r w:rsidR="00FB40F7">
              <w:rPr>
                <w:rFonts w:ascii="Times New Roman" w:eastAsia="Georgia" w:hAnsi="Times New Roman" w:cs="Times New Roman"/>
                <w:sz w:val="28"/>
                <w:szCs w:val="28"/>
              </w:rPr>
              <w:t>ам частини другої цієї статті.</w:t>
            </w:r>
          </w:p>
          <w:p w14:paraId="7F8758C2" w14:textId="77777777" w:rsidR="00FB40F7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4. Компетентний орган оприлюднює на своєму офіційному веб-сайті перелік призначених прикордонних інспекційних постів із зазначенням їх місцезнаходження та видів продуктів, що переміщуються через такі пости, та оновлює зазначену інформацію у разі її змін</w:t>
            </w:r>
            <w:r w:rsidR="00FB40F7">
              <w:rPr>
                <w:rFonts w:ascii="Times New Roman" w:eastAsia="Georgia" w:hAnsi="Times New Roman" w:cs="Times New Roman"/>
                <w:sz w:val="28"/>
                <w:szCs w:val="28"/>
              </w:rPr>
              <w:t>и протягом трьох робочих днів.</w:t>
            </w:r>
          </w:p>
          <w:p w14:paraId="56AE384C" w14:textId="77777777" w:rsidR="00FB40F7" w:rsidRDefault="00591886" w:rsidP="00FB40F7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5. У разі встановлення компетентним органом невідповідності призначеного прикордонного інспекційного поста визначеним цим Законом вимогам Кабінет Міністрів України за поданням компетентного органу вилучає такий пост із відповідного переліку.</w:t>
            </w:r>
          </w:p>
          <w:p w14:paraId="5AC49B0C" w14:textId="32AE25F1" w:rsidR="0071039B" w:rsidRPr="00FB40F7" w:rsidRDefault="0071039B" w:rsidP="00FB40F7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Відсут</w:t>
            </w:r>
            <w:r w:rsidR="00D77D0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ня</w:t>
            </w:r>
            <w:r w:rsidR="00525A6C"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265CC" w14:textId="651A7885" w:rsidR="00F10035" w:rsidRPr="00525A6C" w:rsidRDefault="00591886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46.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Призначені прикордонні інспекційні пости</w:t>
            </w:r>
          </w:p>
          <w:p w14:paraId="150E0D49" w14:textId="1F6ABF58" w:rsidR="00AA17F9" w:rsidRDefault="00591886" w:rsidP="00793154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1. Перелік призначених прикордонних інспекційних постів із зазначенням їх місцезнаходження та видів продуктів, які переміщуються через такі пости, затверджується Кабінетом Міністрів України.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  <w:r w:rsidR="007931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         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2. Для затвердження призначений прикордонний інспекційний пост пови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нен відповідати таким вимогам:</w:t>
            </w:r>
          </w:p>
          <w:p w14:paraId="68D870A4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1) розташування у пункті пропуску через державний кордон України. У разі географічних обмежувальних чинників (розвантажувальна пристань, гірський перевал тощо) можливим є розташування призначеного прикордонного інспекційного поста на певній відстані від пункту пропуску через державний кордон України, а на залізничному транспорті - на першій станції, визначені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й Кабінетом Міністрів України;</w:t>
            </w:r>
          </w:p>
          <w:p w14:paraId="538BCD38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2) перебування під керівництвом державного ветеринарного інспектора, який працює на цьому посту та є відповідальним за проведення д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ержавного контролю на кордоні;</w:t>
            </w:r>
          </w:p>
          <w:p w14:paraId="46076455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3) наявність персоналу, необхідного для перевірки документів, що супро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воджують вантаж із продуктами;</w:t>
            </w:r>
          </w:p>
          <w:p w14:paraId="2ED59CC6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4) наявність державних ветеринарних інспекторів та кваліфікованого допоміжного персоналу, кількість якого є достатньою для здійснення документальної перевірки, перевірок відповідності та фізичних пер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евірок вантажів із продуктами;</w:t>
            </w:r>
          </w:p>
          <w:p w14:paraId="457927B0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5) наявність персоналу, достатнього для відбору зразків, необхідних для проведення досліджень 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(випробувань);</w:t>
            </w:r>
          </w:p>
          <w:p w14:paraId="7821B1C4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6) наявність достатньо великих приміщень у розпорядженні персоналу, відповідал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ьного за здійснення перевірок;</w:t>
            </w:r>
          </w:p>
          <w:p w14:paraId="24699C57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7) наявність обладнання для розвантажування, відбору зразків та провед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ення досліджень (випробувань);</w:t>
            </w:r>
          </w:p>
          <w:p w14:paraId="04667F08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8) наявність приміщень та обладнання, що відповідають вимогам гігієни, для відбору зразків та проведення досліджень (випробувань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) відповідно до законодавства;</w:t>
            </w:r>
          </w:p>
          <w:p w14:paraId="761F427A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9) наявність доступу до послуг уповноваженої лабораторії для проведення лабораторних досліджень (випробувань) зразків, відібраних на цьому призначеному прик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ордонному інспекційному посту;</w:t>
            </w:r>
          </w:p>
          <w:p w14:paraId="3F8036A4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10) наявність приміщень та холодильних камер для зберігання зразків продуктів, відібраних для досліджень (випробувань) та/або продуктів, які не було дозволено для випуску у вільний обіг державним ветеринарним інспектором цього призначеного прик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ордонного інспекційного поста;</w:t>
            </w:r>
          </w:p>
          <w:p w14:paraId="3D006116" w14:textId="77777777" w:rsidR="00AA17F9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11) наявність обладнання для швидкого обміну інформацією, зокрема з іншими призначеними прикордонними інспекційними постами, через інформаційно-телекомунікаційну систему ко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>мпетентного органу;</w:t>
            </w:r>
          </w:p>
          <w:p w14:paraId="59083735" w14:textId="5E6939F8" w:rsidR="00F10035" w:rsidRPr="00AA17F9" w:rsidRDefault="00591886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12) наявність доступу до потужностей, на яких здійснюється знищення та переробка продуктів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;</w:t>
            </w:r>
          </w:p>
          <w:p w14:paraId="0C9FAC6C" w14:textId="7B119E5D" w:rsidR="00F10035" w:rsidRPr="00525A6C" w:rsidRDefault="00591886" w:rsidP="00D77D0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13) ветеринарно-санітарні заходи по від</w:t>
            </w:r>
            <w:r w:rsidR="00885E2B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ношенню до живих тварин здійснюю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ться державним ветеринарним інспектором та кваліфікованим допоміжним персоналом виключно на карантинній станції (пості).</w:t>
            </w:r>
          </w:p>
          <w:p w14:paraId="34DD73FA" w14:textId="77777777" w:rsidR="00FB40F7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3. Перелік призначених прикордонних інспекц</w:t>
            </w:r>
            <w:r w:rsidR="00FB40F7">
              <w:rPr>
                <w:rFonts w:ascii="Times New Roman" w:eastAsia="Georgia" w:hAnsi="Times New Roman" w:cs="Times New Roman"/>
                <w:sz w:val="28"/>
                <w:szCs w:val="28"/>
              </w:rPr>
              <w:t>ійних постів може змінюватися:</w:t>
            </w:r>
          </w:p>
          <w:p w14:paraId="43CA49A8" w14:textId="77777777" w:rsidR="00FB40F7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1) шляхом додавання будь-яких нових призначених прикордонних інспекційних постів, які були перевірені компетентним органом та визнані такими, що відповідають вимог</w:t>
            </w:r>
            <w:r w:rsidR="00FB40F7">
              <w:rPr>
                <w:rFonts w:ascii="Times New Roman" w:eastAsia="Georgia" w:hAnsi="Times New Roman" w:cs="Times New Roman"/>
                <w:sz w:val="28"/>
                <w:szCs w:val="28"/>
              </w:rPr>
              <w:t>ам частини другої цієї статті;</w:t>
            </w:r>
          </w:p>
          <w:p w14:paraId="228BA163" w14:textId="77777777" w:rsidR="00FB40F7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2) шляхом вилучення призначеного прикордонного інспекційного поста, який було перевірено компетентним органом та визнано таким, що становить загрозу для здоров’я людини або не відповідає іншим вимог</w:t>
            </w:r>
            <w:r w:rsidR="00FB40F7">
              <w:rPr>
                <w:rFonts w:ascii="Times New Roman" w:eastAsia="Georgia" w:hAnsi="Times New Roman" w:cs="Times New Roman"/>
                <w:sz w:val="28"/>
                <w:szCs w:val="28"/>
              </w:rPr>
              <w:t>ам частини другої цієї статті.</w:t>
            </w:r>
          </w:p>
          <w:p w14:paraId="710DD0AB" w14:textId="77777777" w:rsidR="00FB40F7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4. Компетентний орган оприлюднює на своєму офіційному веб-сайті перелік призначених прикордонних інспекційних постів із зазначенням їх місцезнаходження та видів продуктів, що переміщуються через такі пости, та оновлює зазначену інформацію у разі її зміни про</w:t>
            </w:r>
            <w:r w:rsidR="00FB40F7">
              <w:rPr>
                <w:rFonts w:ascii="Times New Roman" w:eastAsia="Georgia" w:hAnsi="Times New Roman" w:cs="Times New Roman"/>
                <w:sz w:val="28"/>
                <w:szCs w:val="28"/>
              </w:rPr>
              <w:t>тягом трьох робочих днів.</w:t>
            </w:r>
          </w:p>
          <w:p w14:paraId="4A5E3343" w14:textId="77777777" w:rsidR="00FB40F7" w:rsidRDefault="00591886" w:rsidP="00FB40F7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5. У разі встановлення компетентним органом невідповідності призначеного прикордонного інспекційного поста визначеним цим Законом вимогам Кабінет Міністрів України за поданням компетентного органу вилучає такий пост із відповідного переліку.</w:t>
            </w:r>
          </w:p>
          <w:p w14:paraId="60385F02" w14:textId="5F8FAD1C" w:rsidR="00F10035" w:rsidRPr="00FB40F7" w:rsidRDefault="00591886" w:rsidP="00FB40F7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6. Забороняється переміщення живих тварин (ссавців, птахів, бджіл, комах, риб, ракоподібних, молюсків, жаб, амфібій та рептилій) через</w:t>
            </w:r>
            <w:r w:rsidR="00EE4E23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прикордонні інспекційні пости в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разі відсутності в них карантинних станцій (постів).</w:t>
            </w:r>
          </w:p>
        </w:tc>
      </w:tr>
    </w:tbl>
    <w:p w14:paraId="278B1542" w14:textId="77777777" w:rsidR="00F10035" w:rsidRPr="00525A6C" w:rsidRDefault="00F10035" w:rsidP="00844644">
      <w:pPr>
        <w:pStyle w:val="1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DBB3F0C" w14:textId="5FE64ACE" w:rsidR="00F10035" w:rsidRPr="00525A6C" w:rsidRDefault="00523470" w:rsidP="00B445E8">
      <w:pPr>
        <w:pStyle w:val="1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firstLine="720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>
        <w:rPr>
          <w:rFonts w:ascii="Times New Roman" w:eastAsia="Georgia" w:hAnsi="Times New Roman" w:cs="Times New Roman"/>
          <w:b/>
          <w:sz w:val="28"/>
          <w:szCs w:val="28"/>
        </w:rPr>
        <w:t>Народні</w:t>
      </w:r>
      <w:r w:rsidR="00860CB0">
        <w:rPr>
          <w:rFonts w:ascii="Times New Roman" w:eastAsia="Georgia" w:hAnsi="Times New Roman" w:cs="Times New Roman"/>
          <w:b/>
          <w:sz w:val="28"/>
          <w:szCs w:val="28"/>
        </w:rPr>
        <w:t xml:space="preserve"> депутат</w:t>
      </w:r>
      <w:r>
        <w:rPr>
          <w:rFonts w:ascii="Times New Roman" w:eastAsia="Georgia" w:hAnsi="Times New Roman" w:cs="Times New Roman"/>
          <w:b/>
          <w:sz w:val="28"/>
          <w:szCs w:val="28"/>
        </w:rPr>
        <w:t>и</w:t>
      </w:r>
      <w:r w:rsidR="00860CB0">
        <w:rPr>
          <w:rFonts w:ascii="Times New Roman" w:eastAsia="Georgia" w:hAnsi="Times New Roman" w:cs="Times New Roman"/>
          <w:b/>
          <w:sz w:val="28"/>
          <w:szCs w:val="28"/>
        </w:rPr>
        <w:t xml:space="preserve"> України</w:t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860CB0">
        <w:rPr>
          <w:rFonts w:ascii="Times New Roman" w:eastAsia="Georgia" w:hAnsi="Times New Roman" w:cs="Times New Roman"/>
          <w:b/>
          <w:sz w:val="28"/>
          <w:szCs w:val="28"/>
        </w:rPr>
        <w:t xml:space="preserve"> Шкрум</w:t>
      </w:r>
      <w:r>
        <w:rPr>
          <w:rFonts w:ascii="Times New Roman" w:eastAsia="Georgia" w:hAnsi="Times New Roman" w:cs="Times New Roman"/>
          <w:b/>
          <w:sz w:val="28"/>
          <w:szCs w:val="28"/>
        </w:rPr>
        <w:t xml:space="preserve"> А.І.</w:t>
      </w:r>
      <w:r w:rsidR="00072E4C">
        <w:rPr>
          <w:rFonts w:ascii="Times New Roman" w:eastAsia="Georgia" w:hAnsi="Times New Roman" w:cs="Times New Roman"/>
          <w:b/>
          <w:sz w:val="28"/>
          <w:szCs w:val="28"/>
        </w:rPr>
        <w:t xml:space="preserve"> (№</w:t>
      </w:r>
      <w:r w:rsidR="00095B39">
        <w:rPr>
          <w:rFonts w:ascii="Times New Roman" w:eastAsia="Georgia" w:hAnsi="Times New Roman" w:cs="Times New Roman"/>
          <w:b/>
          <w:sz w:val="28"/>
          <w:szCs w:val="28"/>
          <w:lang w:val="uk-UA"/>
        </w:rPr>
        <w:t>183</w:t>
      </w:r>
      <w:r w:rsidR="00072E4C">
        <w:rPr>
          <w:rFonts w:ascii="Times New Roman" w:eastAsia="Georgia" w:hAnsi="Times New Roman" w:cs="Times New Roman"/>
          <w:b/>
          <w:sz w:val="28"/>
          <w:szCs w:val="28"/>
        </w:rPr>
        <w:t>)</w:t>
      </w:r>
    </w:p>
    <w:sectPr w:rsidR="00F10035" w:rsidRPr="00525A6C" w:rsidSect="00216225">
      <w:footerReference w:type="even" r:id="rId8"/>
      <w:footerReference w:type="default" r:id="rId9"/>
      <w:pgSz w:w="16840" w:h="11907" w:orient="landscape"/>
      <w:pgMar w:top="850" w:right="850" w:bottom="850" w:left="1417" w:header="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BEC00B" w14:textId="77777777" w:rsidR="00407F45" w:rsidRDefault="00407F45">
      <w:r>
        <w:separator/>
      </w:r>
    </w:p>
  </w:endnote>
  <w:endnote w:type="continuationSeparator" w:id="0">
    <w:p w14:paraId="265C7492" w14:textId="77777777" w:rsidR="00407F45" w:rsidRDefault="00407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Grande CY">
    <w:charset w:val="00"/>
    <w:family w:val="swiss"/>
    <w:pitch w:val="variable"/>
    <w:sig w:usb0="E1000AEF" w:usb1="5000A1FF" w:usb2="00000000" w:usb3="00000000" w:csb0="000001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sine">
    <w:altName w:val="Times New Roman"/>
    <w:charset w:val="00"/>
    <w:family w:val="auto"/>
    <w:pitch w:val="default"/>
  </w:font>
  <w:font w:name="Times New Roman,Bold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F8B54" w14:textId="77777777" w:rsidR="008F77B4" w:rsidRDefault="008F77B4" w:rsidP="009C7A27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05DE4D7E" w14:textId="77777777" w:rsidR="008F77B4" w:rsidRDefault="008F77B4" w:rsidP="00F158C9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A0E3F7" w14:textId="77777777" w:rsidR="008F77B4" w:rsidRDefault="008F77B4" w:rsidP="009C7A27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16225">
      <w:rPr>
        <w:rStyle w:val="ac"/>
        <w:noProof/>
      </w:rPr>
      <w:t>10</w:t>
    </w:r>
    <w:r>
      <w:rPr>
        <w:rStyle w:val="ac"/>
      </w:rPr>
      <w:fldChar w:fldCharType="end"/>
    </w:r>
  </w:p>
  <w:p w14:paraId="47980F27" w14:textId="2B426873" w:rsidR="008F77B4" w:rsidRDefault="008F77B4" w:rsidP="00F158C9">
    <w:pPr>
      <w:pStyle w:val="10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682190" w14:textId="77777777" w:rsidR="00407F45" w:rsidRDefault="00407F45">
      <w:r>
        <w:separator/>
      </w:r>
    </w:p>
  </w:footnote>
  <w:footnote w:type="continuationSeparator" w:id="0">
    <w:p w14:paraId="0E2CBBA7" w14:textId="77777777" w:rsidR="00407F45" w:rsidRDefault="00407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2E0073"/>
    <w:multiLevelType w:val="hybridMultilevel"/>
    <w:tmpl w:val="DB18A978"/>
    <w:lvl w:ilvl="0" w:tplc="9A262F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035"/>
    <w:rsid w:val="00001B04"/>
    <w:rsid w:val="00010765"/>
    <w:rsid w:val="000129E9"/>
    <w:rsid w:val="00072E4C"/>
    <w:rsid w:val="00095B39"/>
    <w:rsid w:val="000A73A1"/>
    <w:rsid w:val="000B7B02"/>
    <w:rsid w:val="000F526B"/>
    <w:rsid w:val="00111F9D"/>
    <w:rsid w:val="00153FED"/>
    <w:rsid w:val="0015606B"/>
    <w:rsid w:val="001644F9"/>
    <w:rsid w:val="001A0459"/>
    <w:rsid w:val="001C7EAC"/>
    <w:rsid w:val="001D115A"/>
    <w:rsid w:val="00203071"/>
    <w:rsid w:val="00216225"/>
    <w:rsid w:val="00237AC4"/>
    <w:rsid w:val="00245332"/>
    <w:rsid w:val="00262995"/>
    <w:rsid w:val="00276957"/>
    <w:rsid w:val="002E273B"/>
    <w:rsid w:val="00300FB3"/>
    <w:rsid w:val="00352E52"/>
    <w:rsid w:val="00372AA2"/>
    <w:rsid w:val="003C0BB3"/>
    <w:rsid w:val="003D7C63"/>
    <w:rsid w:val="003E56F5"/>
    <w:rsid w:val="00407F45"/>
    <w:rsid w:val="004B47E9"/>
    <w:rsid w:val="004C1609"/>
    <w:rsid w:val="005002AE"/>
    <w:rsid w:val="00523470"/>
    <w:rsid w:val="00525A6C"/>
    <w:rsid w:val="00537878"/>
    <w:rsid w:val="00551448"/>
    <w:rsid w:val="00584273"/>
    <w:rsid w:val="00585968"/>
    <w:rsid w:val="00591886"/>
    <w:rsid w:val="0059590F"/>
    <w:rsid w:val="005D7DDB"/>
    <w:rsid w:val="005E3151"/>
    <w:rsid w:val="00615556"/>
    <w:rsid w:val="00666D8F"/>
    <w:rsid w:val="006673EB"/>
    <w:rsid w:val="006C2AFD"/>
    <w:rsid w:val="006C37FA"/>
    <w:rsid w:val="006C7882"/>
    <w:rsid w:val="006D29A2"/>
    <w:rsid w:val="0071039B"/>
    <w:rsid w:val="00766C84"/>
    <w:rsid w:val="00775150"/>
    <w:rsid w:val="00793154"/>
    <w:rsid w:val="0079623F"/>
    <w:rsid w:val="007A1A60"/>
    <w:rsid w:val="007C6E7D"/>
    <w:rsid w:val="007F35C5"/>
    <w:rsid w:val="00844644"/>
    <w:rsid w:val="008469A5"/>
    <w:rsid w:val="00860CB0"/>
    <w:rsid w:val="00885E2B"/>
    <w:rsid w:val="008C4CBA"/>
    <w:rsid w:val="008F77B4"/>
    <w:rsid w:val="00924CDE"/>
    <w:rsid w:val="00931214"/>
    <w:rsid w:val="009454D2"/>
    <w:rsid w:val="0097068A"/>
    <w:rsid w:val="009938CC"/>
    <w:rsid w:val="009979FB"/>
    <w:rsid w:val="00997A81"/>
    <w:rsid w:val="009A6E54"/>
    <w:rsid w:val="009B262B"/>
    <w:rsid w:val="009C7A27"/>
    <w:rsid w:val="009D56DB"/>
    <w:rsid w:val="00A44722"/>
    <w:rsid w:val="00A67FE9"/>
    <w:rsid w:val="00A82835"/>
    <w:rsid w:val="00A903DA"/>
    <w:rsid w:val="00A94209"/>
    <w:rsid w:val="00AA17F9"/>
    <w:rsid w:val="00AC3C3C"/>
    <w:rsid w:val="00AE0917"/>
    <w:rsid w:val="00AE339C"/>
    <w:rsid w:val="00AE4A67"/>
    <w:rsid w:val="00B20977"/>
    <w:rsid w:val="00B26796"/>
    <w:rsid w:val="00B445E8"/>
    <w:rsid w:val="00B47202"/>
    <w:rsid w:val="00BA1892"/>
    <w:rsid w:val="00BE1410"/>
    <w:rsid w:val="00BE666B"/>
    <w:rsid w:val="00C405BC"/>
    <w:rsid w:val="00C46258"/>
    <w:rsid w:val="00D0130C"/>
    <w:rsid w:val="00D20501"/>
    <w:rsid w:val="00D4292E"/>
    <w:rsid w:val="00D77D0D"/>
    <w:rsid w:val="00DF3F4B"/>
    <w:rsid w:val="00E005CE"/>
    <w:rsid w:val="00E035B1"/>
    <w:rsid w:val="00E11A87"/>
    <w:rsid w:val="00E121DE"/>
    <w:rsid w:val="00E1495A"/>
    <w:rsid w:val="00E51FD8"/>
    <w:rsid w:val="00E945C9"/>
    <w:rsid w:val="00EE4E23"/>
    <w:rsid w:val="00F000F3"/>
    <w:rsid w:val="00F10035"/>
    <w:rsid w:val="00F158C9"/>
    <w:rsid w:val="00F41086"/>
    <w:rsid w:val="00F51E8F"/>
    <w:rsid w:val="00F67E4C"/>
    <w:rsid w:val="00FA246F"/>
    <w:rsid w:val="00FB40F7"/>
    <w:rsid w:val="00FC32D2"/>
    <w:rsid w:val="00FD3695"/>
    <w:rsid w:val="00FD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2FA9EA"/>
  <w15:docId w15:val="{C566D6E4-83CC-EB42-9CCE-85058B58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E52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sz w:val="52"/>
      <w:szCs w:val="52"/>
    </w:rPr>
  </w:style>
  <w:style w:type="paragraph" w:styleId="a4">
    <w:name w:val="Subtitle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82835"/>
    <w:rPr>
      <w:rFonts w:ascii="Lucida Grande CY" w:hAnsi="Lucida Grande CY" w:cs="Lucida Grande CY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82835"/>
    <w:rPr>
      <w:rFonts w:ascii="Lucida Grande CY" w:hAnsi="Lucida Grande CY" w:cs="Lucida Grande CY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A246F"/>
    <w:pPr>
      <w:tabs>
        <w:tab w:val="center" w:pos="4677"/>
        <w:tab w:val="right" w:pos="9355"/>
      </w:tabs>
    </w:pPr>
    <w:rPr>
      <w:rFonts w:ascii="Arial" w:eastAsia="Arial" w:hAnsi="Arial" w:cs="Arial"/>
      <w:sz w:val="22"/>
      <w:szCs w:val="22"/>
      <w:lang w:eastAsia="ru-RU"/>
    </w:rPr>
  </w:style>
  <w:style w:type="character" w:customStyle="1" w:styleId="a9">
    <w:name w:val="Верхній колонтитул Знак"/>
    <w:basedOn w:val="a0"/>
    <w:link w:val="a8"/>
    <w:uiPriority w:val="99"/>
    <w:rsid w:val="00FA246F"/>
  </w:style>
  <w:style w:type="paragraph" w:styleId="aa">
    <w:name w:val="footer"/>
    <w:basedOn w:val="a"/>
    <w:link w:val="ab"/>
    <w:uiPriority w:val="99"/>
    <w:unhideWhenUsed/>
    <w:rsid w:val="00FA246F"/>
    <w:pPr>
      <w:tabs>
        <w:tab w:val="center" w:pos="4677"/>
        <w:tab w:val="right" w:pos="9355"/>
      </w:tabs>
    </w:pPr>
    <w:rPr>
      <w:rFonts w:ascii="Arial" w:eastAsia="Arial" w:hAnsi="Arial" w:cs="Arial"/>
      <w:sz w:val="22"/>
      <w:szCs w:val="22"/>
      <w:lang w:eastAsia="ru-RU"/>
    </w:rPr>
  </w:style>
  <w:style w:type="character" w:customStyle="1" w:styleId="ab">
    <w:name w:val="Нижній колонтитул Знак"/>
    <w:basedOn w:val="a0"/>
    <w:link w:val="aa"/>
    <w:uiPriority w:val="99"/>
    <w:rsid w:val="00FA246F"/>
  </w:style>
  <w:style w:type="character" w:styleId="ac">
    <w:name w:val="page number"/>
    <w:basedOn w:val="a0"/>
    <w:uiPriority w:val="99"/>
    <w:semiHidden/>
    <w:unhideWhenUsed/>
    <w:rsid w:val="00F158C9"/>
  </w:style>
  <w:style w:type="paragraph" w:styleId="ad">
    <w:name w:val="Normal (Web)"/>
    <w:basedOn w:val="a"/>
    <w:uiPriority w:val="99"/>
    <w:unhideWhenUsed/>
    <w:rsid w:val="002E273B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E149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E1495A"/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6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4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29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20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9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7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17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43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34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4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0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189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87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04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0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1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67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0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19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113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1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57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6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763450-392A-4E71-8BA0-AFB75E238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15229</Words>
  <Characters>8682</Characters>
  <Application>Microsoft Office Word</Application>
  <DocSecurity>0</DocSecurity>
  <Lines>72</Lines>
  <Paragraphs>47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boss</Company>
  <LinksUpToDate>false</LinksUpToDate>
  <CharactersWithSpaces>23864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Шкрум Альона Іванівна</dc:creator>
  <cp:lastModifiedBy>Шкрум Альона Іванівна</cp:lastModifiedBy>
  <cp:revision>3</cp:revision>
  <dcterms:created xsi:type="dcterms:W3CDTF">2019-12-06T12:48:00Z</dcterms:created>
  <dcterms:modified xsi:type="dcterms:W3CDTF">2019-12-06T12:53:00Z</dcterms:modified>
</cp:coreProperties>
</file>