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B71EE" w14:textId="77777777" w:rsidR="00F10035" w:rsidRDefault="00591886" w:rsidP="0079623F">
      <w:pPr>
        <w:pStyle w:val="10"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010765">
        <w:rPr>
          <w:rFonts w:ascii="Times New Roman" w:eastAsia="Georgia" w:hAnsi="Times New Roman" w:cs="Times New Roman"/>
          <w:b/>
          <w:sz w:val="28"/>
          <w:szCs w:val="28"/>
        </w:rPr>
        <w:t>ПОРІВНЯЛЬНА ТАБЛИЦЯ</w:t>
      </w:r>
    </w:p>
    <w:p w14:paraId="350DCF93" w14:textId="77777777" w:rsidR="006A5D7F" w:rsidRDefault="006A5D7F" w:rsidP="0079623F">
      <w:pPr>
        <w:pStyle w:val="10"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FB38879" w14:textId="77777777" w:rsidR="0079623F" w:rsidRDefault="00591886" w:rsidP="0079623F">
      <w:pPr>
        <w:pStyle w:val="10"/>
        <w:spacing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BE666B">
        <w:rPr>
          <w:rFonts w:ascii="Times New Roman" w:eastAsia="Georgia" w:hAnsi="Times New Roman" w:cs="Times New Roman"/>
          <w:b/>
          <w:sz w:val="28"/>
          <w:szCs w:val="28"/>
        </w:rPr>
        <w:t>до проек</w:t>
      </w:r>
      <w:r w:rsidR="00BE666B" w:rsidRPr="00BE666B">
        <w:rPr>
          <w:rFonts w:ascii="Times New Roman" w:eastAsia="Georgia" w:hAnsi="Times New Roman" w:cs="Times New Roman"/>
          <w:b/>
          <w:sz w:val="28"/>
          <w:szCs w:val="28"/>
        </w:rPr>
        <w:t>ту Закону</w:t>
      </w:r>
      <w:r w:rsidR="00F000F3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79623F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України </w:t>
      </w:r>
      <w:r w:rsidR="00F000F3">
        <w:rPr>
          <w:rFonts w:ascii="Times New Roman" w:eastAsia="Georgia" w:hAnsi="Times New Roman" w:cs="Times New Roman"/>
          <w:b/>
          <w:sz w:val="28"/>
          <w:szCs w:val="28"/>
        </w:rPr>
        <w:t>«</w:t>
      </w:r>
      <w:r w:rsidR="00F000F3" w:rsidRPr="00F000F3">
        <w:rPr>
          <w:rFonts w:ascii="Times New Roman" w:eastAsia="Georgia" w:hAnsi="Times New Roman" w:cs="Times New Roman"/>
          <w:b/>
          <w:sz w:val="28"/>
          <w:szCs w:val="28"/>
        </w:rPr>
        <w:t xml:space="preserve">Про внесення змін до </w:t>
      </w:r>
      <w:r w:rsidR="00F000F3" w:rsidRPr="00F000F3">
        <w:rPr>
          <w:rFonts w:ascii="Times New Roman" w:eastAsia="Georgia" w:hAnsi="Times New Roman" w:cs="Times New Roman"/>
          <w:b/>
          <w:sz w:val="28"/>
          <w:szCs w:val="28"/>
          <w:lang w:val="uk-UA"/>
        </w:rPr>
        <w:t>деяких законодавчих актів України</w:t>
      </w:r>
      <w:r w:rsidR="00F000F3" w:rsidRPr="00F000F3">
        <w:rPr>
          <w:rFonts w:ascii="Times New Roman" w:eastAsia="Georgia" w:hAnsi="Times New Roman" w:cs="Times New Roman"/>
          <w:b/>
          <w:sz w:val="28"/>
          <w:szCs w:val="28"/>
        </w:rPr>
        <w:t xml:space="preserve">, </w:t>
      </w:r>
    </w:p>
    <w:p w14:paraId="6391175C" w14:textId="77777777" w:rsidR="0079623F" w:rsidRDefault="00F000F3" w:rsidP="0079623F">
      <w:pPr>
        <w:pStyle w:val="10"/>
        <w:spacing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F000F3">
        <w:rPr>
          <w:rFonts w:ascii="Times New Roman" w:eastAsia="Georgia" w:hAnsi="Times New Roman" w:cs="Times New Roman"/>
          <w:b/>
          <w:sz w:val="28"/>
          <w:szCs w:val="28"/>
        </w:rPr>
        <w:t xml:space="preserve">що стосуються відносин у сфері перевезення живих тварин, а також окремих питань карантину </w:t>
      </w:r>
    </w:p>
    <w:p w14:paraId="34F04832" w14:textId="503A1A49" w:rsidR="00F10035" w:rsidRDefault="00F000F3" w:rsidP="0079623F">
      <w:pPr>
        <w:pStyle w:val="10"/>
        <w:spacing w:line="24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F000F3">
        <w:rPr>
          <w:rFonts w:ascii="Times New Roman" w:eastAsia="Georgia" w:hAnsi="Times New Roman" w:cs="Times New Roman"/>
          <w:b/>
          <w:sz w:val="28"/>
          <w:szCs w:val="28"/>
        </w:rPr>
        <w:t>(інших ветеринарно-санітарних положень)</w:t>
      </w:r>
      <w:r>
        <w:rPr>
          <w:rFonts w:ascii="Times New Roman" w:eastAsia="Georgia" w:hAnsi="Times New Roman" w:cs="Times New Roman"/>
          <w:b/>
          <w:sz w:val="28"/>
          <w:szCs w:val="28"/>
        </w:rPr>
        <w:t>»</w:t>
      </w:r>
    </w:p>
    <w:p w14:paraId="30DAAF11" w14:textId="77777777" w:rsidR="00111F9D" w:rsidRPr="00111F9D" w:rsidRDefault="00111F9D" w:rsidP="00111F9D">
      <w:pPr>
        <w:pStyle w:val="1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tbl>
      <w:tblPr>
        <w:tblStyle w:val="a5"/>
        <w:tblW w:w="15049" w:type="dxa"/>
        <w:tblInd w:w="-4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537"/>
        <w:gridCol w:w="7512"/>
      </w:tblGrid>
      <w:tr w:rsidR="00F10035" w:rsidRPr="00525A6C" w14:paraId="08C4FBB2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1DAD2" w14:textId="77777777" w:rsidR="0079623F" w:rsidRDefault="0079623F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010E84A7" w14:textId="75724DAF" w:rsidR="0079623F" w:rsidRPr="00525A6C" w:rsidRDefault="00591886" w:rsidP="00275A9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43CB1" w14:textId="77777777" w:rsidR="006A5D7F" w:rsidRDefault="006A5D7F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2503B005" w14:textId="77777777" w:rsidR="00F10035" w:rsidRPr="00525A6C" w:rsidRDefault="00591886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Зміст положення (норми)</w:t>
            </w:r>
          </w:p>
          <w:p w14:paraId="1FDE80E9" w14:textId="77777777" w:rsidR="00F10035" w:rsidRDefault="00591886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запропонованого проекту акта</w:t>
            </w:r>
          </w:p>
          <w:p w14:paraId="19846FE2" w14:textId="77777777" w:rsidR="006A5D7F" w:rsidRPr="00525A6C" w:rsidRDefault="006A5D7F" w:rsidP="005514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A67FE9" w:rsidRPr="00525A6C" w14:paraId="20D170B0" w14:textId="77777777" w:rsidTr="00216225"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321B2" w14:textId="77777777" w:rsidR="00275A9E" w:rsidRDefault="00275A9E" w:rsidP="0097068A">
            <w:pPr>
              <w:pStyle w:val="10"/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4F33D203" w14:textId="77777777" w:rsidR="00E1495A" w:rsidRDefault="00A67FE9" w:rsidP="0097068A">
            <w:pPr>
              <w:pStyle w:val="10"/>
              <w:spacing w:line="240" w:lineRule="auto"/>
              <w:ind w:firstLine="720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Закон України «</w:t>
            </w: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Про ветеринарну медицину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»</w:t>
            </w:r>
          </w:p>
          <w:p w14:paraId="1761DFBF" w14:textId="771C2BA2" w:rsidR="0097068A" w:rsidRPr="0079623F" w:rsidRDefault="0097068A" w:rsidP="00275A9E">
            <w:pPr>
              <w:pStyle w:val="10"/>
              <w:spacing w:line="240" w:lineRule="auto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A67FE9" w:rsidRPr="00525A6C" w14:paraId="326E4F1C" w14:textId="77777777" w:rsidTr="00191496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11B6F" w14:textId="77777777" w:rsidR="006A5D7F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18.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Державний ветеринарно-санітарний контроль та нагляд на державному кордоні України та транспорті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br/>
              <w:t xml:space="preserve">    </w:t>
            </w:r>
          </w:p>
          <w:p w14:paraId="1E3F334A" w14:textId="6FE653C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...</w:t>
            </w:r>
          </w:p>
          <w:p w14:paraId="0134C099" w14:textId="6256CD8C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6. У пунктах пропуску через державний кордон  України державний ветеринарно-санітарний контроль на державному кордоні України та транспорті об'єктів державного ветеринарно-санітарного контролю та  нагляду, що ввозяться на митну територію України (у тому числі з метою транзиту), здійснюється органами доходів і зборів у формі попереднього документального  контролю. </w:t>
            </w:r>
          </w:p>
          <w:p w14:paraId="07A7E2B7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4EB13190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273319BE" w14:textId="77777777" w:rsidR="00F51E8F" w:rsidRPr="009A6E54" w:rsidRDefault="00F51E8F" w:rsidP="0019149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4337B982" w14:textId="4046D097" w:rsidR="00216225" w:rsidRPr="00216225" w:rsidRDefault="00153FED" w:rsidP="0021622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У разі припинення попереднього документального  контролю органами доходів і зборів для здійснення   державного ветеринарно-санітарного контролю залучається державний інспектор ветеринарної медицини.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8ED34" w14:textId="77777777" w:rsidR="006A5D7F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18.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Державний ветеринарно-санітарний контроль та нагляд на державному кордоні України та транспорті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br/>
              <w:t xml:space="preserve">    </w:t>
            </w:r>
          </w:p>
          <w:p w14:paraId="67F704A2" w14:textId="2720E418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...</w:t>
            </w:r>
          </w:p>
          <w:p w14:paraId="0A799D03" w14:textId="7E279E0F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6. У пунктах пропуску через державний кордон  України державний ветеринарно-санітарний контроль на державному кордоні України та транспорті об'єктів державного ветеринарно-санітарного контролю та  нагляду, що ввозяться на митну територію України (у тому числі з метою транзиту), здійснюється органами доходів і зборів у формі попереднього документального  контролю. 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Забороняється проводити попередній документальний контроль щодо товару у вигляді живих тварин при відсутності на </w:t>
            </w:r>
            <w:r w:rsidR="00E82B62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призначеному 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прикордонному інспекційному пості карантинної станції (посту).</w:t>
            </w:r>
          </w:p>
          <w:p w14:paraId="33DB3E77" w14:textId="77777777" w:rsidR="00F51E8F" w:rsidRDefault="00153FED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У разі припинення попереднього документального  контролю органами доходів і зборів для здійснення   державного ветеринарно-санітарного контролю залучається державний інспектор ветеринарної медицини.</w:t>
            </w:r>
          </w:p>
          <w:p w14:paraId="4BD48139" w14:textId="7DF76A67" w:rsidR="006A5D7F" w:rsidRPr="00111F9D" w:rsidRDefault="006A5D7F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</w:tc>
      </w:tr>
      <w:tr w:rsidR="00153FED" w:rsidRPr="00525A6C" w14:paraId="5CBA0026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FDD8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lastRenderedPageBreak/>
              <w:t xml:space="preserve">Стаття 81. Призначені прикордонні інспекційні пости </w:t>
            </w:r>
          </w:p>
          <w:p w14:paraId="64A182BD" w14:textId="5DEA141B" w:rsidR="00275A9E" w:rsidRDefault="00153FED" w:rsidP="00275A9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1. Ввезення на територію України, транзит товарів здійснюються виключно через призначені прикордонні інспекційні пости, які мають карантинні станції та призначені для ввезення, транзиту товарів (далі - призначені  прикордонні  інспекційні пости).</w:t>
            </w:r>
          </w:p>
          <w:p w14:paraId="78124B36" w14:textId="77777777" w:rsidR="00275A9E" w:rsidRDefault="00275A9E" w:rsidP="00275A9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103C7B50" w14:textId="77777777" w:rsidR="00275A9E" w:rsidRDefault="00275A9E" w:rsidP="00275A9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7B536681" w14:textId="77777777" w:rsidR="00275A9E" w:rsidRDefault="00275A9E" w:rsidP="00275A9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53B593F4" w14:textId="77777777" w:rsidR="006A5D7F" w:rsidRDefault="006A5D7F" w:rsidP="00275A9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7CF83B96" w14:textId="77777777" w:rsidR="006A5D7F" w:rsidRDefault="006A5D7F" w:rsidP="00275A9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2A3F86C3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2. Ветеринарно-санітарні, технічні та виробничі  умови на призначених прикордонних інспекційних постах повинні визначатися Департаментом та бути прийнятними для таких цілей: </w:t>
            </w:r>
          </w:p>
          <w:p w14:paraId="40BF095A" w14:textId="3AC45C69" w:rsidR="00153FED" w:rsidRPr="009A6E54" w:rsidRDefault="00153FED" w:rsidP="00E82B6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1) проведення клінічного огляду тварин та відбору зразків від таких тварин або інших товарів для діагностичних і  лабораторних досліджень;</w:t>
            </w:r>
          </w:p>
          <w:p w14:paraId="74B795D1" w14:textId="1A19F792" w:rsidR="00153FED" w:rsidRDefault="00153FED" w:rsidP="00E82B6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2) ізоляції тварин, що страждають на хвороби  тварин чи недуги, або тварин, щодо яких є підозра захворювання; </w:t>
            </w:r>
          </w:p>
          <w:p w14:paraId="41FB60D9" w14:textId="77777777" w:rsidR="00153FED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3) проведення дезінфекції транспортних засобів, що використовуються для перевезення товарів. </w:t>
            </w:r>
          </w:p>
          <w:p w14:paraId="74C85640" w14:textId="77777777" w:rsidR="006A5D7F" w:rsidRPr="009A6E54" w:rsidRDefault="006A5D7F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781AD942" w14:textId="63BF2A4A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3. Усі товари, зазначені  в частині першій цієї статті,  що надходять на прикордонний пост, який не є призначеним прикордонним інспекційним постом, мають  бути направлені до найближчого призначеного прикордонного інспекційного поста.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7373D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81. Призначені прикордонні інспекційні пости </w:t>
            </w:r>
          </w:p>
          <w:p w14:paraId="6B35C1EB" w14:textId="76B6CD2C" w:rsidR="00275A9E" w:rsidRDefault="00153FED" w:rsidP="00275A9E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1. Ввезення на територію України, транзит товарів здійснюються виключно через призначені прикордонні інспекційні пости, які мають карантинні станції та призначені для ввезення, транзиту товарів (далі - призначені прикордонні інспекційні пости). 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У разі відсутності на </w:t>
            </w:r>
            <w:r w:rsidR="00E82B62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призначеному 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прикордонному інспекційному пості карантинної станції</w:t>
            </w:r>
            <w:r w:rsidR="00E82B62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 ввезення 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на територію України </w:t>
            </w:r>
            <w:r w:rsidR="002D047F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та 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транзит </w:t>
            </w:r>
            <w:r w:rsidR="002D047F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територією України 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живих тварин </w:t>
            </w:r>
            <w:r w:rsidR="00275A9E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через такий </w:t>
            </w:r>
            <w:r w:rsidR="00E82B62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призначений </w:t>
            </w:r>
            <w:r w:rsidR="00E82B62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прикордонний інспекційний пост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</w:t>
            </w:r>
            <w:r w:rsidR="00E82B62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аборон</w:t>
            </w:r>
            <w:r w:rsidR="00E82B62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ено</w:t>
            </w:r>
            <w:r w:rsidR="00E82B62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.</w:t>
            </w:r>
          </w:p>
          <w:p w14:paraId="77F9E9E7" w14:textId="77777777" w:rsidR="006A5D7F" w:rsidRPr="009A6E54" w:rsidRDefault="006A5D7F" w:rsidP="00275A9E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1EA95749" w14:textId="77777777" w:rsidR="00153FED" w:rsidRPr="00E82B62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2. Ветеринарно-санітарні, технічні та виробничі  умови </w:t>
            </w:r>
            <w:r w:rsidRPr="00E82B62"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  <w:t xml:space="preserve">на призначених прикордонних інспекційних постах  повинні визначатися Департаментом та бути прийнятними для таких цілей: </w:t>
            </w:r>
          </w:p>
          <w:p w14:paraId="618646DC" w14:textId="4FD4A8C4" w:rsidR="00153FED" w:rsidRPr="00E82B62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</w:pPr>
            <w:r w:rsidRPr="00E82B62"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  <w:t>1) проведення клінічного огляду</w:t>
            </w:r>
            <w:r w:rsidRPr="00E82B62">
              <w:rPr>
                <w:rFonts w:ascii="Times New Roman" w:eastAsia="Georgia" w:hAnsi="Times New Roman" w:cs="Times New Roman"/>
                <w:b/>
                <w:color w:val="000000" w:themeColor="text1"/>
                <w:sz w:val="28"/>
                <w:szCs w:val="28"/>
              </w:rPr>
              <w:t xml:space="preserve"> живих </w:t>
            </w:r>
            <w:r w:rsidRPr="00E82B62"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  <w:t xml:space="preserve">тварин та відбору зразків від таких тварин або інших товарів для діагностичних і  лабораторних досліджень; </w:t>
            </w:r>
          </w:p>
          <w:p w14:paraId="6B284BC2" w14:textId="77777777" w:rsidR="004E23B7" w:rsidRPr="00E82B62" w:rsidRDefault="004E23B7" w:rsidP="004E23B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</w:pPr>
            <w:r w:rsidRPr="00E82B62"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  <w:t xml:space="preserve">2) ізоляції тварин, що страждають на хвороби  тварин чи недуги, або тварин, щодо яких є підозра захворювання; </w:t>
            </w:r>
          </w:p>
          <w:p w14:paraId="3AE0B49C" w14:textId="77777777" w:rsidR="00153FED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3) проведення дезінфекції транспортних засобів, що використовуються для перевезення товарів. </w:t>
            </w:r>
          </w:p>
          <w:p w14:paraId="2BF1C2BB" w14:textId="77777777" w:rsidR="006A5D7F" w:rsidRPr="009A6E54" w:rsidRDefault="006A5D7F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7FC86644" w14:textId="77777777" w:rsidR="00216225" w:rsidRDefault="00153FED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3. Усі товари, зазначені в частині першій цієї статті,  що надходять на прикордонний пост, який не є призначеним прикордонним інспекційним постом, мають бути направлені до найближчого призначеного прикордонного інспекційного поста.</w:t>
            </w:r>
          </w:p>
          <w:p w14:paraId="390DAD31" w14:textId="1657C5AA" w:rsidR="006A5D7F" w:rsidRPr="00216225" w:rsidRDefault="006A5D7F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</w:tc>
      </w:tr>
      <w:tr w:rsidR="00153FED" w:rsidRPr="00525A6C" w14:paraId="1CF3A7EF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D5161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lastRenderedPageBreak/>
              <w:t>Стаття 90.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Процедури, що застосовуються, якщо міжнародний ветеринарний сертифікат не є прийнятним</w:t>
            </w:r>
          </w:p>
          <w:p w14:paraId="6897DD90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…</w:t>
            </w:r>
          </w:p>
          <w:p w14:paraId="258FB46B" w14:textId="251BC9A9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3. У разі підтвердження факту, що міжнародний ветеринарний сертифікат не є прийнятним, вантаж має бути повернутий у країну відправлення або знищений за рахунок  власника товару чи перевізника.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2366" w14:textId="77777777" w:rsidR="00153FED" w:rsidRPr="009A6E54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90.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Процедури, що застосовуються, якщо міжнародний ветеринарний сертифікат не є прийнятним</w:t>
            </w:r>
          </w:p>
          <w:p w14:paraId="3C27BBC6" w14:textId="77777777" w:rsidR="00153FED" w:rsidRPr="00E82B62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</w:pPr>
            <w:r w:rsidRPr="00E82B62">
              <w:rPr>
                <w:rFonts w:ascii="Times New Roman" w:eastAsia="Georgia" w:hAnsi="Times New Roman" w:cs="Times New Roman"/>
                <w:color w:val="000000" w:themeColor="text1"/>
                <w:sz w:val="28"/>
                <w:szCs w:val="28"/>
              </w:rPr>
              <w:t>…</w:t>
            </w:r>
          </w:p>
          <w:p w14:paraId="768322E4" w14:textId="77777777" w:rsidR="00F51E8F" w:rsidRDefault="008F749D" w:rsidP="002D047F">
            <w:pPr>
              <w:ind w:firstLine="598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E82B62">
              <w:rPr>
                <w:rFonts w:eastAsia="Georgia"/>
                <w:color w:val="000000" w:themeColor="text1"/>
                <w:sz w:val="28"/>
                <w:szCs w:val="28"/>
              </w:rPr>
              <w:t>3. У разі підтвердження факту, що міжнародний ветеринарний сертифікат не є прийнятним, вантаж має бути повернутий у країну відправлення</w:t>
            </w:r>
            <w:r w:rsidRPr="00E82B62">
              <w:rPr>
                <w:rFonts w:eastAsia="Georgia"/>
                <w:color w:val="000000" w:themeColor="text1"/>
                <w:sz w:val="28"/>
                <w:szCs w:val="28"/>
                <w:lang w:val="uk-UA"/>
              </w:rPr>
              <w:t xml:space="preserve">. </w:t>
            </w:r>
            <w:r w:rsidR="00E82B62" w:rsidRPr="00E82B62">
              <w:rPr>
                <w:rFonts w:eastAsia="Georgia"/>
                <w:b/>
                <w:color w:val="000000" w:themeColor="text1"/>
                <w:sz w:val="28"/>
                <w:szCs w:val="28"/>
              </w:rPr>
              <w:t>У разі неможливості повернути живих тварин в країну відправлення, тварини повинні бути поміщенні на карантинну станцію (пост)</w:t>
            </w:r>
            <w:r w:rsidR="00E82B62" w:rsidRPr="00E82B62">
              <w:rPr>
                <w:b/>
                <w:color w:val="000000" w:themeColor="text1"/>
                <w:sz w:val="28"/>
                <w:szCs w:val="28"/>
              </w:rPr>
              <w:t xml:space="preserve"> для проведення ветеринарно-санітарних заходів направлених на встановлення стану здоров’я тварин, під контролем </w:t>
            </w:r>
            <w:r w:rsidR="00E82B62" w:rsidRPr="00E82B62">
              <w:rPr>
                <w:b/>
                <w:color w:val="000000" w:themeColor="text1"/>
                <w:sz w:val="28"/>
                <w:szCs w:val="28"/>
                <w:lang w:val="uk-UA"/>
              </w:rPr>
              <w:t>Департаменту</w:t>
            </w:r>
            <w:r w:rsidR="00E82B62" w:rsidRPr="00E82B62">
              <w:rPr>
                <w:b/>
                <w:color w:val="000000" w:themeColor="text1"/>
                <w:sz w:val="28"/>
                <w:szCs w:val="28"/>
              </w:rPr>
              <w:t xml:space="preserve"> за рахунок власника </w:t>
            </w:r>
            <w:r w:rsidR="002D047F">
              <w:rPr>
                <w:b/>
                <w:color w:val="000000" w:themeColor="text1"/>
                <w:sz w:val="28"/>
                <w:szCs w:val="28"/>
                <w:lang w:val="uk-UA"/>
              </w:rPr>
              <w:t>таких тварин та/</w:t>
            </w:r>
            <w:r w:rsidR="00E82B62" w:rsidRPr="00E82B62">
              <w:rPr>
                <w:b/>
                <w:color w:val="000000" w:themeColor="text1"/>
                <w:sz w:val="28"/>
                <w:szCs w:val="28"/>
              </w:rPr>
              <w:t xml:space="preserve">або </w:t>
            </w:r>
            <w:r w:rsidR="002D047F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їх </w:t>
            </w:r>
            <w:r w:rsidR="00E82B62" w:rsidRPr="00E82B62">
              <w:rPr>
                <w:b/>
                <w:color w:val="000000" w:themeColor="text1"/>
                <w:sz w:val="28"/>
                <w:szCs w:val="28"/>
              </w:rPr>
              <w:t>отримувача.</w:t>
            </w:r>
          </w:p>
          <w:p w14:paraId="150932EF" w14:textId="3BABB963" w:rsidR="006A5D7F" w:rsidRPr="008F749D" w:rsidRDefault="006A5D7F" w:rsidP="002D047F">
            <w:pPr>
              <w:ind w:firstLine="598"/>
              <w:jc w:val="both"/>
              <w:rPr>
                <w:b/>
                <w:sz w:val="28"/>
                <w:szCs w:val="28"/>
              </w:rPr>
            </w:pPr>
          </w:p>
        </w:tc>
      </w:tr>
      <w:tr w:rsidR="00153FED" w:rsidRPr="00525A6C" w14:paraId="1A56A765" w14:textId="77777777" w:rsidTr="00216225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1B600" w14:textId="77777777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91. </w:t>
            </w: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t>Обмеження ввезення на територію України та транзиту внаслідок спалаху особливо небезпечної  хвороби, занесеної до списку МЕБ</w:t>
            </w:r>
            <w:r w:rsidRPr="000C5A4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, у країні походження або транзиту</w:t>
            </w:r>
          </w:p>
          <w:p w14:paraId="32D90D0A" w14:textId="77777777" w:rsidR="008F749D" w:rsidRPr="008F749D" w:rsidRDefault="008F749D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sz w:val="28"/>
                <w:szCs w:val="28"/>
                <w:lang w:val="ru-RU" w:eastAsia="ru-RU"/>
              </w:rPr>
            </w:pPr>
            <w:r w:rsidRPr="008F749D">
              <w:rPr>
                <w:rFonts w:eastAsia="Georgia"/>
                <w:sz w:val="28"/>
                <w:szCs w:val="28"/>
                <w:lang w:val="ru-RU" w:eastAsia="ru-RU"/>
              </w:rPr>
              <w:t xml:space="preserve">1. Ввезення </w:t>
            </w:r>
            <w:r w:rsidRPr="000C5A4C">
              <w:rPr>
                <w:rFonts w:eastAsia="Georgia"/>
                <w:b/>
                <w:sz w:val="28"/>
                <w:szCs w:val="28"/>
                <w:lang w:val="ru-RU" w:eastAsia="ru-RU"/>
              </w:rPr>
              <w:t>імпортного або транзитного</w:t>
            </w:r>
            <w:r w:rsidRPr="008F749D">
              <w:rPr>
                <w:rFonts w:eastAsia="Georgia"/>
                <w:sz w:val="28"/>
                <w:szCs w:val="28"/>
                <w:lang w:val="ru-RU" w:eastAsia="ru-RU"/>
              </w:rPr>
              <w:t xml:space="preserve"> вантажу з тваринами не дозволяється, якщо:</w:t>
            </w:r>
          </w:p>
          <w:p w14:paraId="6E5E9FD3" w14:textId="77777777" w:rsidR="008F749D" w:rsidRDefault="008F749D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sz w:val="28"/>
                <w:szCs w:val="28"/>
                <w:lang w:val="ru-RU" w:eastAsia="ru-RU"/>
              </w:rPr>
            </w:pPr>
            <w:bookmarkStart w:id="0" w:name="n965"/>
            <w:bookmarkStart w:id="1" w:name="n966"/>
            <w:bookmarkEnd w:id="0"/>
            <w:bookmarkEnd w:id="1"/>
            <w:r w:rsidRPr="008F749D">
              <w:rPr>
                <w:rFonts w:eastAsia="Georgia"/>
                <w:sz w:val="28"/>
                <w:szCs w:val="28"/>
                <w:lang w:val="ru-RU" w:eastAsia="ru-RU"/>
              </w:rPr>
              <w:t>1) присутність особливо небезпечної хвороби, занесеної до списку МЕБ, до якої ці тварини є сприйнятливими, підтверджено в країні, зоні або компартменті походження тварин;</w:t>
            </w:r>
          </w:p>
          <w:p w14:paraId="3D73CC84" w14:textId="77777777" w:rsidR="008F749D" w:rsidRDefault="008F749D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sz w:val="28"/>
                <w:szCs w:val="28"/>
                <w:lang w:val="ru-RU" w:eastAsia="ru-RU"/>
              </w:rPr>
            </w:pPr>
            <w:bookmarkStart w:id="2" w:name="n967"/>
            <w:bookmarkStart w:id="3" w:name="n968"/>
            <w:bookmarkEnd w:id="2"/>
            <w:bookmarkEnd w:id="3"/>
            <w:r w:rsidRPr="008F749D">
              <w:rPr>
                <w:rFonts w:eastAsia="Georgia"/>
                <w:sz w:val="28"/>
                <w:szCs w:val="28"/>
                <w:lang w:val="ru-RU" w:eastAsia="ru-RU"/>
              </w:rPr>
              <w:t>2) присутність особливо небезпечної хвороби, занесеної до списку МЕБ, до якої ці тварини є сприйнятливими, підтверджено в одній або більше країнах транзиту на території або на територіях, через які переміщувався вантаж з тваринами.</w:t>
            </w:r>
          </w:p>
          <w:p w14:paraId="0E817B64" w14:textId="77777777" w:rsidR="006A5D7F" w:rsidRDefault="006A5D7F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sz w:val="28"/>
                <w:szCs w:val="28"/>
                <w:lang w:val="ru-RU" w:eastAsia="ru-RU"/>
              </w:rPr>
            </w:pPr>
          </w:p>
          <w:p w14:paraId="46082FC5" w14:textId="77777777" w:rsidR="006A5D7F" w:rsidRPr="008F749D" w:rsidRDefault="006A5D7F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sz w:val="28"/>
                <w:szCs w:val="28"/>
                <w:lang w:val="ru-RU" w:eastAsia="ru-RU"/>
              </w:rPr>
            </w:pPr>
          </w:p>
          <w:p w14:paraId="743C29DE" w14:textId="315B149D" w:rsidR="00153FED" w:rsidRPr="009A6E54" w:rsidRDefault="00153FED" w:rsidP="00153F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9A6E54">
              <w:rPr>
                <w:rFonts w:ascii="Times New Roman" w:eastAsia="Georgia" w:hAnsi="Times New Roman" w:cs="Times New Roman"/>
                <w:sz w:val="28"/>
                <w:szCs w:val="28"/>
              </w:rPr>
              <w:lastRenderedPageBreak/>
              <w:t>2. За вищезазначених обставин  Департамент  повинен  зупинити цей  вантаж  на  кордоні  та  після  консультацій  з  ветеринарною адміністрацією  країни  походження  негайно  повернути  вантаж  до країни  походження,  а  в  разі високого ризику - знищити тварин у такий спосіб,  щоб мінімізувати ризик  проникнення  або  поширення особливо небезпечної хвороби,  занесеної до списку МЕБ, за рахунок власника вантажу.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97996" w14:textId="77777777" w:rsidR="008F749D" w:rsidRDefault="00153FED" w:rsidP="00153FED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B6215">
              <w:rPr>
                <w:rFonts w:ascii="Times New Roman" w:eastAsia="Georgia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Стаття 91. </w:t>
            </w:r>
            <w:r w:rsidRPr="000C5A4C">
              <w:rPr>
                <w:rFonts w:ascii="Times New Roman" w:eastAsia="Georgia" w:hAnsi="Times New Roman" w:cs="Times New Roman"/>
                <w:bCs/>
                <w:color w:val="000000" w:themeColor="text1"/>
                <w:sz w:val="28"/>
                <w:szCs w:val="28"/>
              </w:rPr>
              <w:t>Обмеження ввезення на територію України та транзиту внаслідок спалаху особливо небезпечної  хвороби, занесеної до списку МЕБ</w:t>
            </w:r>
          </w:p>
          <w:p w14:paraId="74AAD1A9" w14:textId="487C7921" w:rsidR="008F749D" w:rsidRPr="00CB6215" w:rsidRDefault="008F749D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color w:val="000000" w:themeColor="text1"/>
                <w:sz w:val="28"/>
                <w:szCs w:val="28"/>
                <w:lang w:val="ru-RU" w:eastAsia="ru-RU"/>
              </w:rPr>
            </w:pPr>
            <w:r w:rsidRPr="00CB6215">
              <w:rPr>
                <w:rFonts w:eastAsia="Georgia"/>
                <w:color w:val="000000" w:themeColor="text1"/>
                <w:sz w:val="28"/>
                <w:szCs w:val="28"/>
                <w:lang w:val="ru-RU" w:eastAsia="ru-RU"/>
              </w:rPr>
              <w:t xml:space="preserve">1. Ввезення </w:t>
            </w:r>
            <w:r w:rsidR="00C570FD" w:rsidRPr="000C5A4C">
              <w:rPr>
                <w:rFonts w:eastAsia="Georgia"/>
                <w:b/>
                <w:bCs/>
                <w:color w:val="000000" w:themeColor="text1"/>
                <w:sz w:val="28"/>
                <w:szCs w:val="28"/>
              </w:rPr>
              <w:t xml:space="preserve">на територію України та транзит територією України </w:t>
            </w:r>
            <w:r w:rsidRPr="00CB6215">
              <w:rPr>
                <w:rFonts w:eastAsia="Georgia"/>
                <w:color w:val="000000" w:themeColor="text1"/>
                <w:sz w:val="28"/>
                <w:szCs w:val="28"/>
                <w:lang w:val="ru-RU" w:eastAsia="ru-RU"/>
              </w:rPr>
              <w:t>вантажу з тваринами не дозволяється, якщо:</w:t>
            </w:r>
          </w:p>
          <w:p w14:paraId="583A2E77" w14:textId="77777777" w:rsidR="008F749D" w:rsidRDefault="008F749D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sz w:val="28"/>
                <w:szCs w:val="28"/>
                <w:lang w:val="ru-RU" w:eastAsia="ru-RU"/>
              </w:rPr>
            </w:pPr>
            <w:r w:rsidRPr="008F749D">
              <w:rPr>
                <w:rFonts w:eastAsia="Georgia"/>
                <w:sz w:val="28"/>
                <w:szCs w:val="28"/>
                <w:lang w:val="ru-RU" w:eastAsia="ru-RU"/>
              </w:rPr>
              <w:t>1) присутність особливо небезпечної хвороби, занесеної до списку МЕБ, до якої ці тварини є сприйнятливими, підтверджено в країні, зоні або компартменті походження тварин;</w:t>
            </w:r>
          </w:p>
          <w:p w14:paraId="4B155EA0" w14:textId="77777777" w:rsidR="008F749D" w:rsidRDefault="008F749D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sz w:val="28"/>
                <w:szCs w:val="28"/>
                <w:lang w:val="ru-RU" w:eastAsia="ru-RU"/>
              </w:rPr>
            </w:pPr>
            <w:r w:rsidRPr="008F749D">
              <w:rPr>
                <w:rFonts w:eastAsia="Georgia"/>
                <w:sz w:val="28"/>
                <w:szCs w:val="28"/>
                <w:lang w:val="ru-RU" w:eastAsia="ru-RU"/>
              </w:rPr>
              <w:t>2) присутність особливо небезпечної хвороби, занесеної до списку МЕБ, до якої ці тварини є сприйнятливими, підтверджено в одній або більше країнах транзиту на території або на територіях, через які переміщувався вантаж з тваринами.</w:t>
            </w:r>
          </w:p>
          <w:p w14:paraId="18675BBC" w14:textId="77777777" w:rsidR="006A5D7F" w:rsidRPr="008F749D" w:rsidRDefault="006A5D7F" w:rsidP="008F749D">
            <w:pPr>
              <w:pStyle w:val="rvps2"/>
              <w:shd w:val="clear" w:color="auto" w:fill="FFFFFF"/>
              <w:spacing w:before="0" w:beforeAutospacing="0" w:after="150" w:afterAutospacing="0"/>
              <w:ind w:firstLine="771"/>
              <w:jc w:val="both"/>
              <w:rPr>
                <w:rFonts w:eastAsia="Georgia"/>
                <w:sz w:val="28"/>
                <w:szCs w:val="28"/>
                <w:lang w:val="ru-RU" w:eastAsia="ru-RU"/>
              </w:rPr>
            </w:pPr>
          </w:p>
          <w:p w14:paraId="431F1432" w14:textId="431D7627" w:rsidR="006A5D7F" w:rsidRPr="006A5D7F" w:rsidRDefault="00CB6215" w:rsidP="006A5D7F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8AD">
              <w:rPr>
                <w:rFonts w:ascii="Times New Roman" w:eastAsia="Georgia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Pr="00ED7FB5">
              <w:rPr>
                <w:rFonts w:ascii="Times New Roman" w:eastAsia="Georgia" w:hAnsi="Times New Roman" w:cs="Times New Roman"/>
                <w:sz w:val="28"/>
                <w:szCs w:val="28"/>
              </w:rPr>
              <w:t>За вищезазначених обставин Департамент повинен зупинити цей вантаж на кордоні та після консультацій з ветеринарною адміністрацією країни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</w:t>
            </w:r>
            <w:r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</w:t>
            </w:r>
            <w:r w:rsidRPr="00EE08AD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дправлення </w:t>
            </w:r>
            <w:r w:rsidRPr="00ED7FB5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негайно повернути вантаж до країни </w:t>
            </w:r>
            <w:r w:rsidRPr="00EE08AD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відправлення</w:t>
            </w:r>
            <w:r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. У разі неможливості повернути живих тварин в країну відправлення, тварини повинні бути поміщенні на карантинну станцію (пост)</w:t>
            </w:r>
            <w:r w:rsidRPr="00EE08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проведення ветеринарно-санітарних заходів направлених на встановлення стану здоров’я тварин, під контролем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Департаменту,</w:t>
            </w:r>
            <w:r w:rsidRPr="00EE08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рахунок власника </w:t>
            </w:r>
            <w:r w:rsidR="002D047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таких тварин та/</w:t>
            </w:r>
            <w:r w:rsidRPr="00EE08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або </w:t>
            </w:r>
            <w:r w:rsidR="002D047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їх </w:t>
            </w:r>
            <w:r w:rsidRPr="00EE08AD">
              <w:rPr>
                <w:rFonts w:ascii="Times New Roman" w:hAnsi="Times New Roman" w:cs="Times New Roman"/>
                <w:b/>
                <w:sz w:val="28"/>
                <w:szCs w:val="28"/>
              </w:rPr>
              <w:t>отримувача.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При виявленні у живих тварин особливо небезпечної хвороби, занесеної до списку МЕБ</w:t>
            </w:r>
            <w:r w:rsidRPr="00AE20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AE20E6" w:rsidRPr="00CF19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допускається евтаназія тварин, після чого проводиться </w:t>
            </w:r>
            <w:r w:rsidR="002D047F" w:rsidRPr="00C570F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їх </w:t>
            </w:r>
            <w:r w:rsidR="00AE20E6" w:rsidRPr="00C570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знищення </w:t>
            </w:r>
            <w:r w:rsidR="00AE20E6" w:rsidRPr="00CF1932">
              <w:rPr>
                <w:rFonts w:ascii="Times New Roman" w:hAnsi="Times New Roman" w:cs="Times New Roman"/>
                <w:b/>
                <w:sz w:val="28"/>
                <w:szCs w:val="28"/>
              </w:rPr>
              <w:t>з метою зменшення</w:t>
            </w:r>
            <w:r w:rsidR="00AE20E6" w:rsidRPr="00AE20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ризиків розповсюдження інфекції, за рахунок власника </w:t>
            </w:r>
            <w:r w:rsidR="002D047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таких тварин та/</w:t>
            </w:r>
            <w:r w:rsidR="00AE20E6" w:rsidRPr="00AE20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або </w:t>
            </w:r>
            <w:r w:rsidR="002D047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їх </w:t>
            </w:r>
            <w:r w:rsidR="00AE20E6" w:rsidRPr="00AE20E6">
              <w:rPr>
                <w:rFonts w:ascii="Times New Roman" w:hAnsi="Times New Roman" w:cs="Times New Roman"/>
                <w:b/>
                <w:sz w:val="28"/>
                <w:szCs w:val="28"/>
              </w:rPr>
              <w:t>отримувача.»</w:t>
            </w:r>
          </w:p>
        </w:tc>
      </w:tr>
      <w:tr w:rsidR="00F10035" w:rsidRPr="00525A6C" w14:paraId="11589083" w14:textId="77777777" w:rsidTr="00216225">
        <w:trPr>
          <w:trHeight w:val="500"/>
        </w:trPr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1E738" w14:textId="77777777" w:rsidR="00CB12D2" w:rsidRDefault="00CB12D2" w:rsidP="00CB12D2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</w:pPr>
          </w:p>
          <w:p w14:paraId="30F017BC" w14:textId="77777777" w:rsidR="0097068A" w:rsidRDefault="00A67FE9" w:rsidP="00CB12D2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Закон України «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Про вивезення, ввезення та повернення культурних цінностей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»</w:t>
            </w:r>
          </w:p>
          <w:p w14:paraId="15AFB8FD" w14:textId="7E201C71" w:rsidR="00CB12D2" w:rsidRPr="0079623F" w:rsidRDefault="00CB12D2" w:rsidP="00CB12D2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F10035" w:rsidRPr="00525A6C" w14:paraId="0152921E" w14:textId="77777777" w:rsidTr="00216225">
        <w:trPr>
          <w:trHeight w:val="280"/>
        </w:trPr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CB9D3" w14:textId="69D15AD7" w:rsidR="00F10035" w:rsidRPr="00525A6C" w:rsidRDefault="00591886" w:rsidP="00B445E8">
            <w:pPr>
              <w:pStyle w:val="10"/>
              <w:spacing w:before="120" w:after="120" w:line="240" w:lineRule="auto"/>
              <w:ind w:firstLine="720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6.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Вивезення за межі України зоологічних колекцій</w:t>
            </w:r>
          </w:p>
          <w:p w14:paraId="5337EF67" w14:textId="77777777" w:rsidR="00F51E8F" w:rsidRDefault="00245332" w:rsidP="0024533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Вивезення, у тому числі тимчасове, за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межі України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зоологічних колекцій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здійснюється відповідно до Закону України "Про тваринний світ" (2894-14), міжнародних договорів України, згода на обов’язковість яких надана Верховною Радою України.</w:t>
            </w:r>
          </w:p>
          <w:p w14:paraId="66178519" w14:textId="32686726" w:rsidR="00F10035" w:rsidRPr="00525A6C" w:rsidRDefault="0059188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F1CA" w14:textId="1F96D089" w:rsidR="00F10035" w:rsidRPr="00525A6C" w:rsidRDefault="00591886" w:rsidP="00B445E8">
            <w:pPr>
              <w:pStyle w:val="10"/>
              <w:spacing w:before="120" w:after="120" w:line="240" w:lineRule="auto"/>
              <w:ind w:firstLine="720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6.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Вивезення за межі України зоологічних колекцій</w:t>
            </w:r>
          </w:p>
          <w:p w14:paraId="5C4A8AFC" w14:textId="77777777" w:rsidR="00001B04" w:rsidRDefault="00245332" w:rsidP="0026299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Вивезення, у тому числі тимчасове, за межі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України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зоологічних  к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олекцій здійснюється відповідно до Закону України "Про тваринний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світ" (2894-14), міжнародних договорів України, згода на обов’язковість яких надана Верховною Радою України. 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Ввезення, вивезення і транзит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зоологічних колекцій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 у вигляді живих тварин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</w:t>
            </w:r>
            <w:r w:rsidR="00CB6215">
              <w:rPr>
                <w:rFonts w:ascii="Times New Roman" w:eastAsia="Cousine" w:hAnsi="Times New Roman" w:cs="Times New Roman"/>
                <w:b/>
                <w:sz w:val="28"/>
                <w:szCs w:val="28"/>
                <w:lang w:val="uk-UA"/>
              </w:rPr>
              <w:t xml:space="preserve">через призначені 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прикордонн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інспекційні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пост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и, на яких 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відсутні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карантинні станції (пости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)</w:t>
            </w:r>
            <w:r w:rsidR="002D047F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 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аборо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нено.</w:t>
            </w:r>
          </w:p>
          <w:p w14:paraId="39801280" w14:textId="56862EDF" w:rsidR="006A5D7F" w:rsidRPr="00262995" w:rsidRDefault="006A5D7F" w:rsidP="0026299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F10035" w:rsidRPr="00525A6C" w14:paraId="6CC97082" w14:textId="77777777" w:rsidTr="00216225">
        <w:trPr>
          <w:trHeight w:val="280"/>
        </w:trPr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A7F0C" w14:textId="77777777" w:rsidR="00CB12D2" w:rsidRDefault="00CB12D2" w:rsidP="00CB12D2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</w:pPr>
          </w:p>
          <w:p w14:paraId="186A2B6D" w14:textId="77777777" w:rsidR="00E005CE" w:rsidRDefault="00A67FE9" w:rsidP="00CB12D2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lastRenderedPageBreak/>
              <w:t>Закон України «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Про тваринний світ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  <w:t>»</w:t>
            </w:r>
          </w:p>
          <w:p w14:paraId="57BC45AA" w14:textId="47B8D257" w:rsidR="00CB12D2" w:rsidRPr="00CB12D2" w:rsidRDefault="00CB12D2" w:rsidP="00CB12D2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  <w:highlight w:val="white"/>
              </w:rPr>
            </w:pPr>
          </w:p>
        </w:tc>
      </w:tr>
      <w:tr w:rsidR="00F10035" w:rsidRPr="00525A6C" w14:paraId="7F890994" w14:textId="77777777" w:rsidTr="00216225">
        <w:trPr>
          <w:trHeight w:val="280"/>
        </w:trPr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20993" w14:textId="71DC8A81" w:rsidR="00B47202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lastRenderedPageBreak/>
              <w:t>Стаття 53.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Ввезення в Україну і вивезе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ння за її межі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об'єктів тваринного світу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та знарядь їх добування 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Ввезення в Україну і вивезення за її межі о</w:t>
            </w:r>
            <w:r w:rsidR="00245332">
              <w:rPr>
                <w:rFonts w:ascii="Times New Roman" w:eastAsia="Georgia" w:hAnsi="Times New Roman" w:cs="Times New Roman"/>
                <w:sz w:val="28"/>
                <w:szCs w:val="28"/>
              </w:rPr>
              <w:t>б'єктів тваринного світу, крім генетично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модифікованих, здійснюються за правилами, встановленими  законодавством  України,  у тому числі міжнародними договорами  України, згода на обов’язковість яких надана Верховною Ра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>дою України.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  <w:r w:rsidR="00216225">
              <w:rPr>
                <w:rFonts w:ascii="Times New Roman" w:eastAsia="Georgia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Документи (дозволи або сертифікати), що видаються уповноваженими органами України  відповідно до Конвенції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про міжнародну торгівлю видами дикої фауни і фло</w:t>
            </w:r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ри, що перебувають під загрозою зникнення (  995_129 ), вносяться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такими органами до єдино</w:t>
            </w:r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го  державного інформаційного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веб-порталу</w:t>
            </w:r>
            <w:r w:rsidR="00585968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"Єдине вікно для міжнародної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торгівлі" у формі електронних документів, засвідчених електронним цифровим підписом, в день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видачі таких документів.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</w:p>
          <w:p w14:paraId="31C0FA40" w14:textId="77777777" w:rsidR="00275A9E" w:rsidRDefault="00275A9E" w:rsidP="00B4720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32C2D710" w14:textId="77777777" w:rsidR="006A5D7F" w:rsidRDefault="006A5D7F" w:rsidP="00B4720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00FDFF55" w14:textId="0ECD28E3" w:rsidR="00B47202" w:rsidRDefault="00591886" w:rsidP="00B4720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Органи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доходів і зборів здійснюють митні  формальності, необхідні для випуску у відповідний  митний режим об’єктів тваринного світу, які є об’єктами  регулювання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зазнач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еної Конвенції (995_129),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на  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>підставі документів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(дозволів або сертифікатів),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отриманих від уповноважених органів України з використанням механізму "єдиного вікна" відповідно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 Митного кодексу України</w:t>
            </w:r>
            <w:r w:rsidR="00191496">
              <w:rPr>
                <w:rFonts w:ascii="Times New Roman" w:eastAsia="Georgia" w:hAnsi="Times New Roman" w:cs="Times New Roman"/>
                <w:sz w:val="28"/>
                <w:szCs w:val="28"/>
                <w:lang w:val="uk-UA"/>
              </w:rPr>
              <w:t> (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4495-17).</w:t>
            </w:r>
          </w:p>
          <w:p w14:paraId="46DF24C9" w14:textId="77777777" w:rsidR="00B47202" w:rsidRDefault="00B47202" w:rsidP="00B4720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6E4B37DF" w14:textId="77777777" w:rsidR="00001B04" w:rsidRDefault="00001B04" w:rsidP="00B47202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22E7853C" w14:textId="626616E2" w:rsidR="006673EB" w:rsidRPr="00001B04" w:rsidRDefault="005E3151" w:rsidP="0079623F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Забороняється ввезення в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Україну  електролов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ильних систем (електровудок),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монон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иткових  (волосінних) сіток,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мисливських капканів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та інших  засобів добування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об'єктів тваринного світу, заборонених законом.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9EA12" w14:textId="3C46594C" w:rsidR="00F51E8F" w:rsidRDefault="00591886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53.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Ввезення в Україну і вивезе</w:t>
            </w:r>
            <w:r w:rsidR="005E3151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ння за її межі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об'єктів тваринного світу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та знарядь їх добування 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  <w:r w:rsidR="00275A9E">
              <w:rPr>
                <w:rFonts w:ascii="Times New Roman" w:eastAsia="Georgia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Ввезення в Україну і вивезення за її </w:t>
            </w:r>
            <w:r w:rsidR="00245332">
              <w:rPr>
                <w:rFonts w:ascii="Times New Roman" w:eastAsia="Georgia" w:hAnsi="Times New Roman" w:cs="Times New Roman"/>
                <w:sz w:val="28"/>
                <w:szCs w:val="28"/>
              </w:rPr>
              <w:t>межі об'єктів тваринного світу, крім генетично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модифікованих, здійснюються за правилами, встановленими  законодавством  України,  у тому числі міжнародними договорами  України, згода на обов’язковість яких надана Верховною Ра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>дою України.</w:t>
            </w:r>
          </w:p>
          <w:p w14:paraId="5C05FA79" w14:textId="637D8652" w:rsidR="00B47202" w:rsidRDefault="00585968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Документи (дозволи або сертифікати),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щ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о видаються уповноваженими органами України відповідно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  Конвенції  про міжнародну торгівлю видами дикої фауни і фло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ри, що перебувають під загрозою зникнення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(  99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5_129 ), вносяться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такими о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рганами до єдиного  державного інформаційного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веб-порталу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"Єдине вікно для міжнародної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торгівлі" у формі електронних документів, засвідчених електронним цифровим підписом, в день видачі т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t>аких документів.</w:t>
            </w:r>
            <w:r w:rsidR="00B47202">
              <w:rPr>
                <w:rFonts w:ascii="Times New Roman" w:eastAsia="Georgia" w:hAnsi="Times New Roman" w:cs="Times New Roman"/>
                <w:sz w:val="28"/>
                <w:szCs w:val="28"/>
              </w:rPr>
              <w:br/>
            </w:r>
          </w:p>
          <w:p w14:paraId="26EF1861" w14:textId="47BF3147" w:rsidR="00F10035" w:rsidRPr="00525A6C" w:rsidRDefault="005E3151" w:rsidP="00B445E8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Органи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дох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одів і зборів  здійснюють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ми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тні  формальності, необхідні для випуску у відповідний митний режим  об’єктів тваринного світу, які є об’єктами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рег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улювання  зазначеної Конвенції (995_129), на підставі документів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(дозволів або серт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ифікатів), отриманих від уповноважених органів України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 використання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м механізму "єдиного вікна" відповідно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 Ми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тного кодексу України</w:t>
            </w:r>
            <w:r w:rsidR="00191496">
              <w:rPr>
                <w:rFonts w:ascii="Times New Roman" w:eastAsia="Georgia" w:hAnsi="Times New Roman" w:cs="Times New Roman"/>
                <w:sz w:val="28"/>
                <w:szCs w:val="28"/>
                <w:lang w:val="uk-UA"/>
              </w:rPr>
              <w:t> </w:t>
            </w: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>(4495-17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). 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Забороняється випуск у відповідний митний режим об'єктів тваринного світу у разі відсутності на прикордонних інспекційних постах карантинних станцій</w:t>
            </w:r>
            <w:r w:rsidR="00CB6215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CB6215"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(постів).</w:t>
            </w:r>
          </w:p>
          <w:p w14:paraId="3D8702F3" w14:textId="1226E048" w:rsidR="00F51E8F" w:rsidRPr="008F77B4" w:rsidRDefault="005E3151" w:rsidP="00216225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Забороняється ввезення в Україну  електроловильних систем (електровудок), монониткових  (волосінних) сіток, мисливських капканів та інших  засобів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добування  об'єктів тваринного світу, заборонених законом.</w:t>
            </w:r>
          </w:p>
        </w:tc>
      </w:tr>
      <w:tr w:rsidR="00F10035" w:rsidRPr="00525A6C" w14:paraId="1193A733" w14:textId="77777777" w:rsidTr="00216225">
        <w:tc>
          <w:tcPr>
            <w:tcW w:w="1504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A428F" w14:textId="77777777" w:rsidR="00E005CE" w:rsidRDefault="00E005CE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39F8514D" w14:textId="77777777" w:rsidR="00352E52" w:rsidRDefault="00A67FE9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Закон України «</w:t>
            </w:r>
            <w:r w:rsidR="00591886"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Про захист тварин від жорстокого поводження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»</w:t>
            </w:r>
          </w:p>
          <w:p w14:paraId="16C152D6" w14:textId="782288E8" w:rsidR="00E005CE" w:rsidRPr="0079623F" w:rsidRDefault="00E005CE" w:rsidP="00E005CE">
            <w:pPr>
              <w:pStyle w:val="10"/>
              <w:spacing w:line="240" w:lineRule="auto"/>
              <w:jc w:val="center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</w:tc>
      </w:tr>
      <w:tr w:rsidR="00F10035" w:rsidRPr="00525A6C" w14:paraId="41EA9541" w14:textId="77777777" w:rsidTr="00191496">
        <w:tc>
          <w:tcPr>
            <w:tcW w:w="7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C26A5" w14:textId="7BC2D486" w:rsidR="00AA17F9" w:rsidRDefault="00591886" w:rsidP="006A5D7F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AA17F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Стаття 11.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Транспортування тварин </w:t>
            </w:r>
          </w:p>
          <w:p w14:paraId="28EEE6F0" w14:textId="77777777" w:rsidR="006A5D7F" w:rsidRDefault="006A5D7F" w:rsidP="006A5D7F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61A88FFE" w14:textId="736B8434" w:rsidR="00AA17F9" w:rsidRDefault="00BA1892" w:rsidP="006A5D7F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При транспортуванні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тварин повинні задовольнятися їх потреби в їжі та воді, а також має бути забезпечений захист від шкідливого для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них зовнішнього впливу. </w:t>
            </w:r>
          </w:p>
          <w:p w14:paraId="24A2BAA0" w14:textId="5D361A59" w:rsidR="00F51E8F" w:rsidRDefault="0059188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Транспортний засіб,</w:t>
            </w:r>
            <w:r w:rsidR="00BA1892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призначений для перевезення  тварин, повинен бути спеціально оснащений для того,   щоб </w:t>
            </w: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виключати травмування або загибель тварин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. </w:t>
            </w:r>
          </w:p>
          <w:p w14:paraId="2E085A68" w14:textId="77777777" w:rsidR="006A5D7F" w:rsidRPr="00793154" w:rsidRDefault="006A5D7F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5E38B4DA" w14:textId="7CE8D719" w:rsidR="00F10035" w:rsidRPr="00AA17F9" w:rsidRDefault="0071039B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  <w:lang w:val="uk-UA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</w:t>
            </w:r>
            <w:r w:rsidR="00AA17F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ідсутн</w:t>
            </w:r>
            <w:r w:rsidR="009D56DB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я</w:t>
            </w:r>
            <w:r w:rsidR="00AA17F9"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407F0894" w14:textId="77777777" w:rsidR="00F10035" w:rsidRPr="00525A6C" w:rsidRDefault="00F10035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6478F97E" w14:textId="77777777" w:rsidR="00F10035" w:rsidRPr="00525A6C" w:rsidRDefault="00F10035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10084DEA" w14:textId="77777777" w:rsidR="00F10035" w:rsidRPr="00525A6C" w:rsidRDefault="00F10035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29A1B624" w14:textId="77777777" w:rsidR="00F10035" w:rsidRPr="00525A6C" w:rsidRDefault="00F10035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3BD55C65" w14:textId="77777777" w:rsidR="00F10035" w:rsidRPr="00525A6C" w:rsidRDefault="00F10035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3C5C1B27" w14:textId="77777777" w:rsidR="00F10035" w:rsidRPr="00525A6C" w:rsidRDefault="00F10035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6018047D" w14:textId="77777777" w:rsidR="00191496" w:rsidRDefault="0019149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59C45D24" w14:textId="7F9DB43A" w:rsidR="00191496" w:rsidRPr="00525A6C" w:rsidRDefault="0019149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ідсутня.</w:t>
            </w:r>
          </w:p>
          <w:p w14:paraId="4778DDC3" w14:textId="77777777" w:rsidR="0059590F" w:rsidRDefault="0059590F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5DBE0EC8" w14:textId="77777777" w:rsidR="0059590F" w:rsidRDefault="0059590F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4F6BD2CF" w14:textId="77777777" w:rsidR="006A5D7F" w:rsidRDefault="006A5D7F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348A72C6" w14:textId="449E0320" w:rsidR="00F10035" w:rsidRPr="00525A6C" w:rsidRDefault="0071039B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В</w:t>
            </w:r>
            <w:r w:rsidR="009D56DB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ідсутня</w:t>
            </w:r>
            <w:r w:rsidR="00AA17F9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.</w:t>
            </w:r>
          </w:p>
          <w:p w14:paraId="3E61EAF9" w14:textId="77777777" w:rsidR="00F10035" w:rsidRDefault="00F10035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61BDC43A" w14:textId="77777777" w:rsidR="006A5D7F" w:rsidRDefault="006A5D7F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</w:p>
          <w:p w14:paraId="118117BC" w14:textId="77777777" w:rsidR="006A5D7F" w:rsidRDefault="006A5D7F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bookmarkStart w:id="4" w:name="_GoBack"/>
            <w:bookmarkEnd w:id="4"/>
          </w:p>
          <w:p w14:paraId="427527BC" w14:textId="4B9841C2" w:rsidR="00AA17F9" w:rsidRDefault="0059188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При завантаженні і розвантаженні тварин мають використовуватися пристрої і прийоми, що виключають травмування і загибель тварин. </w:t>
            </w:r>
          </w:p>
          <w:p w14:paraId="727F3D10" w14:textId="697928EB" w:rsidR="00AA17F9" w:rsidRDefault="0059188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Транспортування тварин різних видів проводиться роздільно, за винятком таких їх видів, які природно контактують один з одним або є нейт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ральними один до одного. </w:t>
            </w:r>
          </w:p>
          <w:p w14:paraId="26E1148C" w14:textId="77777777" w:rsidR="00AA17F9" w:rsidRDefault="0059188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Загиблі тварини і ті, що не підлягають подальшому транспортуванню, повинні бути усунуті від інших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на  першій  же стоянці. </w:t>
            </w:r>
          </w:p>
          <w:p w14:paraId="35077FE9" w14:textId="3D62689F" w:rsidR="00AA17F9" w:rsidRDefault="0059188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Правила транспортування тварин (1402-2011-п) затверджуються Кабі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нетом Міністрів України. </w:t>
            </w:r>
          </w:p>
          <w:p w14:paraId="5C8B6890" w14:textId="4278F2CD" w:rsidR="00F10035" w:rsidRPr="00AA17F9" w:rsidRDefault="00591886" w:rsidP="00191496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b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Перевезення тварин у транспорті загального   користування здійснюється відповідно до правил перевезення тварин у транспорті загального користування.</w:t>
            </w:r>
          </w:p>
        </w:tc>
        <w:tc>
          <w:tcPr>
            <w:tcW w:w="75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D62D6" w14:textId="77777777" w:rsidR="00AA17F9" w:rsidRDefault="00591886" w:rsidP="006A5D7F">
            <w:pPr>
              <w:pStyle w:val="10"/>
              <w:spacing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 w:rsidRPr="00525A6C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Стаття 11. 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Транспортування тварин </w:t>
            </w:r>
          </w:p>
          <w:p w14:paraId="481DC8CD" w14:textId="77777777" w:rsidR="006A5D7F" w:rsidRDefault="006A5D7F" w:rsidP="006A5D7F">
            <w:pPr>
              <w:pStyle w:val="10"/>
              <w:spacing w:line="240" w:lineRule="auto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22544CF3" w14:textId="5A2C0A42" w:rsidR="00AA17F9" w:rsidRDefault="00BA1892" w:rsidP="006A5D7F">
            <w:pPr>
              <w:pStyle w:val="10"/>
              <w:spacing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При транспортуванні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тварин повинні задовольнятися їх потреби в їжі та воді, а також має бути забезпечений захист від шкідливого для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них зовнішнього впливу. </w:t>
            </w:r>
          </w:p>
          <w:p w14:paraId="54F0CB17" w14:textId="2802309D" w:rsidR="00AA17F9" w:rsidRDefault="00BA1892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Транспортний засіб, призначений для перевезення  тварин, повинен бути спеціально оснащений для того,   щоб </w:t>
            </w:r>
            <w:r w:rsidR="00591886" w:rsidRPr="00525A6C">
              <w:rPr>
                <w:rFonts w:ascii="Times New Roman" w:eastAsia="Georgia" w:hAnsi="Times New Roman" w:cs="Times New Roman"/>
                <w:sz w:val="28"/>
                <w:szCs w:val="28"/>
              </w:rPr>
              <w:t>виключати тра</w:t>
            </w:r>
            <w:r w:rsidR="00AA17F9"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вмування або загибель тварин. </w:t>
            </w:r>
          </w:p>
          <w:p w14:paraId="225B924D" w14:textId="77777777" w:rsidR="006A5D7F" w:rsidRDefault="006A5D7F" w:rsidP="00AA17F9">
            <w:pPr>
              <w:pStyle w:val="10"/>
              <w:spacing w:before="120" w:after="120" w:line="240" w:lineRule="auto"/>
              <w:ind w:firstLine="720"/>
              <w:jc w:val="both"/>
              <w:rPr>
                <w:rFonts w:ascii="Times New Roman" w:eastAsia="Georgia" w:hAnsi="Times New Roman" w:cs="Times New Roman"/>
                <w:sz w:val="28"/>
                <w:szCs w:val="28"/>
              </w:rPr>
            </w:pPr>
          </w:p>
          <w:p w14:paraId="3DE4E6FF" w14:textId="77777777" w:rsidR="00CB6215" w:rsidRPr="00EE08AD" w:rsidRDefault="00CB6215" w:rsidP="00CB6215">
            <w:pPr>
              <w:pStyle w:val="10"/>
              <w:spacing w:before="120" w:after="120" w:line="240" w:lineRule="auto"/>
              <w:ind w:firstLine="720"/>
              <w:jc w:val="both"/>
              <w:rPr>
                <w:b/>
                <w:bCs/>
              </w:rPr>
            </w:pPr>
            <w:r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>Транспортування сільськогосподарських тварин, тварин для використовування у видовищних заходах не може здійснюватися більше 8 годин поспіль</w:t>
            </w:r>
            <w:r>
              <w:rPr>
                <w:rFonts w:ascii="Times New Roman" w:eastAsia="Georgia" w:hAnsi="Times New Roman" w:cs="Times New Roman"/>
                <w:b/>
                <w:sz w:val="28"/>
                <w:szCs w:val="28"/>
                <w:lang w:val="uk-UA"/>
              </w:rPr>
              <w:t>, крім випадків, встановлених законом</w:t>
            </w:r>
            <w:r w:rsidRPr="00EE08AD">
              <w:rPr>
                <w:rFonts w:ascii="Times New Roman" w:eastAsia="Georgia" w:hAnsi="Times New Roman" w:cs="Times New Roman"/>
                <w:b/>
                <w:sz w:val="28"/>
                <w:szCs w:val="28"/>
              </w:rPr>
              <w:t xml:space="preserve">. 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На транспортних </w:t>
            </w:r>
            <w:r w:rsidRPr="00780E33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засобах спеціально обладнаних для тривалої подорожі термін транспортування може бути збільшено до </w:t>
            </w:r>
            <w:r w:rsidRPr="00780E33"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12</w:t>
            </w:r>
            <w:r w:rsidRPr="00780E33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годин поспіль.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При транспортуванні більше 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12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годин перезвізник зобов'язаний забезпечити тварин можливіст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ю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відпочинку у відповідності 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 xml:space="preserve">до 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їх </w:t>
            </w:r>
            <w:r w:rsidRPr="00780E33">
              <w:rPr>
                <w:rFonts w:ascii="Times New Roman,Bold" w:hAnsi="Times New Roman,Bold"/>
                <w:b/>
                <w:bCs/>
                <w:sz w:val="28"/>
                <w:szCs w:val="28"/>
              </w:rPr>
              <w:t>біологічни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х</w:t>
            </w:r>
            <w:r w:rsidRPr="00780E33">
              <w:rPr>
                <w:rFonts w:ascii="Times New Roman,Bold" w:hAnsi="Times New Roman,Bold"/>
                <w:b/>
                <w:bCs/>
                <w:sz w:val="28"/>
                <w:szCs w:val="28"/>
              </w:rPr>
              <w:t>, в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</w:rPr>
              <w:t>идових та індивідуальних</w:t>
            </w:r>
            <w:r w:rsidRPr="00780E33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особливост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ей</w:t>
            </w:r>
            <w:r w:rsidRPr="00780E33">
              <w:rPr>
                <w:rFonts w:ascii="Times New Roman,Bold" w:hAnsi="Times New Roman,Bold"/>
                <w:b/>
                <w:bCs/>
                <w:sz w:val="28"/>
                <w:szCs w:val="28"/>
              </w:rPr>
              <w:t>.</w:t>
            </w:r>
          </w:p>
          <w:p w14:paraId="117E890D" w14:textId="483AD150" w:rsidR="00CB6215" w:rsidRPr="00EE08AD" w:rsidRDefault="00CB6215" w:rsidP="00CB6215">
            <w:pPr>
              <w:pStyle w:val="ad"/>
              <w:spacing w:before="120" w:beforeAutospacing="0" w:after="120" w:afterAutospacing="0"/>
              <w:ind w:firstLine="739"/>
              <w:jc w:val="both"/>
              <w:rPr>
                <w:b/>
                <w:bCs/>
              </w:rPr>
            </w:pP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При 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 xml:space="preserve">транспортуванні </w:t>
            </w:r>
            <w:r w:rsidRPr="00EE08AD">
              <w:rPr>
                <w:rFonts w:eastAsia="Georgia"/>
                <w:b/>
                <w:sz w:val="28"/>
                <w:szCs w:val="28"/>
              </w:rPr>
              <w:t>сільськогосподарських тварин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</w:t>
            </w:r>
            <w:r w:rsidR="002A4A4C"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ссавців і птахів годують не рідше ніж кожні 24 години, і напувають щонайменше кожні 12 годин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. Тварини не повинні залишатися без води 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 xml:space="preserve">і їжі 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>більше 24 годин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 xml:space="preserve"> поспіль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>.</w:t>
            </w:r>
          </w:p>
          <w:p w14:paraId="53811BC4" w14:textId="77777777" w:rsidR="00275A9E" w:rsidRDefault="00CB6215" w:rsidP="00275A9E">
            <w:pPr>
              <w:pStyle w:val="ad"/>
              <w:spacing w:before="120" w:beforeAutospacing="0" w:after="120" w:afterAutospacing="0"/>
              <w:ind w:firstLine="739"/>
              <w:jc w:val="both"/>
              <w:rPr>
                <w:rFonts w:ascii="Times New Roman,Bold" w:hAnsi="Times New Roman,Bold"/>
                <w:b/>
                <w:bCs/>
                <w:sz w:val="28"/>
                <w:szCs w:val="28"/>
              </w:rPr>
            </w:pPr>
            <w:r>
              <w:rPr>
                <w:rFonts w:eastAsia="Georgia"/>
                <w:b/>
                <w:sz w:val="28"/>
                <w:szCs w:val="28"/>
                <w:lang w:val="uk-UA"/>
              </w:rPr>
              <w:t>Транспортування с</w:t>
            </w:r>
            <w:r w:rsidRPr="00EE08AD">
              <w:rPr>
                <w:rFonts w:eastAsia="Georgia"/>
                <w:b/>
                <w:sz w:val="28"/>
                <w:szCs w:val="28"/>
              </w:rPr>
              <w:t>ільськ</w:t>
            </w:r>
            <w:r>
              <w:rPr>
                <w:rFonts w:eastAsia="Georgia"/>
                <w:b/>
                <w:sz w:val="28"/>
                <w:szCs w:val="28"/>
              </w:rPr>
              <w:t>огосподарських</w:t>
            </w:r>
            <w:r w:rsidRPr="00EE08AD">
              <w:rPr>
                <w:rFonts w:eastAsia="Georgia"/>
                <w:b/>
                <w:sz w:val="28"/>
                <w:szCs w:val="28"/>
              </w:rPr>
              <w:t xml:space="preserve"> тварин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, які 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можуть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народити 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під час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транспортування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 або народили 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 xml:space="preserve">менше ніж за 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>48 годин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 xml:space="preserve"> до його початку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,Bold" w:hAnsi="Times New Roman,Bold"/>
                <w:b/>
                <w:bCs/>
                <w:sz w:val="28"/>
                <w:szCs w:val="28"/>
                <w:lang w:val="uk-UA"/>
              </w:rPr>
              <w:t>заборонене</w:t>
            </w:r>
            <w:r w:rsidRPr="00EE08AD">
              <w:rPr>
                <w:rFonts w:ascii="Times New Roman,Bold" w:hAnsi="Times New Roman,Bold"/>
                <w:b/>
                <w:bCs/>
                <w:sz w:val="28"/>
                <w:szCs w:val="28"/>
              </w:rPr>
              <w:t>.</w:t>
            </w:r>
          </w:p>
          <w:p w14:paraId="749E2BA1" w14:textId="77777777" w:rsidR="006A5D7F" w:rsidRDefault="006A5D7F" w:rsidP="00275A9E">
            <w:pPr>
              <w:pStyle w:val="ad"/>
              <w:spacing w:before="120" w:beforeAutospacing="0" w:after="120" w:afterAutospacing="0"/>
              <w:ind w:firstLine="739"/>
              <w:jc w:val="both"/>
              <w:rPr>
                <w:sz w:val="28"/>
                <w:szCs w:val="28"/>
              </w:rPr>
            </w:pPr>
          </w:p>
          <w:p w14:paraId="79A35131" w14:textId="1B131276" w:rsidR="002E273B" w:rsidRDefault="002E273B" w:rsidP="00275A9E">
            <w:pPr>
              <w:pStyle w:val="ad"/>
              <w:spacing w:before="120" w:beforeAutospacing="0" w:after="120" w:afterAutospacing="0"/>
              <w:ind w:firstLine="739"/>
              <w:jc w:val="both"/>
            </w:pPr>
            <w:r>
              <w:rPr>
                <w:sz w:val="28"/>
                <w:szCs w:val="28"/>
              </w:rPr>
              <w:t xml:space="preserve">При завантаженні і розвантаженні тварин мають використовуватися пристрої і прийоми, що виключають травмування і загибель тварин. </w:t>
            </w:r>
          </w:p>
          <w:p w14:paraId="096EB187" w14:textId="77777777" w:rsidR="002E273B" w:rsidRDefault="002E273B" w:rsidP="00191496">
            <w:pPr>
              <w:pStyle w:val="ad"/>
              <w:spacing w:before="120" w:beforeAutospacing="0" w:after="0" w:afterAutospacing="0"/>
              <w:ind w:firstLine="59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Транспортування тварин різних видів проводиться роздільно, за винятком таких їх видів, які природно контактують один з одним або є нейтральними один до одного. </w:t>
            </w:r>
          </w:p>
          <w:p w14:paraId="769D2ABB" w14:textId="77777777" w:rsidR="002E273B" w:rsidRDefault="002E273B" w:rsidP="00191496">
            <w:pPr>
              <w:pStyle w:val="ad"/>
              <w:spacing w:before="120" w:beforeAutospacing="0" w:after="0" w:afterAutospacing="0"/>
              <w:ind w:firstLine="59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Загиблі тварини і ті, що не підлягають подальшому транспортуванню, повинні бути усунуті від інших на першій же стоянці. </w:t>
            </w:r>
          </w:p>
          <w:p w14:paraId="067D4BF6" w14:textId="77777777" w:rsidR="002E273B" w:rsidRDefault="002E273B" w:rsidP="00191496">
            <w:pPr>
              <w:pStyle w:val="ad"/>
              <w:spacing w:before="120" w:beforeAutospacing="0" w:after="0" w:afterAutospacing="0"/>
              <w:ind w:firstLine="598"/>
              <w:jc w:val="both"/>
            </w:pPr>
            <w:r>
              <w:rPr>
                <w:sz w:val="28"/>
                <w:szCs w:val="28"/>
              </w:rPr>
              <w:t xml:space="preserve">Правила транспортування тварин (1402-2011-п) затверджуються Кабінетом Міністрів України. </w:t>
            </w:r>
          </w:p>
          <w:p w14:paraId="4142FCD7" w14:textId="69E3E077" w:rsidR="00E005CE" w:rsidRPr="00191496" w:rsidRDefault="002E273B" w:rsidP="00191496">
            <w:pPr>
              <w:pStyle w:val="ad"/>
              <w:spacing w:before="120" w:beforeAutospacing="0" w:after="0" w:afterAutospacing="0"/>
              <w:ind w:firstLine="59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Перевезення тварин у транспорті загального користування здійснюється відповідно до правил перевезення тварин у транспорті загального користування. </w:t>
            </w:r>
          </w:p>
        </w:tc>
      </w:tr>
    </w:tbl>
    <w:p w14:paraId="259C18FB" w14:textId="77777777" w:rsidR="0042199F" w:rsidRDefault="0042199F" w:rsidP="0042199F">
      <w:pPr>
        <w:pStyle w:val="1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DBB3F0C" w14:textId="1CC73B48" w:rsidR="00F10035" w:rsidRDefault="00523470" w:rsidP="0042199F">
      <w:pPr>
        <w:pStyle w:val="1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sz w:val="28"/>
          <w:szCs w:val="28"/>
        </w:rPr>
        <w:t>Народн</w:t>
      </w:r>
      <w:r w:rsidR="00032729">
        <w:rPr>
          <w:rFonts w:ascii="Times New Roman" w:eastAsia="Georgia" w:hAnsi="Times New Roman" w:cs="Times New Roman"/>
          <w:b/>
          <w:sz w:val="28"/>
          <w:szCs w:val="28"/>
          <w:lang w:val="uk-UA"/>
        </w:rPr>
        <w:t>і</w:t>
      </w:r>
      <w:r w:rsidR="00860CB0">
        <w:rPr>
          <w:rFonts w:ascii="Times New Roman" w:eastAsia="Georgia" w:hAnsi="Times New Roman" w:cs="Times New Roman"/>
          <w:b/>
          <w:sz w:val="28"/>
          <w:szCs w:val="28"/>
        </w:rPr>
        <w:t xml:space="preserve"> депутат</w:t>
      </w:r>
      <w:r w:rsidR="00032729">
        <w:rPr>
          <w:rFonts w:ascii="Times New Roman" w:eastAsia="Georgia" w:hAnsi="Times New Roman" w:cs="Times New Roman"/>
          <w:b/>
          <w:sz w:val="28"/>
          <w:szCs w:val="28"/>
          <w:lang w:val="uk-UA"/>
        </w:rPr>
        <w:t>и</w:t>
      </w:r>
      <w:r w:rsidR="00860CB0">
        <w:rPr>
          <w:rFonts w:ascii="Times New Roman" w:eastAsia="Georgia" w:hAnsi="Times New Roman" w:cs="Times New Roman"/>
          <w:b/>
          <w:sz w:val="28"/>
          <w:szCs w:val="28"/>
        </w:rPr>
        <w:t xml:space="preserve"> України</w:t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F77BA3" w:rsidRPr="00F77BA3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275A9E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                   </w:t>
      </w:r>
      <w:r w:rsidR="00591886" w:rsidRPr="00525A6C">
        <w:rPr>
          <w:rFonts w:ascii="Times New Roman" w:eastAsia="Georgia" w:hAnsi="Times New Roman" w:cs="Times New Roman"/>
          <w:b/>
          <w:sz w:val="28"/>
          <w:szCs w:val="28"/>
        </w:rPr>
        <w:tab/>
      </w:r>
      <w:r w:rsidR="00860CB0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275A9E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                </w:t>
      </w:r>
      <w:r w:rsidR="0042199F" w:rsidRPr="0042199F">
        <w:rPr>
          <w:rFonts w:ascii="Times New Roman" w:eastAsia="Georgia" w:hAnsi="Times New Roman" w:cs="Times New Roman"/>
          <w:b/>
          <w:sz w:val="28"/>
          <w:szCs w:val="28"/>
        </w:rPr>
        <w:t xml:space="preserve">          </w:t>
      </w:r>
      <w:r w:rsidR="00275A9E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 </w:t>
      </w:r>
      <w:r w:rsidR="00860CB0">
        <w:rPr>
          <w:rFonts w:ascii="Times New Roman" w:eastAsia="Georgia" w:hAnsi="Times New Roman" w:cs="Times New Roman"/>
          <w:b/>
          <w:sz w:val="28"/>
          <w:szCs w:val="28"/>
        </w:rPr>
        <w:t>Шкрум</w:t>
      </w:r>
      <w:r>
        <w:rPr>
          <w:rFonts w:ascii="Times New Roman" w:eastAsia="Georgia" w:hAnsi="Times New Roman" w:cs="Times New Roman"/>
          <w:b/>
          <w:sz w:val="28"/>
          <w:szCs w:val="28"/>
        </w:rPr>
        <w:t xml:space="preserve"> А.І.</w:t>
      </w:r>
      <w:r w:rsidR="00072E4C">
        <w:rPr>
          <w:rFonts w:ascii="Times New Roman" w:eastAsia="Georgia" w:hAnsi="Times New Roman" w:cs="Times New Roman"/>
          <w:b/>
          <w:sz w:val="28"/>
          <w:szCs w:val="28"/>
        </w:rPr>
        <w:t xml:space="preserve"> (№</w:t>
      </w:r>
      <w:r w:rsidR="00095B39">
        <w:rPr>
          <w:rFonts w:ascii="Times New Roman" w:eastAsia="Georgia" w:hAnsi="Times New Roman" w:cs="Times New Roman"/>
          <w:b/>
          <w:sz w:val="28"/>
          <w:szCs w:val="28"/>
          <w:lang w:val="uk-UA"/>
        </w:rPr>
        <w:t>183</w:t>
      </w:r>
      <w:r w:rsidR="00072E4C">
        <w:rPr>
          <w:rFonts w:ascii="Times New Roman" w:eastAsia="Georgia" w:hAnsi="Times New Roman" w:cs="Times New Roman"/>
          <w:b/>
          <w:sz w:val="28"/>
          <w:szCs w:val="28"/>
        </w:rPr>
        <w:t>)</w:t>
      </w:r>
    </w:p>
    <w:p w14:paraId="1D0DC5F3" w14:textId="6CF2ED48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eastAsia="Georgia"/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</w:t>
      </w:r>
      <w:r w:rsidR="005D0CF2">
        <w:rPr>
          <w:sz w:val="28"/>
          <w:szCs w:val="28"/>
          <w:lang w:val="uk-UA"/>
        </w:rPr>
        <w:t xml:space="preserve">                     </w:t>
      </w:r>
      <w:r w:rsidRPr="005D0CF2">
        <w:rPr>
          <w:sz w:val="28"/>
          <w:szCs w:val="28"/>
          <w:lang w:val="uk-UA"/>
        </w:rPr>
        <w:t xml:space="preserve">  </w:t>
      </w:r>
      <w:r w:rsidR="005D0CF2" w:rsidRPr="005D0CF2">
        <w:rPr>
          <w:sz w:val="28"/>
          <w:szCs w:val="28"/>
          <w:lang w:val="uk-UA"/>
        </w:rPr>
        <w:t>Сольський М.Т.</w:t>
      </w:r>
      <w:r w:rsidR="005D0CF2" w:rsidRPr="005D0CF2">
        <w:rPr>
          <w:rFonts w:eastAsia="Georgia"/>
          <w:sz w:val="28"/>
          <w:szCs w:val="28"/>
          <w:lang w:val="uk-UA"/>
        </w:rPr>
        <w:t xml:space="preserve"> (№121)</w:t>
      </w:r>
    </w:p>
    <w:p w14:paraId="346FC3E2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Овчинникова Ю.Ю. (№81)</w:t>
      </w:r>
    </w:p>
    <w:p w14:paraId="3EBA8F51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Рудик К.О. (№211)</w:t>
      </w:r>
    </w:p>
    <w:p w14:paraId="1618E494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Кириленко І.Г. (№ 167)</w:t>
      </w:r>
    </w:p>
    <w:p w14:paraId="5405C68D" w14:textId="3E85E0F6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</w:t>
      </w:r>
      <w:r w:rsidR="005D0CF2" w:rsidRPr="0042199F">
        <w:rPr>
          <w:sz w:val="28"/>
          <w:szCs w:val="28"/>
          <w:lang w:val="uk-UA"/>
        </w:rPr>
        <w:t xml:space="preserve">  </w:t>
      </w:r>
      <w:r w:rsidRPr="005D0CF2">
        <w:rPr>
          <w:sz w:val="28"/>
          <w:szCs w:val="28"/>
          <w:lang w:val="uk-UA"/>
        </w:rPr>
        <w:t xml:space="preserve"> Василенко Л.В. (№224)</w:t>
      </w:r>
    </w:p>
    <w:p w14:paraId="7C9EDF51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Качура О.А. (№47)</w:t>
      </w:r>
    </w:p>
    <w:p w14:paraId="75EA2D4B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Івченко В.Є. (№185)</w:t>
      </w:r>
    </w:p>
    <w:p w14:paraId="33D894A7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Мезенцева М.С. (№ 369)</w:t>
      </w:r>
    </w:p>
    <w:p w14:paraId="16CB8EA1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Кравчук Є.М. (№ 108)</w:t>
      </w:r>
    </w:p>
    <w:p w14:paraId="1A2B86AA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Корнієнко О.С. (№ 7)</w:t>
      </w:r>
    </w:p>
    <w:p w14:paraId="12D9E8E0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Климпуш-Цинцадзе І.О. (№195)</w:t>
      </w:r>
    </w:p>
    <w:p w14:paraId="4CC786EE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Зінкевич Я.В. (№ 192)</w:t>
      </w:r>
    </w:p>
    <w:p w14:paraId="1D904316" w14:textId="77777777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>Бобровська С.А. (№217)</w:t>
      </w:r>
    </w:p>
    <w:p w14:paraId="426A68AD" w14:textId="3114164F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</w:t>
      </w:r>
      <w:r w:rsidR="005D0CF2" w:rsidRPr="0042199F">
        <w:rPr>
          <w:sz w:val="28"/>
          <w:szCs w:val="28"/>
          <w:lang w:val="uk-UA"/>
        </w:rPr>
        <w:t xml:space="preserve"> </w:t>
      </w:r>
      <w:r w:rsidRPr="005D0CF2">
        <w:rPr>
          <w:sz w:val="28"/>
          <w:szCs w:val="28"/>
          <w:lang w:val="uk-UA"/>
        </w:rPr>
        <w:t xml:space="preserve">    Чернєв Є.В. (№26)</w:t>
      </w:r>
    </w:p>
    <w:p w14:paraId="110DC5DA" w14:textId="6AA89F7A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</w:t>
      </w:r>
      <w:r w:rsidR="005D0CF2" w:rsidRPr="0042199F">
        <w:rPr>
          <w:sz w:val="28"/>
          <w:szCs w:val="28"/>
          <w:lang w:val="uk-UA"/>
        </w:rPr>
        <w:t xml:space="preserve"> </w:t>
      </w:r>
      <w:r w:rsidRPr="005D0CF2">
        <w:rPr>
          <w:sz w:val="28"/>
          <w:szCs w:val="28"/>
          <w:lang w:val="uk-UA"/>
        </w:rPr>
        <w:t xml:space="preserve">      Безгін В.Ю. (№75)</w:t>
      </w:r>
    </w:p>
    <w:p w14:paraId="05878C87" w14:textId="2239FC98" w:rsidR="00275A9E" w:rsidRPr="005D0CF2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5D0CF2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</w:t>
      </w:r>
      <w:r w:rsidR="0042199F">
        <w:rPr>
          <w:sz w:val="28"/>
          <w:szCs w:val="28"/>
          <w:lang w:val="en-US"/>
        </w:rPr>
        <w:t xml:space="preserve"> </w:t>
      </w:r>
      <w:r w:rsidRPr="005D0CF2">
        <w:rPr>
          <w:sz w:val="28"/>
          <w:szCs w:val="28"/>
          <w:lang w:val="uk-UA"/>
        </w:rPr>
        <w:t xml:space="preserve">           Руденко О.С. (№ 429)                                        </w:t>
      </w:r>
    </w:p>
    <w:p w14:paraId="3C26CD37" w14:textId="77777777" w:rsidR="00275A9E" w:rsidRPr="00BF008F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jc w:val="both"/>
        <w:rPr>
          <w:b/>
          <w:sz w:val="28"/>
          <w:szCs w:val="28"/>
          <w:lang w:val="uk-UA"/>
        </w:rPr>
      </w:pPr>
    </w:p>
    <w:p w14:paraId="379B9D55" w14:textId="77777777" w:rsidR="00275A9E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b/>
          <w:sz w:val="28"/>
          <w:szCs w:val="28"/>
          <w:lang w:val="uk-UA"/>
        </w:rPr>
      </w:pPr>
    </w:p>
    <w:p w14:paraId="67EFA45D" w14:textId="77777777" w:rsidR="00275A9E" w:rsidRPr="00A66FC8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b/>
          <w:sz w:val="28"/>
          <w:szCs w:val="28"/>
          <w:lang w:val="uk-UA"/>
        </w:rPr>
      </w:pPr>
    </w:p>
    <w:p w14:paraId="6F815F7F" w14:textId="77777777" w:rsidR="00275A9E" w:rsidRPr="00CF516A" w:rsidRDefault="00275A9E" w:rsidP="00275A9E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b/>
          <w:sz w:val="28"/>
          <w:szCs w:val="28"/>
          <w:lang w:val="uk-UA"/>
        </w:rPr>
      </w:pPr>
    </w:p>
    <w:p w14:paraId="51397190" w14:textId="77777777" w:rsidR="00275A9E" w:rsidRPr="00A66FC8" w:rsidRDefault="00275A9E" w:rsidP="00275A9E">
      <w:pPr>
        <w:rPr>
          <w:lang w:val="uk-UA"/>
        </w:rPr>
      </w:pPr>
    </w:p>
    <w:p w14:paraId="566D0C57" w14:textId="77777777" w:rsidR="00275A9E" w:rsidRPr="00275A9E" w:rsidRDefault="00275A9E" w:rsidP="00B445E8">
      <w:pPr>
        <w:pStyle w:val="1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firstLine="720"/>
        <w:jc w:val="both"/>
        <w:rPr>
          <w:rFonts w:ascii="Times New Roman" w:eastAsia="Georgia" w:hAnsi="Times New Roman" w:cs="Times New Roman"/>
          <w:b/>
          <w:sz w:val="28"/>
          <w:szCs w:val="28"/>
          <w:lang w:val="uk-UA"/>
        </w:rPr>
      </w:pPr>
    </w:p>
    <w:sectPr w:rsidR="00275A9E" w:rsidRPr="00275A9E" w:rsidSect="00191496">
      <w:headerReference w:type="default" r:id="rId8"/>
      <w:footerReference w:type="even" r:id="rId9"/>
      <w:footerReference w:type="default" r:id="rId10"/>
      <w:pgSz w:w="16840" w:h="11907" w:orient="landscape"/>
      <w:pgMar w:top="850" w:right="850" w:bottom="850" w:left="1417" w:header="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E741FC" w14:textId="77777777" w:rsidR="006A48C5" w:rsidRDefault="006A48C5">
      <w:r>
        <w:separator/>
      </w:r>
    </w:p>
  </w:endnote>
  <w:endnote w:type="continuationSeparator" w:id="0">
    <w:p w14:paraId="52B9E754" w14:textId="77777777" w:rsidR="006A48C5" w:rsidRDefault="006A4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 CY">
    <w:charset w:val="00"/>
    <w:family w:val="swiss"/>
    <w:pitch w:val="variable"/>
    <w:sig w:usb0="E1000AEF" w:usb1="5000A1FF" w:usb2="00000000" w:usb3="00000000" w:csb0="000001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sine">
    <w:altName w:val="Times New Roman"/>
    <w:charset w:val="00"/>
    <w:family w:val="auto"/>
    <w:pitch w:val="default"/>
  </w:font>
  <w:font w:name="Times New Roman,Bold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F8B54" w14:textId="77777777" w:rsidR="008F77B4" w:rsidRDefault="008F77B4" w:rsidP="009C7A2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5DE4D7E" w14:textId="77777777" w:rsidR="008F77B4" w:rsidRDefault="008F77B4" w:rsidP="00F158C9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0E3F7" w14:textId="171DC8AF" w:rsidR="008F77B4" w:rsidRDefault="008F77B4" w:rsidP="009C7A27">
    <w:pPr>
      <w:pStyle w:val="aa"/>
      <w:framePr w:wrap="around" w:vAnchor="text" w:hAnchor="margin" w:xAlign="right" w:y="1"/>
      <w:rPr>
        <w:rStyle w:val="ac"/>
      </w:rPr>
    </w:pPr>
  </w:p>
  <w:p w14:paraId="47980F27" w14:textId="2B426873" w:rsidR="008F77B4" w:rsidRDefault="008F77B4" w:rsidP="00F158C9">
    <w:pPr>
      <w:pStyle w:val="10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E710F" w14:textId="77777777" w:rsidR="006A48C5" w:rsidRDefault="006A48C5">
      <w:r>
        <w:separator/>
      </w:r>
    </w:p>
  </w:footnote>
  <w:footnote w:type="continuationSeparator" w:id="0">
    <w:p w14:paraId="4632057C" w14:textId="77777777" w:rsidR="006A48C5" w:rsidRDefault="006A48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1164408"/>
      <w:docPartObj>
        <w:docPartGallery w:val="Page Numbers (Top of Page)"/>
        <w:docPartUnique/>
      </w:docPartObj>
    </w:sdtPr>
    <w:sdtEndPr/>
    <w:sdtContent>
      <w:p w14:paraId="05981000" w14:textId="2371544F" w:rsidR="00191496" w:rsidRDefault="00191496">
        <w:pPr>
          <w:pStyle w:val="a8"/>
          <w:jc w:val="center"/>
        </w:pPr>
        <w:r>
          <w:br/>
        </w:r>
        <w:r w:rsidRPr="00191496">
          <w:rPr>
            <w:rFonts w:ascii="Times New Roman" w:hAnsi="Times New Roman" w:cs="Times New Roman"/>
          </w:rPr>
          <w:fldChar w:fldCharType="begin"/>
        </w:r>
        <w:r w:rsidRPr="00191496">
          <w:rPr>
            <w:rFonts w:ascii="Times New Roman" w:hAnsi="Times New Roman" w:cs="Times New Roman"/>
          </w:rPr>
          <w:instrText>PAGE   \* MERGEFORMAT</w:instrText>
        </w:r>
        <w:r w:rsidRPr="00191496">
          <w:rPr>
            <w:rFonts w:ascii="Times New Roman" w:hAnsi="Times New Roman" w:cs="Times New Roman"/>
          </w:rPr>
          <w:fldChar w:fldCharType="separate"/>
        </w:r>
        <w:r w:rsidR="006A5D7F" w:rsidRPr="006A5D7F">
          <w:rPr>
            <w:rFonts w:ascii="Times New Roman" w:hAnsi="Times New Roman" w:cs="Times New Roman"/>
            <w:noProof/>
            <w:lang w:val="uk-UA"/>
          </w:rPr>
          <w:t>8</w:t>
        </w:r>
        <w:r w:rsidRPr="00191496">
          <w:rPr>
            <w:rFonts w:ascii="Times New Roman" w:hAnsi="Times New Roman" w:cs="Times New Roman"/>
          </w:rPr>
          <w:fldChar w:fldCharType="end"/>
        </w:r>
      </w:p>
    </w:sdtContent>
  </w:sdt>
  <w:p w14:paraId="46090D82" w14:textId="77777777" w:rsidR="00191496" w:rsidRDefault="001914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2E0073"/>
    <w:multiLevelType w:val="hybridMultilevel"/>
    <w:tmpl w:val="DB18A978"/>
    <w:lvl w:ilvl="0" w:tplc="9A262F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035"/>
    <w:rsid w:val="00001B04"/>
    <w:rsid w:val="00010765"/>
    <w:rsid w:val="000129E9"/>
    <w:rsid w:val="00032729"/>
    <w:rsid w:val="00072E4C"/>
    <w:rsid w:val="00095B39"/>
    <w:rsid w:val="000A73A1"/>
    <w:rsid w:val="000B7B02"/>
    <w:rsid w:val="000C5A4C"/>
    <w:rsid w:val="000F526B"/>
    <w:rsid w:val="00111F9D"/>
    <w:rsid w:val="00146859"/>
    <w:rsid w:val="00153FED"/>
    <w:rsid w:val="0015606B"/>
    <w:rsid w:val="001644F9"/>
    <w:rsid w:val="00191496"/>
    <w:rsid w:val="001A0459"/>
    <w:rsid w:val="001C7EAC"/>
    <w:rsid w:val="001D115A"/>
    <w:rsid w:val="00203071"/>
    <w:rsid w:val="00216225"/>
    <w:rsid w:val="00237AC4"/>
    <w:rsid w:val="00245332"/>
    <w:rsid w:val="00262995"/>
    <w:rsid w:val="00275A9E"/>
    <w:rsid w:val="00276957"/>
    <w:rsid w:val="002A4A4C"/>
    <w:rsid w:val="002B75A9"/>
    <w:rsid w:val="002D047F"/>
    <w:rsid w:val="002E273B"/>
    <w:rsid w:val="00300FB3"/>
    <w:rsid w:val="00311D18"/>
    <w:rsid w:val="00352E52"/>
    <w:rsid w:val="00372AA2"/>
    <w:rsid w:val="003C0BB3"/>
    <w:rsid w:val="003D7C63"/>
    <w:rsid w:val="003E56F5"/>
    <w:rsid w:val="00407F45"/>
    <w:rsid w:val="0042199F"/>
    <w:rsid w:val="004B47E9"/>
    <w:rsid w:val="004C1609"/>
    <w:rsid w:val="004E23B7"/>
    <w:rsid w:val="005002AE"/>
    <w:rsid w:val="00523470"/>
    <w:rsid w:val="00525A6C"/>
    <w:rsid w:val="00537878"/>
    <w:rsid w:val="00551448"/>
    <w:rsid w:val="00584273"/>
    <w:rsid w:val="00585968"/>
    <w:rsid w:val="00591886"/>
    <w:rsid w:val="0059590F"/>
    <w:rsid w:val="005D0CF2"/>
    <w:rsid w:val="005D7DDB"/>
    <w:rsid w:val="005E3151"/>
    <w:rsid w:val="00604AC0"/>
    <w:rsid w:val="00615556"/>
    <w:rsid w:val="00637366"/>
    <w:rsid w:val="00644A33"/>
    <w:rsid w:val="00666D8F"/>
    <w:rsid w:val="006673EB"/>
    <w:rsid w:val="0068225D"/>
    <w:rsid w:val="006A48C5"/>
    <w:rsid w:val="006A5D7F"/>
    <w:rsid w:val="006C2AFD"/>
    <w:rsid w:val="006C37FA"/>
    <w:rsid w:val="006C7882"/>
    <w:rsid w:val="006D29A2"/>
    <w:rsid w:val="0071039B"/>
    <w:rsid w:val="00724F7F"/>
    <w:rsid w:val="00766C84"/>
    <w:rsid w:val="00775150"/>
    <w:rsid w:val="00793154"/>
    <w:rsid w:val="0079623F"/>
    <w:rsid w:val="007A1A60"/>
    <w:rsid w:val="007C6E7D"/>
    <w:rsid w:val="007F35C5"/>
    <w:rsid w:val="00844644"/>
    <w:rsid w:val="008469A5"/>
    <w:rsid w:val="00860CB0"/>
    <w:rsid w:val="00885E2B"/>
    <w:rsid w:val="008C4CBA"/>
    <w:rsid w:val="008D6F34"/>
    <w:rsid w:val="008F749D"/>
    <w:rsid w:val="008F77B4"/>
    <w:rsid w:val="00924CDE"/>
    <w:rsid w:val="00931214"/>
    <w:rsid w:val="009454D2"/>
    <w:rsid w:val="0097068A"/>
    <w:rsid w:val="009938CC"/>
    <w:rsid w:val="009979FB"/>
    <w:rsid w:val="00997A81"/>
    <w:rsid w:val="009A6E54"/>
    <w:rsid w:val="009B00A5"/>
    <w:rsid w:val="009B262B"/>
    <w:rsid w:val="009C7A27"/>
    <w:rsid w:val="009D56DB"/>
    <w:rsid w:val="00A44722"/>
    <w:rsid w:val="00A67FE9"/>
    <w:rsid w:val="00A82835"/>
    <w:rsid w:val="00A903DA"/>
    <w:rsid w:val="00A94209"/>
    <w:rsid w:val="00AA17F9"/>
    <w:rsid w:val="00AC3C3C"/>
    <w:rsid w:val="00AE0917"/>
    <w:rsid w:val="00AE20E6"/>
    <w:rsid w:val="00AE339C"/>
    <w:rsid w:val="00AE4A67"/>
    <w:rsid w:val="00B179CB"/>
    <w:rsid w:val="00B20977"/>
    <w:rsid w:val="00B26796"/>
    <w:rsid w:val="00B445E8"/>
    <w:rsid w:val="00B47202"/>
    <w:rsid w:val="00BA1892"/>
    <w:rsid w:val="00BE1410"/>
    <w:rsid w:val="00BE666B"/>
    <w:rsid w:val="00C30C20"/>
    <w:rsid w:val="00C405BC"/>
    <w:rsid w:val="00C46258"/>
    <w:rsid w:val="00C570FD"/>
    <w:rsid w:val="00CB12D2"/>
    <w:rsid w:val="00CB6215"/>
    <w:rsid w:val="00CF1932"/>
    <w:rsid w:val="00D0130C"/>
    <w:rsid w:val="00D20501"/>
    <w:rsid w:val="00D4292E"/>
    <w:rsid w:val="00D77D0D"/>
    <w:rsid w:val="00DF3F4B"/>
    <w:rsid w:val="00E005CE"/>
    <w:rsid w:val="00E035B1"/>
    <w:rsid w:val="00E11A87"/>
    <w:rsid w:val="00E121DE"/>
    <w:rsid w:val="00E1495A"/>
    <w:rsid w:val="00E51BB2"/>
    <w:rsid w:val="00E51FD8"/>
    <w:rsid w:val="00E561D1"/>
    <w:rsid w:val="00E82B62"/>
    <w:rsid w:val="00E945C9"/>
    <w:rsid w:val="00EE4E23"/>
    <w:rsid w:val="00F000F3"/>
    <w:rsid w:val="00F10035"/>
    <w:rsid w:val="00F158C9"/>
    <w:rsid w:val="00F35584"/>
    <w:rsid w:val="00F41086"/>
    <w:rsid w:val="00F51E8F"/>
    <w:rsid w:val="00F67E4C"/>
    <w:rsid w:val="00F77BA3"/>
    <w:rsid w:val="00FA246F"/>
    <w:rsid w:val="00FB40F7"/>
    <w:rsid w:val="00FC32D2"/>
    <w:rsid w:val="00FD3695"/>
    <w:rsid w:val="00FD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2FA9EA"/>
  <w15:docId w15:val="{C566D6E4-83CC-EB42-9CCE-85058B58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E52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sz w:val="52"/>
      <w:szCs w:val="52"/>
    </w:rPr>
  </w:style>
  <w:style w:type="paragraph" w:styleId="a4">
    <w:name w:val="Subtitle"/>
    <w:basedOn w:val="10"/>
    <w:next w:val="10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82835"/>
    <w:rPr>
      <w:rFonts w:ascii="Lucida Grande CY" w:hAnsi="Lucida Grande CY" w:cs="Lucida Grande CY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82835"/>
    <w:rPr>
      <w:rFonts w:ascii="Lucida Grande CY" w:hAnsi="Lucida Grande CY" w:cs="Lucida Grande CY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A246F"/>
    <w:pPr>
      <w:tabs>
        <w:tab w:val="center" w:pos="4677"/>
        <w:tab w:val="right" w:pos="9355"/>
      </w:tabs>
    </w:pPr>
    <w:rPr>
      <w:rFonts w:ascii="Arial" w:eastAsia="Arial" w:hAnsi="Arial" w:cs="Arial"/>
      <w:sz w:val="22"/>
      <w:szCs w:val="22"/>
      <w:lang w:eastAsia="ru-RU"/>
    </w:rPr>
  </w:style>
  <w:style w:type="character" w:customStyle="1" w:styleId="a9">
    <w:name w:val="Верхній колонтитул Знак"/>
    <w:basedOn w:val="a0"/>
    <w:link w:val="a8"/>
    <w:uiPriority w:val="99"/>
    <w:rsid w:val="00FA246F"/>
  </w:style>
  <w:style w:type="paragraph" w:styleId="aa">
    <w:name w:val="footer"/>
    <w:basedOn w:val="a"/>
    <w:link w:val="ab"/>
    <w:uiPriority w:val="99"/>
    <w:unhideWhenUsed/>
    <w:rsid w:val="00FA246F"/>
    <w:pPr>
      <w:tabs>
        <w:tab w:val="center" w:pos="4677"/>
        <w:tab w:val="right" w:pos="9355"/>
      </w:tabs>
    </w:pPr>
    <w:rPr>
      <w:rFonts w:ascii="Arial" w:eastAsia="Arial" w:hAnsi="Arial" w:cs="Arial"/>
      <w:sz w:val="22"/>
      <w:szCs w:val="22"/>
      <w:lang w:eastAsia="ru-RU"/>
    </w:rPr>
  </w:style>
  <w:style w:type="character" w:customStyle="1" w:styleId="ab">
    <w:name w:val="Нижній колонтитул Знак"/>
    <w:basedOn w:val="a0"/>
    <w:link w:val="aa"/>
    <w:uiPriority w:val="99"/>
    <w:rsid w:val="00FA246F"/>
  </w:style>
  <w:style w:type="character" w:styleId="ac">
    <w:name w:val="page number"/>
    <w:basedOn w:val="a0"/>
    <w:uiPriority w:val="99"/>
    <w:semiHidden/>
    <w:unhideWhenUsed/>
    <w:rsid w:val="00F158C9"/>
  </w:style>
  <w:style w:type="paragraph" w:styleId="ad">
    <w:name w:val="Normal (Web)"/>
    <w:basedOn w:val="a"/>
    <w:uiPriority w:val="99"/>
    <w:unhideWhenUsed/>
    <w:rsid w:val="002E273B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E149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E1495A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rvps2">
    <w:name w:val="rvps2"/>
    <w:basedOn w:val="a"/>
    <w:rsid w:val="008F749D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basedOn w:val="a0"/>
    <w:rsid w:val="008F749D"/>
  </w:style>
  <w:style w:type="character" w:styleId="ae">
    <w:name w:val="Hyperlink"/>
    <w:basedOn w:val="a0"/>
    <w:uiPriority w:val="99"/>
    <w:semiHidden/>
    <w:unhideWhenUsed/>
    <w:rsid w:val="008F749D"/>
    <w:rPr>
      <w:color w:val="0000FF"/>
      <w:u w:val="single"/>
    </w:rPr>
  </w:style>
  <w:style w:type="character" w:styleId="af">
    <w:name w:val="annotation reference"/>
    <w:basedOn w:val="a0"/>
    <w:uiPriority w:val="99"/>
    <w:semiHidden/>
    <w:unhideWhenUsed/>
    <w:rsid w:val="00E82B62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82B62"/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rsid w:val="00E82B6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D047F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2D047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af4">
    <w:name w:val="Revision"/>
    <w:hidden/>
    <w:uiPriority w:val="99"/>
    <w:semiHidden/>
    <w:rsid w:val="00275A9E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6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29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0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9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7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17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43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3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4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0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189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87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04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0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7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0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19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113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1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7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6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57EED4-582D-4013-B633-E818AF544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10067</Words>
  <Characters>5739</Characters>
  <Application>Microsoft Office Word</Application>
  <DocSecurity>0</DocSecurity>
  <Lines>47</Lines>
  <Paragraphs>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boss</Company>
  <LinksUpToDate>false</LinksUpToDate>
  <CharactersWithSpaces>15775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Шкрум Альона Іванівна</dc:creator>
  <cp:lastModifiedBy>Шкрум Альона Іванівна</cp:lastModifiedBy>
  <cp:revision>2</cp:revision>
  <cp:lastPrinted>2020-09-30T15:23:00Z</cp:lastPrinted>
  <dcterms:created xsi:type="dcterms:W3CDTF">2020-09-30T15:24:00Z</dcterms:created>
  <dcterms:modified xsi:type="dcterms:W3CDTF">2020-09-30T15:24:00Z</dcterms:modified>
</cp:coreProperties>
</file>