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8C5D4E" w:rsidRPr="008C5D4E" w:rsidTr="008C5D4E">
        <w:trPr>
          <w:tblCellSpacing w:w="0" w:type="dxa"/>
        </w:trPr>
        <w:tc>
          <w:tcPr>
            <w:tcW w:w="0" w:type="auto"/>
            <w:hideMark/>
          </w:tcPr>
          <w:p w:rsidR="008C5D4E" w:rsidRPr="008C5D4E" w:rsidRDefault="008C5D4E" w:rsidP="008C5D4E">
            <w:p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val="uk-UA" w:eastAsia="uk-UA"/>
              </w:rPr>
            </w:pPr>
          </w:p>
        </w:tc>
      </w:tr>
    </w:tbl>
    <w:p w:rsidR="008C5D4E" w:rsidRPr="00BF66E1" w:rsidRDefault="008C5D4E" w:rsidP="00224444">
      <w:pPr>
        <w:jc w:val="right"/>
        <w:rPr>
          <w:rFonts w:eastAsia="Times New Roman" w:cs="Times New Roman"/>
          <w:szCs w:val="28"/>
          <w:lang w:val="uk-UA" w:eastAsia="uk-UA"/>
        </w:rPr>
      </w:pPr>
      <w:bookmarkStart w:id="0" w:name="n3"/>
      <w:bookmarkEnd w:id="0"/>
      <w:r>
        <w:rPr>
          <w:rFonts w:eastAsia="Times New Roman" w:cs="Times New Roman"/>
          <w:sz w:val="24"/>
          <w:szCs w:val="24"/>
          <w:lang w:val="uk-UA" w:eastAsia="uk-UA"/>
        </w:rPr>
        <w:t xml:space="preserve">                                                                                                  </w:t>
      </w:r>
      <w:r w:rsidRPr="00BF66E1">
        <w:rPr>
          <w:rFonts w:eastAsia="Times New Roman" w:cs="Times New Roman"/>
          <w:szCs w:val="28"/>
          <w:lang w:val="uk-UA" w:eastAsia="uk-UA"/>
        </w:rPr>
        <w:t>Проект</w:t>
      </w:r>
    </w:p>
    <w:p w:rsidR="00224444" w:rsidRPr="00821754" w:rsidRDefault="00224444" w:rsidP="00224444">
      <w:pPr>
        <w:jc w:val="right"/>
        <w:rPr>
          <w:rFonts w:cs="Times New Roman"/>
          <w:szCs w:val="28"/>
        </w:rPr>
      </w:pPr>
      <w:r w:rsidRPr="00BF66E1">
        <w:rPr>
          <w:rFonts w:cs="Times New Roman"/>
          <w:szCs w:val="28"/>
          <w:lang w:val="uk-UA"/>
        </w:rPr>
        <w:t>вноситься народним</w:t>
      </w:r>
      <w:r w:rsidR="0081512E" w:rsidRPr="00BF66E1">
        <w:rPr>
          <w:rFonts w:cs="Times New Roman"/>
          <w:szCs w:val="28"/>
          <w:lang w:val="uk-UA"/>
        </w:rPr>
        <w:t>и</w:t>
      </w:r>
      <w:r w:rsidRPr="00BF66E1">
        <w:rPr>
          <w:rFonts w:cs="Times New Roman"/>
          <w:szCs w:val="28"/>
          <w:lang w:val="uk-UA"/>
        </w:rPr>
        <w:t xml:space="preserve"> депутат</w:t>
      </w:r>
      <w:r w:rsidR="0081512E" w:rsidRPr="00BF66E1">
        <w:rPr>
          <w:rFonts w:cs="Times New Roman"/>
          <w:szCs w:val="28"/>
          <w:lang w:val="uk-UA"/>
        </w:rPr>
        <w:t>а</w:t>
      </w:r>
      <w:r w:rsidRPr="00BF66E1">
        <w:rPr>
          <w:rFonts w:cs="Times New Roman"/>
          <w:szCs w:val="28"/>
          <w:lang w:val="uk-UA"/>
        </w:rPr>
        <w:t>м</w:t>
      </w:r>
      <w:r w:rsidR="0081512E" w:rsidRPr="00BF66E1">
        <w:rPr>
          <w:rFonts w:cs="Times New Roman"/>
          <w:szCs w:val="28"/>
          <w:lang w:val="uk-UA"/>
        </w:rPr>
        <w:t>и</w:t>
      </w:r>
      <w:r w:rsidRPr="00BF66E1">
        <w:rPr>
          <w:rFonts w:cs="Times New Roman"/>
          <w:szCs w:val="28"/>
          <w:lang w:val="uk-UA"/>
        </w:rPr>
        <w:t xml:space="preserve"> України</w:t>
      </w:r>
      <w:r w:rsidR="00BF66E1">
        <w:rPr>
          <w:rFonts w:cs="Times New Roman"/>
          <w:szCs w:val="28"/>
          <w:lang w:val="uk-UA"/>
        </w:rPr>
        <w:t>:</w:t>
      </w:r>
    </w:p>
    <w:p w:rsidR="001E3218" w:rsidRDefault="001E3218" w:rsidP="001E3218">
      <w:pPr>
        <w:pStyle w:val="a6"/>
        <w:ind w:left="0"/>
        <w:jc w:val="right"/>
      </w:pPr>
      <w:bookmarkStart w:id="1" w:name="_GoBack"/>
      <w:r>
        <w:t>Качура О.А.</w:t>
      </w:r>
    </w:p>
    <w:p w:rsidR="001E3218" w:rsidRPr="00BF2B75" w:rsidRDefault="001E3218" w:rsidP="001E3218">
      <w:pPr>
        <w:jc w:val="right"/>
        <w:rPr>
          <w:rFonts w:cs="Times New Roman"/>
          <w:szCs w:val="28"/>
        </w:rPr>
      </w:pPr>
      <w:proofErr w:type="spellStart"/>
      <w:r w:rsidRPr="00BF2B75">
        <w:rPr>
          <w:rFonts w:cs="Times New Roman"/>
          <w:szCs w:val="28"/>
        </w:rPr>
        <w:t>Кузнєцов</w:t>
      </w:r>
      <w:proofErr w:type="spellEnd"/>
      <w:r w:rsidRPr="00BF2B75">
        <w:rPr>
          <w:rFonts w:cs="Times New Roman"/>
          <w:szCs w:val="28"/>
        </w:rPr>
        <w:t xml:space="preserve"> О.О.</w:t>
      </w:r>
    </w:p>
    <w:p w:rsidR="001E3218" w:rsidRPr="00BF2B75" w:rsidRDefault="001E3218" w:rsidP="001E3218">
      <w:pPr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>Тарасенко Т.П.</w:t>
      </w:r>
    </w:p>
    <w:p w:rsidR="001E3218" w:rsidRPr="00BF2B75" w:rsidRDefault="001E3218" w:rsidP="001E3218">
      <w:pPr>
        <w:jc w:val="right"/>
        <w:rPr>
          <w:rFonts w:cs="Times New Roman"/>
          <w:szCs w:val="28"/>
        </w:rPr>
      </w:pPr>
      <w:proofErr w:type="spellStart"/>
      <w:r w:rsidRPr="00BF2B75">
        <w:rPr>
          <w:rFonts w:cs="Times New Roman"/>
          <w:szCs w:val="28"/>
        </w:rPr>
        <w:t>Яковлєва</w:t>
      </w:r>
      <w:proofErr w:type="spellEnd"/>
      <w:r w:rsidRPr="00BF2B75">
        <w:rPr>
          <w:rFonts w:cs="Times New Roman"/>
          <w:szCs w:val="28"/>
        </w:rPr>
        <w:t xml:space="preserve"> Н.І.</w:t>
      </w:r>
    </w:p>
    <w:p w:rsidR="001E3218" w:rsidRPr="00BF2B75" w:rsidRDefault="001E3218" w:rsidP="001E3218">
      <w:pPr>
        <w:pStyle w:val="a6"/>
        <w:ind w:left="0"/>
        <w:jc w:val="right"/>
        <w:rPr>
          <w:rFonts w:cs="Times New Roman"/>
          <w:szCs w:val="28"/>
        </w:rPr>
      </w:pPr>
      <w:proofErr w:type="spellStart"/>
      <w:r w:rsidRPr="00BF2B75">
        <w:rPr>
          <w:rFonts w:cs="Times New Roman"/>
          <w:szCs w:val="28"/>
        </w:rPr>
        <w:t>Зуєв</w:t>
      </w:r>
      <w:proofErr w:type="spellEnd"/>
      <w:r w:rsidRPr="00BF2B75">
        <w:rPr>
          <w:rFonts w:cs="Times New Roman"/>
          <w:szCs w:val="28"/>
        </w:rPr>
        <w:t xml:space="preserve"> М.С.</w:t>
      </w:r>
    </w:p>
    <w:p w:rsidR="001E3218" w:rsidRPr="00BF2B75" w:rsidRDefault="001E3218" w:rsidP="001E3218">
      <w:pPr>
        <w:pStyle w:val="a6"/>
        <w:ind w:left="0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>Лаба М.М.</w:t>
      </w:r>
    </w:p>
    <w:p w:rsidR="001E3218" w:rsidRPr="00BF2B75" w:rsidRDefault="001E3218" w:rsidP="001E3218">
      <w:pPr>
        <w:pStyle w:val="a6"/>
        <w:ind w:left="0"/>
        <w:jc w:val="right"/>
        <w:rPr>
          <w:rFonts w:cs="Times New Roman"/>
          <w:szCs w:val="28"/>
        </w:rPr>
      </w:pPr>
      <w:proofErr w:type="spellStart"/>
      <w:r w:rsidRPr="00BF2B75">
        <w:rPr>
          <w:rFonts w:cs="Times New Roman"/>
          <w:szCs w:val="28"/>
        </w:rPr>
        <w:t>Рубльов</w:t>
      </w:r>
      <w:proofErr w:type="spellEnd"/>
      <w:r w:rsidRPr="00BF2B75">
        <w:rPr>
          <w:rFonts w:cs="Times New Roman"/>
          <w:szCs w:val="28"/>
        </w:rPr>
        <w:t xml:space="preserve"> В.В.</w:t>
      </w:r>
    </w:p>
    <w:p w:rsidR="001E3218" w:rsidRPr="00BF2B75" w:rsidRDefault="001E3218" w:rsidP="001E3218">
      <w:pPr>
        <w:pStyle w:val="a6"/>
        <w:ind w:left="0"/>
        <w:jc w:val="right"/>
        <w:rPr>
          <w:rFonts w:cs="Times New Roman"/>
          <w:szCs w:val="28"/>
        </w:rPr>
      </w:pPr>
      <w:proofErr w:type="spellStart"/>
      <w:r w:rsidRPr="00BF2B75">
        <w:rPr>
          <w:rFonts w:cs="Times New Roman"/>
          <w:szCs w:val="28"/>
        </w:rPr>
        <w:t>Мошенець</w:t>
      </w:r>
      <w:proofErr w:type="spellEnd"/>
      <w:r w:rsidRPr="00BF2B75">
        <w:rPr>
          <w:rFonts w:cs="Times New Roman"/>
          <w:szCs w:val="28"/>
        </w:rPr>
        <w:t xml:space="preserve"> О.В.</w:t>
      </w:r>
    </w:p>
    <w:p w:rsidR="001E3218" w:rsidRPr="00BF2B75" w:rsidRDefault="001E3218" w:rsidP="001E3218">
      <w:pPr>
        <w:pStyle w:val="a6"/>
        <w:ind w:left="0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>Нестеренко К.О.</w:t>
      </w:r>
    </w:p>
    <w:p w:rsidR="001E3218" w:rsidRPr="00BF2B75" w:rsidRDefault="001E3218" w:rsidP="001E3218">
      <w:pPr>
        <w:pStyle w:val="a6"/>
        <w:ind w:left="0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</w:t>
      </w:r>
      <w:proofErr w:type="spellStart"/>
      <w:r w:rsidRPr="00BF2B75">
        <w:rPr>
          <w:rFonts w:cs="Times New Roman"/>
          <w:szCs w:val="28"/>
        </w:rPr>
        <w:t>Микиша</w:t>
      </w:r>
      <w:proofErr w:type="spellEnd"/>
      <w:r w:rsidRPr="00BF2B75">
        <w:rPr>
          <w:rFonts w:cs="Times New Roman"/>
          <w:szCs w:val="28"/>
        </w:rPr>
        <w:t xml:space="preserve"> Д.С.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</w:t>
      </w:r>
      <w:proofErr w:type="spellStart"/>
      <w:r w:rsidRPr="00BF2B75">
        <w:rPr>
          <w:rFonts w:cs="Times New Roman"/>
          <w:szCs w:val="28"/>
        </w:rPr>
        <w:t>Нікітіна</w:t>
      </w:r>
      <w:proofErr w:type="spellEnd"/>
      <w:r w:rsidRPr="00BF2B75">
        <w:rPr>
          <w:rFonts w:cs="Times New Roman"/>
          <w:szCs w:val="28"/>
        </w:rPr>
        <w:t xml:space="preserve"> М.В.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Зуб В.О.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</w:t>
      </w:r>
      <w:proofErr w:type="spellStart"/>
      <w:r w:rsidRPr="00BF2B75">
        <w:rPr>
          <w:rFonts w:cs="Times New Roman"/>
          <w:szCs w:val="28"/>
        </w:rPr>
        <w:t>Нальотов</w:t>
      </w:r>
      <w:proofErr w:type="spellEnd"/>
      <w:r w:rsidRPr="00BF2B75">
        <w:rPr>
          <w:rFonts w:cs="Times New Roman"/>
          <w:szCs w:val="28"/>
        </w:rPr>
        <w:t xml:space="preserve"> Д.В.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Кабанов О.Є.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</w:t>
      </w:r>
      <w:proofErr w:type="spellStart"/>
      <w:r w:rsidRPr="00BF2B75">
        <w:rPr>
          <w:rFonts w:cs="Times New Roman"/>
          <w:szCs w:val="28"/>
        </w:rPr>
        <w:t>Іванов</w:t>
      </w:r>
      <w:proofErr w:type="spellEnd"/>
      <w:r w:rsidRPr="00BF2B75">
        <w:rPr>
          <w:rFonts w:cs="Times New Roman"/>
          <w:szCs w:val="28"/>
        </w:rPr>
        <w:t xml:space="preserve"> В.І.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Юнаков І.С.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</w:t>
      </w:r>
      <w:proofErr w:type="spellStart"/>
      <w:r w:rsidRPr="00BF2B75">
        <w:rPr>
          <w:rFonts w:cs="Times New Roman"/>
          <w:szCs w:val="28"/>
        </w:rPr>
        <w:t>Каптєлов</w:t>
      </w:r>
      <w:proofErr w:type="spellEnd"/>
      <w:r w:rsidRPr="00BF2B75">
        <w:rPr>
          <w:rFonts w:cs="Times New Roman"/>
          <w:szCs w:val="28"/>
        </w:rPr>
        <w:t xml:space="preserve"> Р.В.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</w:t>
      </w:r>
      <w:proofErr w:type="spellStart"/>
      <w:r w:rsidRPr="00BF2B75">
        <w:rPr>
          <w:rFonts w:cs="Times New Roman"/>
          <w:szCs w:val="28"/>
        </w:rPr>
        <w:t>Літвінов</w:t>
      </w:r>
      <w:proofErr w:type="spellEnd"/>
      <w:r w:rsidRPr="00BF2B75">
        <w:rPr>
          <w:rFonts w:cs="Times New Roman"/>
          <w:szCs w:val="28"/>
        </w:rPr>
        <w:t xml:space="preserve"> О.М.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Бондаренко О.В.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</w:t>
      </w:r>
      <w:proofErr w:type="spellStart"/>
      <w:r w:rsidRPr="00BF2B75">
        <w:rPr>
          <w:rFonts w:cs="Times New Roman"/>
          <w:szCs w:val="28"/>
        </w:rPr>
        <w:t>Камельчук</w:t>
      </w:r>
      <w:proofErr w:type="spellEnd"/>
      <w:r w:rsidRPr="00BF2B75">
        <w:rPr>
          <w:rFonts w:cs="Times New Roman"/>
          <w:szCs w:val="28"/>
        </w:rPr>
        <w:t xml:space="preserve"> Ю.О.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Устенко О.О.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</w:t>
      </w:r>
      <w:proofErr w:type="spellStart"/>
      <w:r w:rsidRPr="00BF2B75">
        <w:rPr>
          <w:rFonts w:cs="Times New Roman"/>
          <w:szCs w:val="28"/>
        </w:rPr>
        <w:t>Чернявський</w:t>
      </w:r>
      <w:proofErr w:type="spellEnd"/>
      <w:r w:rsidRPr="00BF2B75">
        <w:rPr>
          <w:rFonts w:cs="Times New Roman"/>
          <w:szCs w:val="28"/>
        </w:rPr>
        <w:t xml:space="preserve"> С.М.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Арсенюк О.О.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</w:t>
      </w:r>
      <w:proofErr w:type="spellStart"/>
      <w:r w:rsidRPr="00BF2B75">
        <w:rPr>
          <w:rFonts w:cs="Times New Roman"/>
          <w:szCs w:val="28"/>
        </w:rPr>
        <w:t>Касай</w:t>
      </w:r>
      <w:proofErr w:type="spellEnd"/>
      <w:r w:rsidRPr="00BF2B75">
        <w:rPr>
          <w:rFonts w:cs="Times New Roman"/>
          <w:szCs w:val="28"/>
        </w:rPr>
        <w:t xml:space="preserve"> Г.О.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</w:t>
      </w:r>
      <w:proofErr w:type="spellStart"/>
      <w:r w:rsidRPr="00BF2B75">
        <w:rPr>
          <w:rFonts w:cs="Times New Roman"/>
          <w:szCs w:val="28"/>
        </w:rPr>
        <w:t>Подгорна</w:t>
      </w:r>
      <w:proofErr w:type="spellEnd"/>
      <w:r w:rsidRPr="00BF2B75">
        <w:rPr>
          <w:rFonts w:cs="Times New Roman"/>
          <w:szCs w:val="28"/>
        </w:rPr>
        <w:t xml:space="preserve"> В.В.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</w:t>
      </w:r>
      <w:proofErr w:type="spellStart"/>
      <w:r w:rsidRPr="00BF2B75">
        <w:rPr>
          <w:rFonts w:cs="Times New Roman"/>
          <w:szCs w:val="28"/>
        </w:rPr>
        <w:t>Колісник</w:t>
      </w:r>
      <w:proofErr w:type="spellEnd"/>
      <w:r w:rsidRPr="00BF2B75">
        <w:rPr>
          <w:rFonts w:cs="Times New Roman"/>
          <w:szCs w:val="28"/>
        </w:rPr>
        <w:t xml:space="preserve"> А.С.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Копиленко О.Л.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</w:t>
      </w:r>
      <w:proofErr w:type="spellStart"/>
      <w:r w:rsidRPr="00BF2B75">
        <w:rPr>
          <w:rFonts w:cs="Times New Roman"/>
          <w:szCs w:val="28"/>
        </w:rPr>
        <w:t>Гетманцев</w:t>
      </w:r>
      <w:proofErr w:type="spellEnd"/>
      <w:r w:rsidRPr="00BF2B75">
        <w:rPr>
          <w:rFonts w:cs="Times New Roman"/>
          <w:szCs w:val="28"/>
        </w:rPr>
        <w:t xml:space="preserve"> Д.О.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</w:t>
      </w:r>
      <w:proofErr w:type="spellStart"/>
      <w:r w:rsidRPr="00BF2B75">
        <w:rPr>
          <w:rFonts w:cs="Times New Roman"/>
          <w:szCs w:val="28"/>
        </w:rPr>
        <w:t>Бабак</w:t>
      </w:r>
      <w:proofErr w:type="spellEnd"/>
      <w:r w:rsidRPr="00BF2B75">
        <w:rPr>
          <w:rFonts w:cs="Times New Roman"/>
          <w:szCs w:val="28"/>
        </w:rPr>
        <w:t xml:space="preserve"> С.В.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Янченко І.І.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</w:t>
      </w:r>
      <w:proofErr w:type="spellStart"/>
      <w:r w:rsidRPr="00BF2B75">
        <w:rPr>
          <w:rFonts w:cs="Times New Roman"/>
          <w:szCs w:val="28"/>
        </w:rPr>
        <w:t>Циба</w:t>
      </w:r>
      <w:proofErr w:type="spellEnd"/>
      <w:r w:rsidRPr="00BF2B75">
        <w:rPr>
          <w:rFonts w:cs="Times New Roman"/>
          <w:szCs w:val="28"/>
        </w:rPr>
        <w:t xml:space="preserve"> Т.В.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</w:t>
      </w:r>
      <w:proofErr w:type="spellStart"/>
      <w:r w:rsidRPr="00BF2B75">
        <w:rPr>
          <w:rFonts w:cs="Times New Roman"/>
          <w:szCs w:val="28"/>
        </w:rPr>
        <w:t>Бунін</w:t>
      </w:r>
      <w:proofErr w:type="spellEnd"/>
      <w:r w:rsidRPr="00BF2B75">
        <w:rPr>
          <w:rFonts w:cs="Times New Roman"/>
          <w:szCs w:val="28"/>
        </w:rPr>
        <w:t xml:space="preserve"> С.В.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</w:t>
      </w:r>
      <w:proofErr w:type="spellStart"/>
      <w:r w:rsidRPr="00BF2B75">
        <w:rPr>
          <w:rFonts w:cs="Times New Roman"/>
          <w:szCs w:val="28"/>
        </w:rPr>
        <w:t>Кицак</w:t>
      </w:r>
      <w:proofErr w:type="spellEnd"/>
      <w:r w:rsidRPr="00BF2B75">
        <w:rPr>
          <w:rFonts w:cs="Times New Roman"/>
          <w:szCs w:val="28"/>
        </w:rPr>
        <w:t xml:space="preserve"> Б.В.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</w:t>
      </w:r>
      <w:proofErr w:type="spellStart"/>
      <w:r w:rsidRPr="00BF2B75">
        <w:rPr>
          <w:rFonts w:cs="Times New Roman"/>
          <w:szCs w:val="28"/>
        </w:rPr>
        <w:t>Василевська-Смаглюк</w:t>
      </w:r>
      <w:proofErr w:type="spellEnd"/>
      <w:r w:rsidRPr="00BF2B75">
        <w:rPr>
          <w:rFonts w:cs="Times New Roman"/>
          <w:szCs w:val="28"/>
        </w:rPr>
        <w:t xml:space="preserve"> О.М.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Демченко С.О.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</w:t>
      </w:r>
      <w:proofErr w:type="spellStart"/>
      <w:r w:rsidRPr="00BF2B75">
        <w:rPr>
          <w:rFonts w:cs="Times New Roman"/>
          <w:szCs w:val="28"/>
        </w:rPr>
        <w:t>Бородін</w:t>
      </w:r>
      <w:proofErr w:type="spellEnd"/>
      <w:r w:rsidRPr="00BF2B75">
        <w:rPr>
          <w:rFonts w:cs="Times New Roman"/>
          <w:szCs w:val="28"/>
        </w:rPr>
        <w:t xml:space="preserve"> В.В.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</w:t>
      </w:r>
      <w:proofErr w:type="spellStart"/>
      <w:r w:rsidRPr="00BF2B75">
        <w:rPr>
          <w:rFonts w:cs="Times New Roman"/>
          <w:szCs w:val="28"/>
        </w:rPr>
        <w:t>Швець</w:t>
      </w:r>
      <w:proofErr w:type="spellEnd"/>
      <w:r w:rsidRPr="00BF2B75">
        <w:rPr>
          <w:rFonts w:cs="Times New Roman"/>
          <w:szCs w:val="28"/>
        </w:rPr>
        <w:t xml:space="preserve"> С.Ф.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</w:t>
      </w:r>
      <w:proofErr w:type="spellStart"/>
      <w:r w:rsidRPr="00BF2B75">
        <w:rPr>
          <w:rFonts w:cs="Times New Roman"/>
          <w:szCs w:val="28"/>
        </w:rPr>
        <w:t>Безугла</w:t>
      </w:r>
      <w:proofErr w:type="spellEnd"/>
      <w:r w:rsidRPr="00BF2B75">
        <w:rPr>
          <w:rFonts w:cs="Times New Roman"/>
          <w:szCs w:val="28"/>
        </w:rPr>
        <w:t xml:space="preserve"> М.В.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</w:t>
      </w:r>
      <w:proofErr w:type="spellStart"/>
      <w:r w:rsidRPr="00BF2B75">
        <w:rPr>
          <w:rFonts w:cs="Times New Roman"/>
          <w:szCs w:val="28"/>
        </w:rPr>
        <w:t>Михайлюк</w:t>
      </w:r>
      <w:proofErr w:type="spellEnd"/>
      <w:r w:rsidRPr="00BF2B75">
        <w:rPr>
          <w:rFonts w:cs="Times New Roman"/>
          <w:szCs w:val="28"/>
        </w:rPr>
        <w:t xml:space="preserve"> Г.О.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Одарченко А.М.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</w:t>
      </w:r>
      <w:proofErr w:type="spellStart"/>
      <w:r w:rsidRPr="00BF2B75">
        <w:rPr>
          <w:rFonts w:cs="Times New Roman"/>
          <w:szCs w:val="28"/>
        </w:rPr>
        <w:t>Копитін</w:t>
      </w:r>
      <w:proofErr w:type="spellEnd"/>
      <w:r w:rsidRPr="00BF2B75">
        <w:rPr>
          <w:rFonts w:cs="Times New Roman"/>
          <w:szCs w:val="28"/>
        </w:rPr>
        <w:t xml:space="preserve"> І.В.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</w:t>
      </w:r>
      <w:proofErr w:type="spellStart"/>
      <w:r w:rsidRPr="00BF2B75">
        <w:rPr>
          <w:rFonts w:cs="Times New Roman"/>
          <w:szCs w:val="28"/>
        </w:rPr>
        <w:t>Брагар</w:t>
      </w:r>
      <w:proofErr w:type="spellEnd"/>
      <w:r w:rsidRPr="00BF2B75">
        <w:rPr>
          <w:rFonts w:cs="Times New Roman"/>
          <w:szCs w:val="28"/>
        </w:rPr>
        <w:t xml:space="preserve"> Є.В.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</w:t>
      </w:r>
      <w:proofErr w:type="spellStart"/>
      <w:r w:rsidRPr="00BF2B75">
        <w:rPr>
          <w:rFonts w:cs="Times New Roman"/>
          <w:szCs w:val="28"/>
        </w:rPr>
        <w:t>Красов</w:t>
      </w:r>
      <w:proofErr w:type="spellEnd"/>
      <w:r w:rsidRPr="00BF2B75">
        <w:rPr>
          <w:rFonts w:cs="Times New Roman"/>
          <w:szCs w:val="28"/>
        </w:rPr>
        <w:t xml:space="preserve"> О.І.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Ляшенко А.О.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Фролов П.В.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lastRenderedPageBreak/>
        <w:t xml:space="preserve"> </w:t>
      </w:r>
      <w:proofErr w:type="spellStart"/>
      <w:r w:rsidRPr="00BF2B75">
        <w:rPr>
          <w:rFonts w:cs="Times New Roman"/>
          <w:szCs w:val="28"/>
        </w:rPr>
        <w:t>Халімон</w:t>
      </w:r>
      <w:proofErr w:type="spellEnd"/>
      <w:r w:rsidRPr="00BF2B75">
        <w:rPr>
          <w:rFonts w:cs="Times New Roman"/>
          <w:szCs w:val="28"/>
        </w:rPr>
        <w:t xml:space="preserve"> П.В.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Гривко С.Д.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</w:t>
      </w:r>
      <w:proofErr w:type="spellStart"/>
      <w:r w:rsidRPr="00BF2B75">
        <w:rPr>
          <w:rFonts w:cs="Times New Roman"/>
          <w:szCs w:val="28"/>
        </w:rPr>
        <w:t>Скічко</w:t>
      </w:r>
      <w:proofErr w:type="spellEnd"/>
      <w:r w:rsidRPr="00BF2B75">
        <w:rPr>
          <w:rFonts w:cs="Times New Roman"/>
          <w:szCs w:val="28"/>
        </w:rPr>
        <w:t xml:space="preserve"> О.О.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Литвиненко С.А.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Остапенко А.Д.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Третьякова Г.М.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</w:t>
      </w:r>
      <w:proofErr w:type="spellStart"/>
      <w:r w:rsidRPr="00BF2B75">
        <w:rPr>
          <w:rFonts w:cs="Times New Roman"/>
          <w:szCs w:val="28"/>
        </w:rPr>
        <w:t>Буймістер</w:t>
      </w:r>
      <w:proofErr w:type="spellEnd"/>
      <w:r w:rsidRPr="00BF2B75">
        <w:rPr>
          <w:rFonts w:cs="Times New Roman"/>
          <w:szCs w:val="28"/>
        </w:rPr>
        <w:t xml:space="preserve"> Л.А.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Холодов А.І.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</w:t>
      </w:r>
      <w:proofErr w:type="spellStart"/>
      <w:r w:rsidRPr="00BF2B75">
        <w:rPr>
          <w:rFonts w:cs="Times New Roman"/>
          <w:szCs w:val="28"/>
        </w:rPr>
        <w:t>Прощук</w:t>
      </w:r>
      <w:proofErr w:type="spellEnd"/>
      <w:r w:rsidRPr="00BF2B75">
        <w:rPr>
          <w:rFonts w:cs="Times New Roman"/>
          <w:szCs w:val="28"/>
        </w:rPr>
        <w:t xml:space="preserve"> Е.П.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</w:t>
      </w:r>
      <w:proofErr w:type="spellStart"/>
      <w:r w:rsidRPr="00BF2B75">
        <w:rPr>
          <w:rFonts w:cs="Times New Roman"/>
          <w:szCs w:val="28"/>
        </w:rPr>
        <w:t>Маріковський</w:t>
      </w:r>
      <w:proofErr w:type="spellEnd"/>
      <w:r w:rsidRPr="00BF2B75">
        <w:rPr>
          <w:rFonts w:cs="Times New Roman"/>
          <w:szCs w:val="28"/>
        </w:rPr>
        <w:t xml:space="preserve"> О.В.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</w:t>
      </w:r>
      <w:proofErr w:type="spellStart"/>
      <w:r w:rsidRPr="00BF2B75">
        <w:rPr>
          <w:rFonts w:cs="Times New Roman"/>
          <w:szCs w:val="28"/>
        </w:rPr>
        <w:t>Драбовський</w:t>
      </w:r>
      <w:proofErr w:type="spellEnd"/>
      <w:r w:rsidRPr="00BF2B75">
        <w:rPr>
          <w:rFonts w:cs="Times New Roman"/>
          <w:szCs w:val="28"/>
        </w:rPr>
        <w:t xml:space="preserve"> А.Г.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Рябуха Т.В.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Крячко М.В.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Марченко Л.І.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Соха Р.В.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</w:t>
      </w:r>
      <w:proofErr w:type="spellStart"/>
      <w:r w:rsidRPr="00BF2B75">
        <w:rPr>
          <w:rFonts w:cs="Times New Roman"/>
          <w:szCs w:val="28"/>
        </w:rPr>
        <w:t>Федієнко</w:t>
      </w:r>
      <w:proofErr w:type="spellEnd"/>
      <w:r w:rsidRPr="00BF2B75">
        <w:rPr>
          <w:rFonts w:cs="Times New Roman"/>
          <w:szCs w:val="28"/>
        </w:rPr>
        <w:t xml:space="preserve"> О.П.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Ватрас В.А.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Неклюдов В.М.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Воронов В.А.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</w:t>
      </w:r>
      <w:proofErr w:type="spellStart"/>
      <w:r w:rsidRPr="00BF2B75">
        <w:rPr>
          <w:rFonts w:cs="Times New Roman"/>
          <w:szCs w:val="28"/>
        </w:rPr>
        <w:t>Костюх</w:t>
      </w:r>
      <w:proofErr w:type="spellEnd"/>
      <w:r w:rsidRPr="00BF2B75">
        <w:rPr>
          <w:rFonts w:cs="Times New Roman"/>
          <w:szCs w:val="28"/>
        </w:rPr>
        <w:t xml:space="preserve"> А.В.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</w:t>
      </w:r>
      <w:proofErr w:type="spellStart"/>
      <w:r w:rsidRPr="00BF2B75">
        <w:rPr>
          <w:rFonts w:cs="Times New Roman"/>
          <w:szCs w:val="28"/>
        </w:rPr>
        <w:t>Жупанин</w:t>
      </w:r>
      <w:proofErr w:type="spellEnd"/>
      <w:r w:rsidRPr="00BF2B75">
        <w:rPr>
          <w:rFonts w:cs="Times New Roman"/>
          <w:szCs w:val="28"/>
        </w:rPr>
        <w:t xml:space="preserve"> А.В.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Леонов А.А.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</w:t>
      </w:r>
      <w:proofErr w:type="spellStart"/>
      <w:r w:rsidRPr="00BF2B75">
        <w:rPr>
          <w:rFonts w:cs="Times New Roman"/>
          <w:szCs w:val="28"/>
        </w:rPr>
        <w:t>Аллахвердієва</w:t>
      </w:r>
      <w:proofErr w:type="spellEnd"/>
      <w:r w:rsidRPr="00BF2B75">
        <w:rPr>
          <w:rFonts w:cs="Times New Roman"/>
          <w:szCs w:val="28"/>
        </w:rPr>
        <w:t xml:space="preserve"> І.В.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</w:t>
      </w:r>
      <w:proofErr w:type="spellStart"/>
      <w:r w:rsidRPr="00BF2B75">
        <w:rPr>
          <w:rFonts w:cs="Times New Roman"/>
          <w:szCs w:val="28"/>
        </w:rPr>
        <w:t>Колебошин</w:t>
      </w:r>
      <w:proofErr w:type="spellEnd"/>
      <w:r w:rsidRPr="00BF2B75">
        <w:rPr>
          <w:rFonts w:cs="Times New Roman"/>
          <w:szCs w:val="28"/>
        </w:rPr>
        <w:t xml:space="preserve"> С.В.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</w:t>
      </w:r>
      <w:proofErr w:type="spellStart"/>
      <w:r w:rsidRPr="00BF2B75">
        <w:rPr>
          <w:rFonts w:cs="Times New Roman"/>
          <w:szCs w:val="28"/>
        </w:rPr>
        <w:t>Красносільська</w:t>
      </w:r>
      <w:proofErr w:type="spellEnd"/>
      <w:r w:rsidRPr="00BF2B75">
        <w:rPr>
          <w:rFonts w:cs="Times New Roman"/>
          <w:szCs w:val="28"/>
        </w:rPr>
        <w:t xml:space="preserve"> А.О.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</w:t>
      </w:r>
      <w:proofErr w:type="spellStart"/>
      <w:r w:rsidRPr="00BF2B75">
        <w:rPr>
          <w:rFonts w:cs="Times New Roman"/>
          <w:szCs w:val="28"/>
        </w:rPr>
        <w:t>Штепа</w:t>
      </w:r>
      <w:proofErr w:type="spellEnd"/>
      <w:r w:rsidRPr="00BF2B75">
        <w:rPr>
          <w:rFonts w:cs="Times New Roman"/>
          <w:szCs w:val="28"/>
        </w:rPr>
        <w:t xml:space="preserve"> С.С.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</w:t>
      </w:r>
      <w:proofErr w:type="spellStart"/>
      <w:r w:rsidRPr="00BF2B75">
        <w:rPr>
          <w:rFonts w:cs="Times New Roman"/>
          <w:szCs w:val="28"/>
        </w:rPr>
        <w:t>Кузбит</w:t>
      </w:r>
      <w:proofErr w:type="spellEnd"/>
      <w:r w:rsidRPr="00BF2B75">
        <w:rPr>
          <w:rFonts w:cs="Times New Roman"/>
          <w:szCs w:val="28"/>
        </w:rPr>
        <w:t xml:space="preserve"> Ю.М.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 xml:space="preserve"> </w:t>
      </w:r>
      <w:proofErr w:type="spellStart"/>
      <w:r w:rsidRPr="00BF2B75">
        <w:rPr>
          <w:rFonts w:cs="Times New Roman"/>
          <w:szCs w:val="28"/>
        </w:rPr>
        <w:t>Веніславський</w:t>
      </w:r>
      <w:proofErr w:type="spellEnd"/>
      <w:r w:rsidRPr="00BF2B75">
        <w:rPr>
          <w:rFonts w:cs="Times New Roman"/>
          <w:szCs w:val="28"/>
        </w:rPr>
        <w:t xml:space="preserve"> Ф.В.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proofErr w:type="spellStart"/>
      <w:r w:rsidRPr="00BF2B75">
        <w:rPr>
          <w:rFonts w:cs="Times New Roman"/>
          <w:szCs w:val="28"/>
        </w:rPr>
        <w:t>Заблоцький</w:t>
      </w:r>
      <w:proofErr w:type="spellEnd"/>
      <w:r w:rsidRPr="00BF2B75">
        <w:rPr>
          <w:rFonts w:cs="Times New Roman"/>
          <w:szCs w:val="28"/>
        </w:rPr>
        <w:t xml:space="preserve"> М.Б.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>Хоменко О.В.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proofErr w:type="spellStart"/>
      <w:r w:rsidRPr="00BF2B75">
        <w:rPr>
          <w:rFonts w:cs="Times New Roman"/>
          <w:szCs w:val="28"/>
        </w:rPr>
        <w:t>Нагаєвський</w:t>
      </w:r>
      <w:proofErr w:type="spellEnd"/>
      <w:r w:rsidRPr="00BF2B75">
        <w:rPr>
          <w:rFonts w:cs="Times New Roman"/>
          <w:szCs w:val="28"/>
        </w:rPr>
        <w:t xml:space="preserve"> А.С.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proofErr w:type="spellStart"/>
      <w:r w:rsidRPr="00BF2B75">
        <w:rPr>
          <w:rFonts w:cs="Times New Roman"/>
          <w:szCs w:val="28"/>
        </w:rPr>
        <w:t>Кунаєв</w:t>
      </w:r>
      <w:proofErr w:type="spellEnd"/>
      <w:r w:rsidRPr="00BF2B75">
        <w:rPr>
          <w:rFonts w:cs="Times New Roman"/>
          <w:szCs w:val="28"/>
        </w:rPr>
        <w:t xml:space="preserve"> А.Ю.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proofErr w:type="spellStart"/>
      <w:r w:rsidRPr="00BF2B75">
        <w:rPr>
          <w:rFonts w:cs="Times New Roman"/>
          <w:szCs w:val="28"/>
        </w:rPr>
        <w:t>Павлюк</w:t>
      </w:r>
      <w:proofErr w:type="spellEnd"/>
      <w:r w:rsidRPr="00BF2B75">
        <w:rPr>
          <w:rFonts w:cs="Times New Roman"/>
          <w:szCs w:val="28"/>
        </w:rPr>
        <w:t xml:space="preserve"> М.В.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proofErr w:type="spellStart"/>
      <w:r w:rsidRPr="00BF2B75">
        <w:rPr>
          <w:rFonts w:cs="Times New Roman"/>
          <w:szCs w:val="28"/>
        </w:rPr>
        <w:t>Боблях</w:t>
      </w:r>
      <w:proofErr w:type="spellEnd"/>
      <w:r w:rsidRPr="00BF2B75">
        <w:rPr>
          <w:rFonts w:cs="Times New Roman"/>
          <w:szCs w:val="28"/>
        </w:rPr>
        <w:t xml:space="preserve"> А.Р.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>Гузенко М.В.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proofErr w:type="spellStart"/>
      <w:r w:rsidRPr="00BF2B75">
        <w:rPr>
          <w:rFonts w:cs="Times New Roman"/>
          <w:szCs w:val="28"/>
        </w:rPr>
        <w:t>Мулик</w:t>
      </w:r>
      <w:proofErr w:type="spellEnd"/>
      <w:r w:rsidRPr="00BF2B75">
        <w:rPr>
          <w:rFonts w:cs="Times New Roman"/>
          <w:szCs w:val="28"/>
        </w:rPr>
        <w:t xml:space="preserve"> Р.М.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proofErr w:type="spellStart"/>
      <w:r w:rsidRPr="00BF2B75">
        <w:rPr>
          <w:rFonts w:cs="Times New Roman"/>
          <w:szCs w:val="28"/>
        </w:rPr>
        <w:t>Корнієнко</w:t>
      </w:r>
      <w:proofErr w:type="spellEnd"/>
      <w:r w:rsidRPr="00BF2B75">
        <w:rPr>
          <w:rFonts w:cs="Times New Roman"/>
          <w:szCs w:val="28"/>
        </w:rPr>
        <w:t xml:space="preserve"> О.С.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>Мезенцева М.С.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>Ткаченко М.М.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>Мовчан О.В.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>Ткаченко О.В.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>Кириченко М.О.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proofErr w:type="spellStart"/>
      <w:r w:rsidRPr="00BF2B75">
        <w:rPr>
          <w:rFonts w:cs="Times New Roman"/>
          <w:szCs w:val="28"/>
        </w:rPr>
        <w:t>Мурдій</w:t>
      </w:r>
      <w:proofErr w:type="spellEnd"/>
      <w:r w:rsidRPr="00BF2B75">
        <w:rPr>
          <w:rFonts w:cs="Times New Roman"/>
          <w:szCs w:val="28"/>
        </w:rPr>
        <w:t xml:space="preserve"> І.Ю.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proofErr w:type="spellStart"/>
      <w:r w:rsidRPr="00BF2B75">
        <w:rPr>
          <w:rFonts w:cs="Times New Roman"/>
          <w:szCs w:val="28"/>
        </w:rPr>
        <w:t>Криворучкіна</w:t>
      </w:r>
      <w:proofErr w:type="spellEnd"/>
      <w:r w:rsidRPr="00BF2B75">
        <w:rPr>
          <w:rFonts w:cs="Times New Roman"/>
          <w:szCs w:val="28"/>
        </w:rPr>
        <w:t xml:space="preserve"> О.В.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proofErr w:type="spellStart"/>
      <w:r w:rsidRPr="00BF2B75">
        <w:rPr>
          <w:rFonts w:cs="Times New Roman"/>
          <w:szCs w:val="28"/>
        </w:rPr>
        <w:t>Новіков</w:t>
      </w:r>
      <w:proofErr w:type="spellEnd"/>
      <w:r w:rsidRPr="00BF2B75">
        <w:rPr>
          <w:rFonts w:cs="Times New Roman"/>
          <w:szCs w:val="28"/>
        </w:rPr>
        <w:t xml:space="preserve"> М.М.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proofErr w:type="spellStart"/>
      <w:r w:rsidRPr="00BF2B75">
        <w:rPr>
          <w:rFonts w:cs="Times New Roman"/>
          <w:szCs w:val="28"/>
        </w:rPr>
        <w:t>Куницький</w:t>
      </w:r>
      <w:proofErr w:type="spellEnd"/>
      <w:r w:rsidRPr="00BF2B75">
        <w:rPr>
          <w:rFonts w:cs="Times New Roman"/>
          <w:szCs w:val="28"/>
        </w:rPr>
        <w:t xml:space="preserve"> О.О.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r w:rsidRPr="00BF2B75">
        <w:rPr>
          <w:rFonts w:cs="Times New Roman"/>
          <w:szCs w:val="28"/>
        </w:rPr>
        <w:t>Клочко А.А.</w:t>
      </w:r>
    </w:p>
    <w:p w:rsidR="001E3218" w:rsidRPr="00BF2B75" w:rsidRDefault="001E3218" w:rsidP="001E3218">
      <w:pPr>
        <w:pStyle w:val="a6"/>
        <w:jc w:val="right"/>
        <w:rPr>
          <w:rFonts w:cs="Times New Roman"/>
          <w:szCs w:val="28"/>
        </w:rPr>
      </w:pPr>
      <w:proofErr w:type="spellStart"/>
      <w:r w:rsidRPr="00BF2B75">
        <w:rPr>
          <w:rFonts w:cs="Times New Roman"/>
          <w:szCs w:val="28"/>
        </w:rPr>
        <w:lastRenderedPageBreak/>
        <w:t>Павловський</w:t>
      </w:r>
      <w:proofErr w:type="spellEnd"/>
      <w:r w:rsidRPr="00BF2B75">
        <w:rPr>
          <w:rFonts w:cs="Times New Roman"/>
          <w:szCs w:val="28"/>
        </w:rPr>
        <w:t xml:space="preserve"> П.І.</w:t>
      </w:r>
    </w:p>
    <w:bookmarkEnd w:id="1"/>
    <w:p w:rsidR="008C5D4E" w:rsidRPr="001E3218" w:rsidRDefault="008C5D4E" w:rsidP="001E3218">
      <w:pPr>
        <w:spacing w:before="100" w:beforeAutospacing="1" w:after="100" w:afterAutospacing="1"/>
        <w:jc w:val="right"/>
        <w:rPr>
          <w:rFonts w:cs="Times New Roman"/>
          <w:szCs w:val="28"/>
        </w:rPr>
      </w:pPr>
    </w:p>
    <w:p w:rsidR="00F160D8" w:rsidRPr="004E286D" w:rsidRDefault="00F160D8" w:rsidP="001E3218">
      <w:pPr>
        <w:spacing w:before="100" w:beforeAutospacing="1" w:after="100" w:afterAutospacing="1" w:line="276" w:lineRule="auto"/>
        <w:rPr>
          <w:rFonts w:eastAsia="Times New Roman" w:cs="Times New Roman"/>
          <w:b/>
          <w:bCs/>
          <w:caps/>
          <w:szCs w:val="28"/>
          <w:lang w:val="uk-UA" w:eastAsia="uk-UA"/>
        </w:rPr>
      </w:pPr>
    </w:p>
    <w:p w:rsidR="008C5D4E" w:rsidRPr="004E286D" w:rsidRDefault="008C5D4E" w:rsidP="004E2D20">
      <w:pPr>
        <w:spacing w:before="100" w:beforeAutospacing="1" w:after="100" w:afterAutospacing="1" w:line="276" w:lineRule="auto"/>
        <w:jc w:val="center"/>
        <w:rPr>
          <w:rFonts w:eastAsia="Times New Roman" w:cs="Times New Roman"/>
          <w:b/>
          <w:bCs/>
          <w:caps/>
          <w:szCs w:val="28"/>
          <w:lang w:val="uk-UA" w:eastAsia="uk-UA"/>
        </w:rPr>
      </w:pPr>
      <w:r w:rsidRPr="004E286D">
        <w:rPr>
          <w:rFonts w:eastAsia="Times New Roman" w:cs="Times New Roman"/>
          <w:b/>
          <w:bCs/>
          <w:caps/>
          <w:szCs w:val="28"/>
          <w:lang w:val="uk-UA" w:eastAsia="uk-UA"/>
        </w:rPr>
        <w:t xml:space="preserve">ПОСТАНОВА </w:t>
      </w:r>
      <w:r w:rsidRPr="004E286D">
        <w:rPr>
          <w:rFonts w:eastAsia="Times New Roman" w:cs="Times New Roman"/>
          <w:b/>
          <w:bCs/>
          <w:caps/>
          <w:szCs w:val="28"/>
          <w:lang w:val="uk-UA" w:eastAsia="uk-UA"/>
        </w:rPr>
        <w:br/>
        <w:t>Верховної Ради України</w:t>
      </w:r>
    </w:p>
    <w:p w:rsidR="008C5D4E" w:rsidRPr="004E2D20" w:rsidRDefault="00F160D8" w:rsidP="004E2D20">
      <w:pPr>
        <w:spacing w:before="100" w:beforeAutospacing="1" w:after="100" w:afterAutospacing="1" w:line="276" w:lineRule="auto"/>
        <w:jc w:val="center"/>
        <w:rPr>
          <w:rFonts w:eastAsia="Times New Roman" w:cs="Times New Roman"/>
          <w:b/>
          <w:bCs/>
          <w:sz w:val="24"/>
          <w:szCs w:val="24"/>
          <w:lang w:val="uk-UA" w:eastAsia="uk-UA"/>
        </w:rPr>
      </w:pPr>
      <w:r w:rsidRPr="004E2D20">
        <w:rPr>
          <w:rFonts w:cs="Times New Roman"/>
          <w:b/>
          <w:bCs/>
          <w:szCs w:val="28"/>
          <w:lang w:val="uk-UA"/>
        </w:rPr>
        <w:t>Про обговорення відповіді Київського міського голови Кличка Віталія Володимировича на депутатський запит народного депутата України Качури Олександра Анатолійовича щодо надання інформації відносно будівництва Шулявського шляхопроводу № 01/21-1 від 23.09.2019 року на пленарному засіданні Верховної Ради України</w:t>
      </w:r>
    </w:p>
    <w:p w:rsidR="004E286D" w:rsidRDefault="004E286D" w:rsidP="004E2D20">
      <w:pPr>
        <w:spacing w:line="276" w:lineRule="auto"/>
        <w:ind w:firstLine="709"/>
        <w:rPr>
          <w:szCs w:val="28"/>
          <w:lang w:val="uk-UA"/>
        </w:rPr>
      </w:pPr>
      <w:bookmarkStart w:id="2" w:name="n5"/>
      <w:bookmarkEnd w:id="2"/>
    </w:p>
    <w:p w:rsidR="00F160D8" w:rsidRPr="002533C9" w:rsidRDefault="004E286D" w:rsidP="004E2D20">
      <w:pPr>
        <w:spacing w:line="276" w:lineRule="auto"/>
        <w:ind w:firstLine="709"/>
        <w:rPr>
          <w:szCs w:val="28"/>
          <w:lang w:val="uk-UA"/>
        </w:rPr>
      </w:pPr>
      <w:r>
        <w:rPr>
          <w:szCs w:val="28"/>
          <w:lang w:val="uk-UA"/>
        </w:rPr>
        <w:t xml:space="preserve">І. </w:t>
      </w:r>
      <w:r w:rsidR="00F160D8">
        <w:rPr>
          <w:szCs w:val="28"/>
          <w:lang w:val="uk-UA"/>
        </w:rPr>
        <w:t xml:space="preserve">Відповідно до статті 226 Закону України «Про Регламент Верховної Ради України» та частини </w:t>
      </w:r>
      <w:proofErr w:type="spellStart"/>
      <w:r w:rsidR="00F160D8">
        <w:rPr>
          <w:szCs w:val="28"/>
          <w:lang w:val="uk-UA"/>
        </w:rPr>
        <w:t>дев</w:t>
      </w:r>
      <w:proofErr w:type="spellEnd"/>
      <w:r w:rsidR="00F160D8" w:rsidRPr="00592665">
        <w:rPr>
          <w:szCs w:val="28"/>
        </w:rPr>
        <w:t>’</w:t>
      </w:r>
      <w:proofErr w:type="spellStart"/>
      <w:r w:rsidR="00F160D8">
        <w:rPr>
          <w:szCs w:val="28"/>
          <w:lang w:val="uk-UA"/>
        </w:rPr>
        <w:t>ятої</w:t>
      </w:r>
      <w:proofErr w:type="spellEnd"/>
      <w:r w:rsidR="00F160D8">
        <w:rPr>
          <w:szCs w:val="28"/>
          <w:lang w:val="uk-UA"/>
        </w:rPr>
        <w:t>, частини одинадцятої статті 15 Закону України «Про статус народного депутата України»</w:t>
      </w:r>
      <w:r w:rsidR="00F160D8" w:rsidRPr="002533C9">
        <w:rPr>
          <w:szCs w:val="28"/>
          <w:lang w:val="uk-UA"/>
        </w:rPr>
        <w:t xml:space="preserve"> Верховна Рада України постановляє:</w:t>
      </w:r>
    </w:p>
    <w:p w:rsidR="00F160D8" w:rsidRPr="002533C9" w:rsidRDefault="00F160D8" w:rsidP="004E2D20">
      <w:pPr>
        <w:spacing w:line="276" w:lineRule="auto"/>
        <w:ind w:firstLine="709"/>
        <w:rPr>
          <w:szCs w:val="28"/>
          <w:lang w:val="uk-UA"/>
        </w:rPr>
      </w:pPr>
    </w:p>
    <w:p w:rsidR="00F160D8" w:rsidRDefault="00F160D8" w:rsidP="004E2D20">
      <w:pPr>
        <w:numPr>
          <w:ilvl w:val="0"/>
          <w:numId w:val="1"/>
        </w:numPr>
        <w:tabs>
          <w:tab w:val="left" w:pos="993"/>
        </w:tabs>
        <w:spacing w:line="276" w:lineRule="auto"/>
        <w:ind w:left="0" w:firstLine="709"/>
        <w:rPr>
          <w:szCs w:val="28"/>
          <w:lang w:val="uk-UA"/>
        </w:rPr>
      </w:pPr>
      <w:r>
        <w:rPr>
          <w:szCs w:val="28"/>
          <w:lang w:val="uk-UA"/>
        </w:rPr>
        <w:t>За результатом обговорення відповіді</w:t>
      </w:r>
      <w:r w:rsidR="004E286D">
        <w:rPr>
          <w:szCs w:val="28"/>
          <w:lang w:val="uk-UA"/>
        </w:rPr>
        <w:t xml:space="preserve"> Київського міського голови</w:t>
      </w:r>
      <w:r w:rsidR="00B4456D">
        <w:rPr>
          <w:szCs w:val="28"/>
          <w:lang w:val="uk-UA"/>
        </w:rPr>
        <w:t xml:space="preserve"> Кличка Віталія Володимировича</w:t>
      </w:r>
      <w:r>
        <w:rPr>
          <w:szCs w:val="28"/>
          <w:lang w:val="uk-UA"/>
        </w:rPr>
        <w:t xml:space="preserve"> на депутатський запит</w:t>
      </w:r>
      <w:r w:rsidR="00400D37">
        <w:rPr>
          <w:szCs w:val="28"/>
          <w:lang w:val="uk-UA"/>
        </w:rPr>
        <w:t xml:space="preserve"> народного депутата України Качури Олександра Анатолійовича</w:t>
      </w:r>
      <w:r>
        <w:rPr>
          <w:i/>
          <w:szCs w:val="28"/>
          <w:lang w:val="uk-UA"/>
        </w:rPr>
        <w:t xml:space="preserve"> </w:t>
      </w:r>
      <w:r w:rsidRPr="00944E6C">
        <w:rPr>
          <w:szCs w:val="28"/>
          <w:lang w:val="uk-UA"/>
        </w:rPr>
        <w:t>щод</w:t>
      </w:r>
      <w:r w:rsidR="00400D37">
        <w:rPr>
          <w:iCs/>
          <w:szCs w:val="28"/>
          <w:lang w:val="uk-UA"/>
        </w:rPr>
        <w:t>о надання інформації відносно будівництва Шулявського шляхопроводу №01/21-1 від</w:t>
      </w:r>
      <w:r w:rsidR="00A81F92">
        <w:rPr>
          <w:iCs/>
          <w:szCs w:val="28"/>
          <w:lang w:val="uk-UA"/>
        </w:rPr>
        <w:t xml:space="preserve"> 23.09.2019 року на пленарному засіданні Верховної Ради України</w:t>
      </w:r>
      <w:r>
        <w:rPr>
          <w:szCs w:val="28"/>
          <w:lang w:val="uk-UA"/>
        </w:rPr>
        <w:t>, вважати відповідь неналежною, та такою, що не задовольняє з наступних причин</w:t>
      </w:r>
      <w:r w:rsidR="00411391">
        <w:rPr>
          <w:szCs w:val="28"/>
          <w:lang w:val="uk-UA"/>
        </w:rPr>
        <w:t>:</w:t>
      </w:r>
    </w:p>
    <w:p w:rsidR="006B4C5A" w:rsidRPr="006B4C5A" w:rsidRDefault="006B4C5A" w:rsidP="006B4C5A">
      <w:pPr>
        <w:pStyle w:val="a6"/>
        <w:numPr>
          <w:ilvl w:val="0"/>
          <w:numId w:val="5"/>
        </w:numPr>
        <w:spacing w:line="276" w:lineRule="auto"/>
        <w:ind w:left="0" w:firstLine="426"/>
        <w:rPr>
          <w:szCs w:val="28"/>
          <w:lang w:val="uk-UA"/>
        </w:rPr>
      </w:pPr>
      <w:r w:rsidRPr="006B4C5A">
        <w:rPr>
          <w:szCs w:val="32"/>
          <w:lang w:val="uk-UA"/>
        </w:rPr>
        <w:t xml:space="preserve">Виконавчим органом Київської міської ради (Київська міська державна адміністрація) (далі – «КМДА») не надано відповіді щодо необхідності здійснення авансової виплати у повному обсязі, оскільки відповідно до п. 4.3. Договору № 26/06-18 від 26.06.2018 (далі – «Договір») Генерального </w:t>
      </w:r>
      <w:proofErr w:type="spellStart"/>
      <w:r w:rsidRPr="006B4C5A">
        <w:rPr>
          <w:szCs w:val="32"/>
          <w:lang w:val="uk-UA"/>
        </w:rPr>
        <w:t>підряду</w:t>
      </w:r>
      <w:proofErr w:type="spellEnd"/>
      <w:r w:rsidRPr="006B4C5A">
        <w:rPr>
          <w:szCs w:val="32"/>
          <w:lang w:val="uk-UA"/>
        </w:rPr>
        <w:t xml:space="preserve"> укладеного між КМДА та ТОВ «Північно-Український Будівельний Альянс» «Замовник може перерахувати Генпідряднику аванс (попередню оплату) у розмірі не більше 30% від річного обсягу робіт, узгодженого Сторонами на поточний рік». У зв’язку із чим повне авансування не передбачено укладеним договором, але було здійснено КМДА;</w:t>
      </w:r>
    </w:p>
    <w:p w:rsidR="006B4C5A" w:rsidRPr="00DA6075" w:rsidRDefault="006B4C5A" w:rsidP="006B4C5A">
      <w:pPr>
        <w:pStyle w:val="a6"/>
        <w:numPr>
          <w:ilvl w:val="0"/>
          <w:numId w:val="5"/>
        </w:numPr>
        <w:spacing w:line="276" w:lineRule="auto"/>
        <w:ind w:left="0" w:firstLine="426"/>
        <w:rPr>
          <w:szCs w:val="28"/>
          <w:lang w:val="uk-UA"/>
        </w:rPr>
      </w:pPr>
      <w:r w:rsidRPr="00D57AAC">
        <w:rPr>
          <w:szCs w:val="32"/>
          <w:lang w:val="uk-UA"/>
        </w:rPr>
        <w:t>При наданні відповіді КМДА також не було зазначено, яку суму закладено у проекті на здійснення  робіт. Однак, надано тільки інформацію про кількість фактичного фінансування  станом на 23 вересня 2019 року, а також інформацію про збільшення кошторисної вартості робіт до 830,12 млн</w:t>
      </w:r>
      <w:r>
        <w:rPr>
          <w:szCs w:val="32"/>
          <w:lang w:val="uk-UA"/>
        </w:rPr>
        <w:t>.</w:t>
      </w:r>
      <w:r w:rsidRPr="00D57AAC">
        <w:rPr>
          <w:szCs w:val="32"/>
          <w:lang w:val="uk-UA"/>
        </w:rPr>
        <w:t xml:space="preserve"> грн. Таким чином не зрозуміло кінцевої вартості робіт</w:t>
      </w:r>
      <w:r>
        <w:rPr>
          <w:szCs w:val="32"/>
          <w:lang w:val="uk-UA"/>
        </w:rPr>
        <w:t xml:space="preserve"> та необхідності оголошення тендеру </w:t>
      </w:r>
      <w:r w:rsidRPr="00D57AAC">
        <w:rPr>
          <w:color w:val="000000"/>
          <w:szCs w:val="28"/>
          <w:shd w:val="clear" w:color="auto" w:fill="FFFFFF"/>
          <w:lang w:val="uk-UA"/>
        </w:rPr>
        <w:t>UA-2018-02-21-000440-a</w:t>
      </w:r>
      <w:r>
        <w:rPr>
          <w:color w:val="000000"/>
          <w:szCs w:val="28"/>
          <w:shd w:val="clear" w:color="auto" w:fill="FFFFFF"/>
          <w:lang w:val="uk-UA"/>
        </w:rPr>
        <w:t xml:space="preserve"> на суму 608,57 млн. грн.</w:t>
      </w:r>
      <w:r>
        <w:rPr>
          <w:szCs w:val="32"/>
          <w:lang w:val="uk-UA"/>
        </w:rPr>
        <w:t>;</w:t>
      </w:r>
    </w:p>
    <w:p w:rsidR="006B4C5A" w:rsidRPr="00F01F72" w:rsidRDefault="006B4C5A" w:rsidP="006B4C5A">
      <w:pPr>
        <w:pStyle w:val="a6"/>
        <w:numPr>
          <w:ilvl w:val="0"/>
          <w:numId w:val="5"/>
        </w:numPr>
        <w:spacing w:line="276" w:lineRule="auto"/>
        <w:ind w:left="0" w:firstLine="426"/>
        <w:rPr>
          <w:szCs w:val="28"/>
          <w:lang w:val="uk-UA"/>
        </w:rPr>
      </w:pPr>
      <w:r w:rsidRPr="00D57AAC">
        <w:rPr>
          <w:szCs w:val="32"/>
          <w:lang w:val="uk-UA"/>
        </w:rPr>
        <w:lastRenderedPageBreak/>
        <w:t>У відповідь на запит КМДА не надано інформацію</w:t>
      </w:r>
      <w:r>
        <w:rPr>
          <w:szCs w:val="32"/>
          <w:lang w:val="uk-UA"/>
        </w:rPr>
        <w:t xml:space="preserve"> щодо причин постійного зростання вартості реконструкції Шулявського шляхопроводу попри зупинення її фактичного виконання;</w:t>
      </w:r>
    </w:p>
    <w:p w:rsidR="00D6785A" w:rsidRPr="00EF10AC" w:rsidRDefault="006B4C5A" w:rsidP="00EF10AC">
      <w:pPr>
        <w:pStyle w:val="a6"/>
        <w:numPr>
          <w:ilvl w:val="0"/>
          <w:numId w:val="5"/>
        </w:numPr>
        <w:spacing w:line="276" w:lineRule="auto"/>
        <w:ind w:left="0" w:firstLine="426"/>
        <w:rPr>
          <w:szCs w:val="28"/>
          <w:lang w:val="uk-UA"/>
        </w:rPr>
      </w:pPr>
      <w:r w:rsidRPr="00D57AAC">
        <w:rPr>
          <w:szCs w:val="32"/>
          <w:lang w:val="uk-UA"/>
        </w:rPr>
        <w:t>У відповідь на запит КМДА не надано інформацію щодо особи відповідальної за дотримання строків виконання робіт, як і не зазначено строків закінчення ремонтних робіт. Крім того, відповідно до Додаткової угоди №18 від 05 листопада 2019 року до Договору строк виконання робіт продовжено до 31.12.2020 року, що не відповідає вимогам тендерної документації Затвердженої протоколом тендерного комітету № 4 від 28.03.2018 року КП «Дирекція будівництва шляхово-транспортних споруд м. Києва», відповідно до якої строк виконання робіт має складати 2018-2019 роки</w:t>
      </w:r>
      <w:r>
        <w:rPr>
          <w:szCs w:val="32"/>
          <w:lang w:val="uk-UA"/>
        </w:rPr>
        <w:t>.</w:t>
      </w:r>
    </w:p>
    <w:p w:rsidR="00A81F92" w:rsidRDefault="00A81F92" w:rsidP="004E2D20">
      <w:pPr>
        <w:tabs>
          <w:tab w:val="left" w:pos="993"/>
        </w:tabs>
        <w:spacing w:line="276" w:lineRule="auto"/>
        <w:ind w:left="709"/>
        <w:rPr>
          <w:szCs w:val="28"/>
          <w:lang w:val="uk-UA"/>
        </w:rPr>
      </w:pPr>
    </w:p>
    <w:p w:rsidR="00F160D8" w:rsidRPr="00EF10AC" w:rsidRDefault="00F160D8" w:rsidP="00EF10AC">
      <w:pPr>
        <w:pStyle w:val="a6"/>
        <w:numPr>
          <w:ilvl w:val="0"/>
          <w:numId w:val="1"/>
        </w:numPr>
        <w:tabs>
          <w:tab w:val="left" w:pos="1134"/>
        </w:tabs>
        <w:spacing w:line="276" w:lineRule="auto"/>
        <w:ind w:left="0" w:firstLine="709"/>
        <w:rPr>
          <w:szCs w:val="28"/>
          <w:lang w:val="uk-UA"/>
        </w:rPr>
      </w:pPr>
      <w:r w:rsidRPr="00EF10AC">
        <w:rPr>
          <w:szCs w:val="28"/>
          <w:lang w:val="uk-UA"/>
        </w:rPr>
        <w:t xml:space="preserve">Апарату Верховної Ради України направити до суду протокол про вчинення адміністративного правопорушення передбаченого частиною третьою статті 188-19 КУпАП з відповідними </w:t>
      </w:r>
      <w:proofErr w:type="spellStart"/>
      <w:r w:rsidRPr="00EF10AC">
        <w:rPr>
          <w:szCs w:val="28"/>
          <w:lang w:val="uk-UA"/>
        </w:rPr>
        <w:t>обгрунтуваннями</w:t>
      </w:r>
      <w:proofErr w:type="spellEnd"/>
      <w:r w:rsidRPr="00EF10AC">
        <w:rPr>
          <w:szCs w:val="28"/>
          <w:lang w:val="uk-UA"/>
        </w:rPr>
        <w:t>.</w:t>
      </w:r>
    </w:p>
    <w:p w:rsidR="00E8524A" w:rsidRPr="00E8524A" w:rsidRDefault="00E8524A" w:rsidP="00EF10AC">
      <w:pPr>
        <w:tabs>
          <w:tab w:val="left" w:pos="1134"/>
        </w:tabs>
        <w:spacing w:line="276" w:lineRule="auto"/>
        <w:ind w:firstLine="709"/>
        <w:rPr>
          <w:szCs w:val="28"/>
          <w:lang w:val="uk-UA"/>
        </w:rPr>
      </w:pPr>
    </w:p>
    <w:p w:rsidR="008B6588" w:rsidRPr="008B6588" w:rsidRDefault="00F160D8" w:rsidP="00EF10AC">
      <w:pPr>
        <w:numPr>
          <w:ilvl w:val="0"/>
          <w:numId w:val="1"/>
        </w:numPr>
        <w:tabs>
          <w:tab w:val="left" w:pos="709"/>
          <w:tab w:val="left" w:pos="993"/>
        </w:tabs>
        <w:spacing w:line="276" w:lineRule="auto"/>
        <w:ind w:left="0" w:firstLine="709"/>
        <w:rPr>
          <w:szCs w:val="28"/>
          <w:lang w:val="uk-UA"/>
        </w:rPr>
      </w:pPr>
      <w:r>
        <w:rPr>
          <w:szCs w:val="28"/>
          <w:lang w:val="uk-UA"/>
        </w:rPr>
        <w:t xml:space="preserve"> Визначити Комітет з питан</w:t>
      </w:r>
      <w:r w:rsidR="00E8524A">
        <w:rPr>
          <w:szCs w:val="28"/>
          <w:lang w:val="uk-UA"/>
        </w:rPr>
        <w:t>ь Регламенту</w:t>
      </w:r>
      <w:r w:rsidR="00DF00D5">
        <w:rPr>
          <w:szCs w:val="28"/>
          <w:lang w:val="uk-UA"/>
        </w:rPr>
        <w:t>, депутатської етики та організації роботи Верховної Ради України</w:t>
      </w:r>
      <w:r>
        <w:rPr>
          <w:szCs w:val="28"/>
          <w:lang w:val="uk-UA"/>
        </w:rPr>
        <w:t xml:space="preserve"> головним для підготовки висновку щодо відповіді на депутатський запит.</w:t>
      </w:r>
    </w:p>
    <w:p w:rsidR="008B6588" w:rsidRDefault="008B6588" w:rsidP="004E2D20">
      <w:pPr>
        <w:tabs>
          <w:tab w:val="left" w:pos="709"/>
          <w:tab w:val="left" w:pos="993"/>
        </w:tabs>
        <w:spacing w:line="276" w:lineRule="auto"/>
        <w:ind w:left="709"/>
        <w:rPr>
          <w:rFonts w:eastAsia="Times New Roman" w:cs="Times New Roman"/>
          <w:bCs/>
          <w:color w:val="000000"/>
          <w:szCs w:val="28"/>
          <w:lang w:val="uk-UA" w:eastAsia="uk-UA"/>
        </w:rPr>
      </w:pPr>
    </w:p>
    <w:p w:rsidR="008C5D4E" w:rsidRPr="008B6588" w:rsidRDefault="008B6588" w:rsidP="004E2D20">
      <w:pPr>
        <w:tabs>
          <w:tab w:val="left" w:pos="709"/>
          <w:tab w:val="left" w:pos="993"/>
        </w:tabs>
        <w:spacing w:line="276" w:lineRule="auto"/>
        <w:ind w:left="709"/>
        <w:rPr>
          <w:szCs w:val="28"/>
          <w:lang w:val="uk-UA"/>
        </w:rPr>
      </w:pPr>
      <w:r>
        <w:rPr>
          <w:rFonts w:eastAsia="Times New Roman" w:cs="Times New Roman"/>
          <w:bCs/>
          <w:color w:val="000000"/>
          <w:szCs w:val="28"/>
          <w:lang w:val="uk-UA" w:eastAsia="uk-UA"/>
        </w:rPr>
        <w:t xml:space="preserve">ІІ. </w:t>
      </w:r>
      <w:r w:rsidR="008C5D4E" w:rsidRPr="008B6588">
        <w:rPr>
          <w:rFonts w:eastAsia="Times New Roman" w:cs="Times New Roman"/>
          <w:bCs/>
          <w:color w:val="000000"/>
          <w:szCs w:val="28"/>
          <w:lang w:val="uk-UA" w:eastAsia="uk-UA"/>
        </w:rPr>
        <w:t xml:space="preserve">Ця Постанова набирає чинності з дня її прийняття. </w:t>
      </w:r>
    </w:p>
    <w:p w:rsidR="008C5D4E" w:rsidRDefault="008C5D4E" w:rsidP="004E2D20">
      <w:pPr>
        <w:spacing w:line="276" w:lineRule="auto"/>
        <w:ind w:firstLine="567"/>
        <w:rPr>
          <w:rFonts w:eastAsia="Times New Roman" w:cs="Times New Roman"/>
          <w:bCs/>
          <w:color w:val="000000"/>
          <w:szCs w:val="28"/>
          <w:lang w:val="uk-UA" w:eastAsia="uk-UA"/>
        </w:rPr>
      </w:pPr>
    </w:p>
    <w:p w:rsidR="008C5D4E" w:rsidRPr="008C5D4E" w:rsidRDefault="008C5D4E" w:rsidP="004E2D20">
      <w:pPr>
        <w:spacing w:line="276" w:lineRule="auto"/>
        <w:ind w:firstLine="567"/>
        <w:rPr>
          <w:rFonts w:eastAsia="Times New Roman" w:cs="Times New Roman"/>
          <w:bCs/>
          <w:color w:val="000000"/>
          <w:szCs w:val="28"/>
          <w:lang w:val="uk-UA" w:eastAsia="uk-UA"/>
        </w:rPr>
      </w:pPr>
    </w:p>
    <w:p w:rsidR="008C5D4E" w:rsidRPr="00A81F92" w:rsidRDefault="008C5D4E" w:rsidP="004E2D20">
      <w:pPr>
        <w:spacing w:line="276" w:lineRule="auto"/>
        <w:ind w:firstLine="567"/>
        <w:rPr>
          <w:rFonts w:eastAsia="Times New Roman" w:cs="Times New Roman"/>
          <w:b/>
          <w:color w:val="000000"/>
          <w:szCs w:val="28"/>
          <w:lang w:val="uk-UA" w:eastAsia="uk-UA"/>
        </w:rPr>
      </w:pPr>
      <w:r w:rsidRPr="00A81F92">
        <w:rPr>
          <w:rFonts w:eastAsia="Times New Roman" w:cs="Times New Roman"/>
          <w:b/>
          <w:color w:val="000000"/>
          <w:szCs w:val="28"/>
          <w:lang w:val="uk-UA" w:eastAsia="uk-UA"/>
        </w:rPr>
        <w:t xml:space="preserve">Голова Верховної Ради </w:t>
      </w:r>
    </w:p>
    <w:p w:rsidR="008C5D4E" w:rsidRPr="00A81F92" w:rsidRDefault="008C5D4E" w:rsidP="004E2D20">
      <w:pPr>
        <w:spacing w:line="276" w:lineRule="auto"/>
        <w:ind w:firstLine="567"/>
        <w:rPr>
          <w:rFonts w:eastAsia="Times New Roman" w:cs="Times New Roman"/>
          <w:b/>
          <w:color w:val="000000"/>
          <w:szCs w:val="28"/>
          <w:lang w:val="uk-UA" w:eastAsia="uk-UA"/>
        </w:rPr>
      </w:pPr>
      <w:r w:rsidRPr="00A81F92">
        <w:rPr>
          <w:rFonts w:eastAsia="Times New Roman" w:cs="Times New Roman"/>
          <w:b/>
          <w:color w:val="000000"/>
          <w:szCs w:val="28"/>
          <w:lang w:val="uk-UA" w:eastAsia="uk-UA"/>
        </w:rPr>
        <w:t xml:space="preserve">             України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8C5D4E" w:rsidRPr="008C5D4E" w:rsidTr="008C5D4E">
        <w:trPr>
          <w:tblCellSpacing w:w="0" w:type="dxa"/>
        </w:trPr>
        <w:tc>
          <w:tcPr>
            <w:tcW w:w="1500" w:type="pct"/>
            <w:hideMark/>
          </w:tcPr>
          <w:p w:rsidR="008C5D4E" w:rsidRPr="008C5D4E" w:rsidRDefault="008C5D4E" w:rsidP="004E2D20">
            <w:pPr>
              <w:spacing w:before="100" w:beforeAutospacing="1" w:after="100" w:afterAutospacing="1" w:line="276" w:lineRule="auto"/>
              <w:jc w:val="left"/>
              <w:rPr>
                <w:rFonts w:eastAsia="Times New Roman" w:cs="Times New Roman"/>
                <w:sz w:val="24"/>
                <w:szCs w:val="24"/>
                <w:lang w:val="uk-UA" w:eastAsia="uk-UA"/>
              </w:rPr>
            </w:pPr>
            <w:bookmarkStart w:id="3" w:name="n9"/>
            <w:bookmarkEnd w:id="3"/>
          </w:p>
        </w:tc>
      </w:tr>
    </w:tbl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altName w:val="Arial"/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altName w:val="Calibri"/>
    <w:panose1 w:val="020B0604020202020204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72CBD"/>
    <w:multiLevelType w:val="hybridMultilevel"/>
    <w:tmpl w:val="301AB4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D70C4"/>
    <w:multiLevelType w:val="hybridMultilevel"/>
    <w:tmpl w:val="795C1DF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E40F13"/>
    <w:multiLevelType w:val="hybridMultilevel"/>
    <w:tmpl w:val="AE6E36FC"/>
    <w:lvl w:ilvl="0" w:tplc="D0E680A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1C2391F"/>
    <w:multiLevelType w:val="hybridMultilevel"/>
    <w:tmpl w:val="3466BF5E"/>
    <w:lvl w:ilvl="0" w:tplc="A642A81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5B005F3E"/>
    <w:multiLevelType w:val="hybridMultilevel"/>
    <w:tmpl w:val="957E77D2"/>
    <w:lvl w:ilvl="0" w:tplc="F70C2FE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D4E"/>
    <w:rsid w:val="001E1F5C"/>
    <w:rsid w:val="001E3218"/>
    <w:rsid w:val="0020348D"/>
    <w:rsid w:val="00224444"/>
    <w:rsid w:val="0034593B"/>
    <w:rsid w:val="00366CE3"/>
    <w:rsid w:val="00400D37"/>
    <w:rsid w:val="00411391"/>
    <w:rsid w:val="0043663D"/>
    <w:rsid w:val="004E286D"/>
    <w:rsid w:val="004E2D20"/>
    <w:rsid w:val="00514D6E"/>
    <w:rsid w:val="005204CF"/>
    <w:rsid w:val="005A2188"/>
    <w:rsid w:val="00602797"/>
    <w:rsid w:val="006B4C5A"/>
    <w:rsid w:val="006E599F"/>
    <w:rsid w:val="007954DB"/>
    <w:rsid w:val="0081512E"/>
    <w:rsid w:val="00821754"/>
    <w:rsid w:val="008B6588"/>
    <w:rsid w:val="008C5D4E"/>
    <w:rsid w:val="009F43AC"/>
    <w:rsid w:val="00A81F92"/>
    <w:rsid w:val="00B23879"/>
    <w:rsid w:val="00B4456D"/>
    <w:rsid w:val="00BF66E1"/>
    <w:rsid w:val="00C03DEB"/>
    <w:rsid w:val="00D64F19"/>
    <w:rsid w:val="00D6785A"/>
    <w:rsid w:val="00DB2FBB"/>
    <w:rsid w:val="00DF00D5"/>
    <w:rsid w:val="00E24793"/>
    <w:rsid w:val="00E62019"/>
    <w:rsid w:val="00E8524A"/>
    <w:rsid w:val="00E87B3D"/>
    <w:rsid w:val="00EF10AC"/>
    <w:rsid w:val="00F160D8"/>
    <w:rsid w:val="00FC5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059F055"/>
  <w15:chartTrackingRefBased/>
  <w15:docId w15:val="{04640717-CA20-49EA-8517-C8497FB05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7">
    <w:name w:val="rvps17"/>
    <w:basedOn w:val="a"/>
    <w:rsid w:val="008C5D4E"/>
    <w:pPr>
      <w:spacing w:before="100" w:beforeAutospacing="1" w:after="100" w:afterAutospacing="1"/>
      <w:jc w:val="left"/>
    </w:pPr>
    <w:rPr>
      <w:rFonts w:eastAsia="Times New Roman" w:cs="Times New Roman"/>
      <w:sz w:val="24"/>
      <w:szCs w:val="24"/>
      <w:lang w:val="uk-UA" w:eastAsia="uk-UA"/>
    </w:rPr>
  </w:style>
  <w:style w:type="character" w:customStyle="1" w:styleId="rvts70">
    <w:name w:val="rvts70"/>
    <w:basedOn w:val="a0"/>
    <w:rsid w:val="008C5D4E"/>
  </w:style>
  <w:style w:type="character" w:customStyle="1" w:styleId="rvts66">
    <w:name w:val="rvts66"/>
    <w:basedOn w:val="a0"/>
    <w:rsid w:val="008C5D4E"/>
  </w:style>
  <w:style w:type="paragraph" w:customStyle="1" w:styleId="rvps6">
    <w:name w:val="rvps6"/>
    <w:basedOn w:val="a"/>
    <w:rsid w:val="008C5D4E"/>
    <w:pPr>
      <w:spacing w:before="100" w:beforeAutospacing="1" w:after="100" w:afterAutospacing="1"/>
      <w:jc w:val="left"/>
    </w:pPr>
    <w:rPr>
      <w:rFonts w:eastAsia="Times New Roman" w:cs="Times New Roman"/>
      <w:sz w:val="24"/>
      <w:szCs w:val="24"/>
      <w:lang w:val="uk-UA" w:eastAsia="uk-UA"/>
    </w:rPr>
  </w:style>
  <w:style w:type="character" w:customStyle="1" w:styleId="rvts23">
    <w:name w:val="rvts23"/>
    <w:basedOn w:val="a0"/>
    <w:rsid w:val="008C5D4E"/>
  </w:style>
  <w:style w:type="paragraph" w:customStyle="1" w:styleId="rvps7">
    <w:name w:val="rvps7"/>
    <w:basedOn w:val="a"/>
    <w:rsid w:val="008C5D4E"/>
    <w:pPr>
      <w:spacing w:before="100" w:beforeAutospacing="1" w:after="100" w:afterAutospacing="1"/>
      <w:jc w:val="left"/>
    </w:pPr>
    <w:rPr>
      <w:rFonts w:eastAsia="Times New Roman" w:cs="Times New Roman"/>
      <w:sz w:val="24"/>
      <w:szCs w:val="24"/>
      <w:lang w:val="uk-UA" w:eastAsia="uk-UA"/>
    </w:rPr>
  </w:style>
  <w:style w:type="character" w:customStyle="1" w:styleId="rvts44">
    <w:name w:val="rvts44"/>
    <w:basedOn w:val="a0"/>
    <w:rsid w:val="008C5D4E"/>
  </w:style>
  <w:style w:type="paragraph" w:customStyle="1" w:styleId="rvps2">
    <w:name w:val="rvps2"/>
    <w:basedOn w:val="a"/>
    <w:rsid w:val="008C5D4E"/>
    <w:pPr>
      <w:spacing w:before="100" w:beforeAutospacing="1" w:after="100" w:afterAutospacing="1"/>
      <w:jc w:val="left"/>
    </w:pPr>
    <w:rPr>
      <w:rFonts w:eastAsia="Times New Roman" w:cs="Times New Roman"/>
      <w:sz w:val="24"/>
      <w:szCs w:val="24"/>
      <w:lang w:val="uk-UA" w:eastAsia="uk-UA"/>
    </w:rPr>
  </w:style>
  <w:style w:type="character" w:customStyle="1" w:styleId="rvts52">
    <w:name w:val="rvts52"/>
    <w:basedOn w:val="a0"/>
    <w:rsid w:val="008C5D4E"/>
  </w:style>
  <w:style w:type="character" w:styleId="a3">
    <w:name w:val="Hyperlink"/>
    <w:basedOn w:val="a0"/>
    <w:uiPriority w:val="99"/>
    <w:semiHidden/>
    <w:unhideWhenUsed/>
    <w:rsid w:val="008C5D4E"/>
    <w:rPr>
      <w:color w:val="0000FF"/>
      <w:u w:val="single"/>
    </w:rPr>
  </w:style>
  <w:style w:type="paragraph" w:customStyle="1" w:styleId="rvps4">
    <w:name w:val="rvps4"/>
    <w:basedOn w:val="a"/>
    <w:rsid w:val="008C5D4E"/>
    <w:pPr>
      <w:spacing w:before="100" w:beforeAutospacing="1" w:after="100" w:afterAutospacing="1"/>
      <w:jc w:val="left"/>
    </w:pPr>
    <w:rPr>
      <w:rFonts w:eastAsia="Times New Roman" w:cs="Times New Roman"/>
      <w:sz w:val="24"/>
      <w:szCs w:val="24"/>
      <w:lang w:val="uk-UA" w:eastAsia="uk-UA"/>
    </w:rPr>
  </w:style>
  <w:style w:type="paragraph" w:styleId="HTML">
    <w:name w:val="HTML Preformatted"/>
    <w:basedOn w:val="a"/>
    <w:link w:val="HTML0"/>
    <w:uiPriority w:val="99"/>
    <w:semiHidden/>
    <w:unhideWhenUsed/>
    <w:rsid w:val="008C5D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5D4E"/>
    <w:rPr>
      <w:rFonts w:ascii="Courier New" w:eastAsia="Times New Roman" w:hAnsi="Courier New" w:cs="Courier New"/>
      <w:sz w:val="20"/>
      <w:szCs w:val="20"/>
      <w:lang w:eastAsia="uk-UA"/>
    </w:rPr>
  </w:style>
  <w:style w:type="paragraph" w:customStyle="1" w:styleId="rvps14">
    <w:name w:val="rvps14"/>
    <w:basedOn w:val="a"/>
    <w:rsid w:val="00224444"/>
    <w:pPr>
      <w:spacing w:before="100" w:beforeAutospacing="1" w:after="100" w:afterAutospacing="1"/>
      <w:jc w:val="left"/>
    </w:pPr>
    <w:rPr>
      <w:rFonts w:eastAsia="Times New Roman" w:cs="Times New Roman"/>
      <w:sz w:val="24"/>
      <w:szCs w:val="24"/>
      <w:lang w:val="uk-UA" w:eastAsia="uk-UA"/>
    </w:rPr>
  </w:style>
  <w:style w:type="paragraph" w:customStyle="1" w:styleId="rvps12">
    <w:name w:val="rvps12"/>
    <w:basedOn w:val="a"/>
    <w:rsid w:val="00224444"/>
    <w:pPr>
      <w:spacing w:before="100" w:beforeAutospacing="1" w:after="100" w:afterAutospacing="1"/>
      <w:jc w:val="left"/>
    </w:pPr>
    <w:rPr>
      <w:rFonts w:eastAsia="Times New Roman" w:cs="Times New Roman"/>
      <w:sz w:val="24"/>
      <w:szCs w:val="24"/>
      <w:lang w:val="uk-UA" w:eastAsia="uk-UA"/>
    </w:rPr>
  </w:style>
  <w:style w:type="paragraph" w:styleId="a4">
    <w:name w:val="Balloon Text"/>
    <w:basedOn w:val="a"/>
    <w:link w:val="a5"/>
    <w:uiPriority w:val="99"/>
    <w:semiHidden/>
    <w:unhideWhenUsed/>
    <w:rsid w:val="00D64F1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64F19"/>
    <w:rPr>
      <w:rFonts w:ascii="Segoe UI" w:hAnsi="Segoe UI" w:cs="Segoe UI"/>
      <w:sz w:val="18"/>
      <w:szCs w:val="18"/>
      <w:lang w:val="ru-RU"/>
    </w:rPr>
  </w:style>
  <w:style w:type="paragraph" w:styleId="a6">
    <w:name w:val="List Paragraph"/>
    <w:basedOn w:val="a"/>
    <w:uiPriority w:val="34"/>
    <w:qFormat/>
    <w:rsid w:val="00E852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43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39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23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25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4</Pages>
  <Words>697</Words>
  <Characters>3979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Миколаївна Меть</dc:creator>
  <cp:keywords/>
  <dc:description/>
  <cp:lastModifiedBy>Microsoft Office User</cp:lastModifiedBy>
  <cp:revision>7</cp:revision>
  <cp:lastPrinted>2019-12-10T11:24:00Z</cp:lastPrinted>
  <dcterms:created xsi:type="dcterms:W3CDTF">2019-10-28T15:05:00Z</dcterms:created>
  <dcterms:modified xsi:type="dcterms:W3CDTF">2019-12-10T11:25:00Z</dcterms:modified>
</cp:coreProperties>
</file>