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</w:p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  <w:bookmarkStart w:id="0" w:name="_GoBack"/>
      <w:bookmarkEnd w:id="0"/>
    </w:p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</w:p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</w:p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</w:p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</w:p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</w:p>
    <w:p w:rsidR="007E4B67" w:rsidRDefault="007E4B67" w:rsidP="007E4B67">
      <w:pPr>
        <w:spacing w:after="0" w:line="276" w:lineRule="auto"/>
        <w:jc w:val="right"/>
        <w:rPr>
          <w:b/>
          <w:lang w:val="uk-UA"/>
        </w:rPr>
      </w:pPr>
    </w:p>
    <w:p w:rsidR="005204CF" w:rsidRPr="007E4B67" w:rsidRDefault="007E4B67" w:rsidP="007E4B67">
      <w:pPr>
        <w:spacing w:after="0" w:line="276" w:lineRule="auto"/>
        <w:jc w:val="right"/>
        <w:rPr>
          <w:b/>
          <w:lang w:val="uk-UA"/>
        </w:rPr>
      </w:pPr>
      <w:r w:rsidRPr="007E4B67">
        <w:rPr>
          <w:b/>
          <w:lang w:val="uk-UA"/>
        </w:rPr>
        <w:t>Верховна Рада України</w:t>
      </w:r>
    </w:p>
    <w:p w:rsidR="007E4B67" w:rsidRDefault="007E4B67" w:rsidP="007E4B67">
      <w:pPr>
        <w:spacing w:after="0" w:line="276" w:lineRule="auto"/>
        <w:rPr>
          <w:lang w:val="uk-UA"/>
        </w:rPr>
      </w:pPr>
    </w:p>
    <w:p w:rsidR="007E4B67" w:rsidRDefault="007E4B67" w:rsidP="007E4B67">
      <w:pPr>
        <w:spacing w:after="0" w:line="276" w:lineRule="auto"/>
        <w:ind w:firstLine="567"/>
        <w:jc w:val="both"/>
        <w:rPr>
          <w:lang w:val="uk-UA"/>
        </w:rPr>
      </w:pPr>
    </w:p>
    <w:p w:rsidR="007E4B67" w:rsidRDefault="007E4B67" w:rsidP="007E4B67">
      <w:pPr>
        <w:spacing w:after="0" w:line="276" w:lineRule="auto"/>
        <w:ind w:firstLine="567"/>
        <w:jc w:val="both"/>
        <w:rPr>
          <w:lang w:val="uk-UA"/>
        </w:rPr>
      </w:pPr>
    </w:p>
    <w:p w:rsidR="007E4B67" w:rsidRDefault="007E4B67" w:rsidP="007E4B67">
      <w:pPr>
        <w:spacing w:after="0" w:line="276" w:lineRule="auto"/>
        <w:ind w:firstLine="567"/>
        <w:jc w:val="both"/>
        <w:rPr>
          <w:lang w:val="uk-UA"/>
        </w:rPr>
      </w:pPr>
    </w:p>
    <w:p w:rsidR="007E4B67" w:rsidRDefault="007E4B67" w:rsidP="007E4B67">
      <w:pPr>
        <w:spacing w:after="0" w:line="276" w:lineRule="auto"/>
        <w:ind w:firstLine="567"/>
        <w:jc w:val="both"/>
        <w:rPr>
          <w:lang w:val="uk-UA"/>
        </w:rPr>
      </w:pPr>
    </w:p>
    <w:p w:rsidR="007E4B67" w:rsidRPr="007E4B67" w:rsidRDefault="007E4B67" w:rsidP="007E4B67">
      <w:pPr>
        <w:spacing w:after="0" w:line="276" w:lineRule="auto"/>
        <w:ind w:firstLine="567"/>
        <w:jc w:val="both"/>
        <w:rPr>
          <w:rFonts w:cs="Times New Roman"/>
          <w:bCs/>
          <w:szCs w:val="28"/>
          <w:lang w:val="uk-UA"/>
        </w:rPr>
      </w:pPr>
      <w:r w:rsidRPr="007E4B67">
        <w:rPr>
          <w:lang w:val="uk-UA"/>
        </w:rPr>
        <w:t xml:space="preserve">Відповідно до статті 93 Конституції України, статті 89 Закону України «Про Регламент Верховної Ради України» у порядку законодавчої ініціативи вносимо на розгляд Верховної </w:t>
      </w:r>
      <w:r>
        <w:rPr>
          <w:lang w:val="uk-UA"/>
        </w:rPr>
        <w:t>Р</w:t>
      </w:r>
      <w:r w:rsidRPr="007E4B67">
        <w:rPr>
          <w:lang w:val="uk-UA"/>
        </w:rPr>
        <w:t>ади України проект Закону «</w:t>
      </w:r>
      <w:r w:rsidRPr="007E4B67">
        <w:rPr>
          <w:rFonts w:cs="Times New Roman"/>
          <w:bCs/>
          <w:szCs w:val="28"/>
          <w:lang w:val="uk-UA"/>
        </w:rPr>
        <w:t>Про внесення змін до деяких законодавчих актів України щодо забезпечення діяльності музеїв закладів вищої освіти».</w:t>
      </w:r>
    </w:p>
    <w:p w:rsidR="007E4B67" w:rsidRDefault="007E4B67" w:rsidP="007E4B67">
      <w:pPr>
        <w:spacing w:after="0" w:line="276" w:lineRule="auto"/>
        <w:ind w:firstLine="567"/>
        <w:jc w:val="both"/>
        <w:rPr>
          <w:rFonts w:cs="Times New Roman"/>
          <w:bCs/>
          <w:szCs w:val="28"/>
          <w:lang w:val="uk-UA"/>
        </w:rPr>
      </w:pPr>
      <w:r w:rsidRPr="007E4B67">
        <w:rPr>
          <w:rFonts w:cs="Times New Roman"/>
          <w:bCs/>
          <w:szCs w:val="28"/>
          <w:lang w:val="uk-UA"/>
        </w:rPr>
        <w:t>Доповідати законопроект на пленарному засіданні Верховної Ради України буде народний депутат України Констанкевич Ірина Мирославівна.</w:t>
      </w:r>
    </w:p>
    <w:p w:rsidR="00F66FB4" w:rsidRDefault="00F66FB4" w:rsidP="007E4B67">
      <w:pPr>
        <w:spacing w:after="0" w:line="276" w:lineRule="auto"/>
        <w:ind w:firstLine="567"/>
        <w:jc w:val="both"/>
        <w:rPr>
          <w:rFonts w:cs="Times New Roman"/>
          <w:bCs/>
          <w:szCs w:val="28"/>
          <w:lang w:val="uk-UA"/>
        </w:rPr>
      </w:pPr>
    </w:p>
    <w:p w:rsidR="00F66FB4" w:rsidRDefault="00F66FB4" w:rsidP="007E4B67">
      <w:pPr>
        <w:spacing w:after="0" w:line="276" w:lineRule="auto"/>
        <w:ind w:firstLine="567"/>
        <w:jc w:val="both"/>
        <w:rPr>
          <w:rFonts w:cs="Times New Roman"/>
          <w:bCs/>
          <w:szCs w:val="28"/>
          <w:lang w:val="uk-UA"/>
        </w:rPr>
      </w:pPr>
    </w:p>
    <w:p w:rsidR="00F66FB4" w:rsidRDefault="00F66FB4" w:rsidP="007E4B67">
      <w:pPr>
        <w:spacing w:after="0" w:line="276" w:lineRule="auto"/>
        <w:ind w:firstLine="567"/>
        <w:jc w:val="both"/>
        <w:rPr>
          <w:rFonts w:cs="Times New Roman"/>
          <w:bCs/>
          <w:szCs w:val="28"/>
          <w:lang w:val="uk-UA"/>
        </w:rPr>
      </w:pPr>
      <w:r>
        <w:rPr>
          <w:rFonts w:cs="Times New Roman"/>
          <w:bCs/>
          <w:szCs w:val="28"/>
          <w:lang w:val="uk-UA"/>
        </w:rPr>
        <w:t xml:space="preserve">Додатки: </w:t>
      </w:r>
    </w:p>
    <w:p w:rsidR="006C25D3" w:rsidRDefault="006C25D3" w:rsidP="007E4B67">
      <w:pPr>
        <w:spacing w:after="0" w:line="276" w:lineRule="auto"/>
        <w:ind w:firstLine="567"/>
        <w:jc w:val="both"/>
        <w:rPr>
          <w:rFonts w:cs="Times New Roman"/>
          <w:bCs/>
          <w:szCs w:val="28"/>
          <w:lang w:val="uk-UA"/>
        </w:rPr>
      </w:pPr>
    </w:p>
    <w:p w:rsidR="00F66FB4" w:rsidRDefault="00F66FB4" w:rsidP="00F66FB4">
      <w:pPr>
        <w:pStyle w:val="a5"/>
        <w:numPr>
          <w:ilvl w:val="0"/>
          <w:numId w:val="1"/>
        </w:numPr>
        <w:spacing w:after="0" w:line="276" w:lineRule="auto"/>
        <w:jc w:val="both"/>
        <w:rPr>
          <w:rFonts w:cs="Times New Roman"/>
          <w:bCs/>
          <w:szCs w:val="28"/>
          <w:lang w:val="uk-UA"/>
        </w:rPr>
      </w:pPr>
      <w:r>
        <w:rPr>
          <w:rFonts w:cs="Times New Roman"/>
          <w:bCs/>
          <w:szCs w:val="28"/>
          <w:lang w:val="uk-UA"/>
        </w:rPr>
        <w:t xml:space="preserve">Проект Закону України – на </w:t>
      </w:r>
      <w:r w:rsidR="00360878">
        <w:rPr>
          <w:rFonts w:cs="Times New Roman"/>
          <w:bCs/>
          <w:szCs w:val="28"/>
          <w:lang w:val="uk-UA"/>
        </w:rPr>
        <w:t>2</w:t>
      </w:r>
      <w:r>
        <w:rPr>
          <w:rFonts w:cs="Times New Roman"/>
          <w:bCs/>
          <w:szCs w:val="28"/>
          <w:lang w:val="uk-UA"/>
        </w:rPr>
        <w:t xml:space="preserve"> арк.;</w:t>
      </w:r>
    </w:p>
    <w:p w:rsidR="00F66FB4" w:rsidRDefault="00F66FB4" w:rsidP="00F66FB4">
      <w:pPr>
        <w:pStyle w:val="a5"/>
        <w:numPr>
          <w:ilvl w:val="0"/>
          <w:numId w:val="1"/>
        </w:numPr>
        <w:spacing w:after="0" w:line="276" w:lineRule="auto"/>
        <w:jc w:val="both"/>
        <w:rPr>
          <w:rFonts w:cs="Times New Roman"/>
          <w:bCs/>
          <w:szCs w:val="28"/>
          <w:lang w:val="uk-UA"/>
        </w:rPr>
      </w:pPr>
      <w:r>
        <w:rPr>
          <w:rFonts w:cs="Times New Roman"/>
          <w:bCs/>
          <w:szCs w:val="28"/>
          <w:lang w:val="uk-UA"/>
        </w:rPr>
        <w:t xml:space="preserve">Пояснювальна записка до проекту Закону – на </w:t>
      </w:r>
      <w:r w:rsidR="00780CB9">
        <w:rPr>
          <w:rFonts w:cs="Times New Roman"/>
          <w:bCs/>
          <w:szCs w:val="28"/>
          <w:lang w:val="uk-UA"/>
        </w:rPr>
        <w:t>4</w:t>
      </w:r>
      <w:r>
        <w:rPr>
          <w:rFonts w:cs="Times New Roman"/>
          <w:bCs/>
          <w:szCs w:val="28"/>
          <w:lang w:val="uk-UA"/>
        </w:rPr>
        <w:t xml:space="preserve"> арк.</w:t>
      </w:r>
      <w:r w:rsidR="00ED3D89">
        <w:rPr>
          <w:rFonts w:cs="Times New Roman"/>
          <w:bCs/>
          <w:szCs w:val="28"/>
          <w:lang w:val="uk-UA"/>
        </w:rPr>
        <w:t>;</w:t>
      </w:r>
    </w:p>
    <w:p w:rsidR="00F66FB4" w:rsidRDefault="00F66FB4" w:rsidP="00F66FB4">
      <w:pPr>
        <w:pStyle w:val="a5"/>
        <w:numPr>
          <w:ilvl w:val="0"/>
          <w:numId w:val="1"/>
        </w:numPr>
        <w:spacing w:after="0" w:line="276" w:lineRule="auto"/>
        <w:jc w:val="both"/>
        <w:rPr>
          <w:rFonts w:cs="Times New Roman"/>
          <w:bCs/>
          <w:szCs w:val="28"/>
          <w:lang w:val="uk-UA"/>
        </w:rPr>
      </w:pPr>
      <w:r>
        <w:rPr>
          <w:rFonts w:cs="Times New Roman"/>
          <w:bCs/>
          <w:szCs w:val="28"/>
          <w:lang w:val="uk-UA"/>
        </w:rPr>
        <w:t>Порівняльна таблиця – на</w:t>
      </w:r>
      <w:r w:rsidR="00385885">
        <w:rPr>
          <w:rFonts w:cs="Times New Roman"/>
          <w:bCs/>
          <w:szCs w:val="28"/>
          <w:lang w:val="uk-UA"/>
        </w:rPr>
        <w:t xml:space="preserve"> 5</w:t>
      </w:r>
      <w:r>
        <w:rPr>
          <w:rFonts w:cs="Times New Roman"/>
          <w:bCs/>
          <w:szCs w:val="28"/>
          <w:lang w:val="uk-UA"/>
        </w:rPr>
        <w:t xml:space="preserve"> арк.</w:t>
      </w:r>
      <w:r w:rsidR="00385885">
        <w:rPr>
          <w:rFonts w:cs="Times New Roman"/>
          <w:bCs/>
          <w:szCs w:val="28"/>
          <w:lang w:val="uk-UA"/>
        </w:rPr>
        <w:t>;</w:t>
      </w:r>
    </w:p>
    <w:p w:rsidR="00F66FB4" w:rsidRDefault="00F66FB4" w:rsidP="00F66FB4">
      <w:pPr>
        <w:pStyle w:val="a5"/>
        <w:numPr>
          <w:ilvl w:val="0"/>
          <w:numId w:val="1"/>
        </w:numPr>
        <w:spacing w:after="0" w:line="276" w:lineRule="auto"/>
        <w:jc w:val="both"/>
        <w:rPr>
          <w:rFonts w:cs="Times New Roman"/>
          <w:bCs/>
          <w:szCs w:val="28"/>
          <w:lang w:val="uk-UA"/>
        </w:rPr>
      </w:pPr>
      <w:r>
        <w:rPr>
          <w:rFonts w:cs="Times New Roman"/>
          <w:bCs/>
          <w:szCs w:val="28"/>
          <w:lang w:val="uk-UA"/>
        </w:rPr>
        <w:t>Проект Постанови – на</w:t>
      </w:r>
      <w:r w:rsidR="00385885">
        <w:rPr>
          <w:rFonts w:cs="Times New Roman"/>
          <w:bCs/>
          <w:szCs w:val="28"/>
          <w:lang w:val="uk-UA"/>
        </w:rPr>
        <w:t xml:space="preserve"> 1 арк.;</w:t>
      </w:r>
    </w:p>
    <w:p w:rsidR="00F66FB4" w:rsidRPr="00F66FB4" w:rsidRDefault="00F66FB4" w:rsidP="00F66FB4">
      <w:pPr>
        <w:pStyle w:val="a5"/>
        <w:numPr>
          <w:ilvl w:val="0"/>
          <w:numId w:val="1"/>
        </w:numPr>
        <w:spacing w:after="0" w:line="276" w:lineRule="auto"/>
        <w:jc w:val="both"/>
        <w:rPr>
          <w:rFonts w:cs="Times New Roman"/>
          <w:bCs/>
          <w:szCs w:val="28"/>
          <w:lang w:val="uk-UA"/>
        </w:rPr>
      </w:pPr>
      <w:r>
        <w:rPr>
          <w:rFonts w:cs="Times New Roman"/>
          <w:bCs/>
          <w:szCs w:val="28"/>
          <w:lang w:val="uk-UA"/>
        </w:rPr>
        <w:t>Електронні файли зазначених документів.</w:t>
      </w:r>
    </w:p>
    <w:p w:rsidR="007E4B67" w:rsidRDefault="007E4B67" w:rsidP="007E4B67">
      <w:pPr>
        <w:spacing w:after="0" w:line="276" w:lineRule="auto"/>
        <w:jc w:val="center"/>
        <w:rPr>
          <w:rFonts w:cs="Times New Roman"/>
          <w:b/>
          <w:bCs/>
          <w:szCs w:val="28"/>
          <w:lang w:val="uk-UA"/>
        </w:rPr>
      </w:pPr>
    </w:p>
    <w:p w:rsidR="007E4B67" w:rsidRDefault="007E4B67" w:rsidP="007E4B67">
      <w:pPr>
        <w:spacing w:after="0" w:line="276" w:lineRule="auto"/>
        <w:jc w:val="center"/>
        <w:rPr>
          <w:rFonts w:cs="Times New Roman"/>
          <w:b/>
          <w:bCs/>
          <w:szCs w:val="28"/>
          <w:lang w:val="uk-UA"/>
        </w:rPr>
      </w:pPr>
    </w:p>
    <w:p w:rsidR="007E4B67" w:rsidRPr="00D61312" w:rsidRDefault="007E4B67" w:rsidP="00AA16FE">
      <w:pPr>
        <w:spacing w:after="0" w:line="276" w:lineRule="auto"/>
        <w:ind w:left="567" w:firstLine="141"/>
        <w:rPr>
          <w:rFonts w:cs="Times New Roman"/>
          <w:b/>
          <w:bCs/>
          <w:szCs w:val="28"/>
          <w:lang w:val="uk-UA"/>
        </w:rPr>
      </w:pPr>
      <w:r>
        <w:rPr>
          <w:rFonts w:cs="Times New Roman"/>
          <w:b/>
          <w:bCs/>
          <w:szCs w:val="28"/>
          <w:lang w:val="uk-UA"/>
        </w:rPr>
        <w:t>Народні депутати України</w:t>
      </w:r>
    </w:p>
    <w:p w:rsidR="007E4B67" w:rsidRPr="007E4B67" w:rsidRDefault="007E4B67" w:rsidP="007E4B67">
      <w:pPr>
        <w:spacing w:after="0" w:line="276" w:lineRule="auto"/>
        <w:rPr>
          <w:lang w:val="uk-UA"/>
        </w:rPr>
      </w:pPr>
    </w:p>
    <w:sectPr w:rsidR="007E4B67" w:rsidRPr="007E4B67" w:rsidSect="007E4B67">
      <w:pgSz w:w="11906" w:h="16838"/>
      <w:pgMar w:top="850" w:right="849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821CC4"/>
    <w:multiLevelType w:val="hybridMultilevel"/>
    <w:tmpl w:val="8DCC558A"/>
    <w:lvl w:ilvl="0" w:tplc="9932AA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B67"/>
    <w:rsid w:val="00106ACB"/>
    <w:rsid w:val="00360878"/>
    <w:rsid w:val="00385885"/>
    <w:rsid w:val="005204CF"/>
    <w:rsid w:val="006C25D3"/>
    <w:rsid w:val="00780CB9"/>
    <w:rsid w:val="007E4B67"/>
    <w:rsid w:val="00804D84"/>
    <w:rsid w:val="00AA16FE"/>
    <w:rsid w:val="00E64A31"/>
    <w:rsid w:val="00ED3D89"/>
    <w:rsid w:val="00F66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D6B58"/>
  <w15:chartTrackingRefBased/>
  <w15:docId w15:val="{C63E6CD3-595F-4D56-993A-B6D18F23E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4B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E4B67"/>
    <w:rPr>
      <w:rFonts w:ascii="Segoe UI" w:hAnsi="Segoe UI" w:cs="Segoe UI"/>
      <w:sz w:val="18"/>
      <w:szCs w:val="18"/>
      <w:lang w:val="ru-RU"/>
    </w:rPr>
  </w:style>
  <w:style w:type="paragraph" w:styleId="a5">
    <w:name w:val="List Paragraph"/>
    <w:basedOn w:val="a"/>
    <w:uiPriority w:val="34"/>
    <w:qFormat/>
    <w:rsid w:val="00F66F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455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Михайлівна Івасенко</dc:creator>
  <cp:keywords/>
  <dc:description/>
  <cp:lastModifiedBy>Ірина Михайлівна Івасенко</cp:lastModifiedBy>
  <cp:revision>10</cp:revision>
  <cp:lastPrinted>2019-12-12T09:46:00Z</cp:lastPrinted>
  <dcterms:created xsi:type="dcterms:W3CDTF">2019-12-12T08:22:00Z</dcterms:created>
  <dcterms:modified xsi:type="dcterms:W3CDTF">2019-12-12T09:46:00Z</dcterms:modified>
</cp:coreProperties>
</file>