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2A6" w:rsidRPr="00DE17BA" w:rsidRDefault="00EC2C0F" w:rsidP="007B22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E17BA">
        <w:rPr>
          <w:rFonts w:ascii="Times New Roman" w:hAnsi="Times New Roman"/>
          <w:b/>
          <w:sz w:val="28"/>
          <w:szCs w:val="28"/>
        </w:rPr>
        <w:t xml:space="preserve">ПОРІВНЯЛЬНА ТАБЛИЦЯ </w:t>
      </w:r>
    </w:p>
    <w:p w:rsidR="007B22A6" w:rsidRPr="00DE17BA" w:rsidRDefault="007B22A6" w:rsidP="007B22A6">
      <w:pPr>
        <w:pStyle w:val="a4"/>
        <w:keepLines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DE17BA">
        <w:rPr>
          <w:rFonts w:ascii="Times New Roman" w:hAnsi="Times New Roman"/>
          <w:b/>
          <w:sz w:val="28"/>
          <w:szCs w:val="28"/>
        </w:rPr>
        <w:t>до про</w:t>
      </w:r>
      <w:r w:rsidR="00EC2C0F" w:rsidRPr="00DE17BA">
        <w:rPr>
          <w:rFonts w:ascii="Times New Roman" w:hAnsi="Times New Roman"/>
          <w:b/>
          <w:sz w:val="28"/>
          <w:szCs w:val="28"/>
        </w:rPr>
        <w:t>е</w:t>
      </w:r>
      <w:r w:rsidRPr="00DE17BA">
        <w:rPr>
          <w:rFonts w:ascii="Times New Roman" w:hAnsi="Times New Roman"/>
          <w:b/>
          <w:sz w:val="28"/>
          <w:szCs w:val="28"/>
        </w:rPr>
        <w:t>кту Закону України "Про внесення змін до Закону України "Про Державний бюджет України на 20</w:t>
      </w:r>
      <w:r w:rsidR="00037B3F" w:rsidRPr="00DE17BA">
        <w:rPr>
          <w:rFonts w:ascii="Times New Roman" w:hAnsi="Times New Roman"/>
          <w:b/>
          <w:sz w:val="28"/>
          <w:szCs w:val="28"/>
        </w:rPr>
        <w:t>20</w:t>
      </w:r>
      <w:r w:rsidRPr="00DE17BA">
        <w:rPr>
          <w:rFonts w:ascii="Times New Roman" w:hAnsi="Times New Roman"/>
          <w:b/>
          <w:sz w:val="28"/>
          <w:szCs w:val="28"/>
        </w:rPr>
        <w:t xml:space="preserve"> рік"</w:t>
      </w:r>
    </w:p>
    <w:p w:rsidR="0039235E" w:rsidRPr="00DE17BA" w:rsidRDefault="0039235E" w:rsidP="007B22A6">
      <w:pPr>
        <w:pStyle w:val="a4"/>
        <w:keepLines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DE17BA">
        <w:rPr>
          <w:rFonts w:ascii="Times New Roman" w:hAnsi="Times New Roman"/>
          <w:b/>
          <w:sz w:val="28"/>
          <w:szCs w:val="28"/>
        </w:rPr>
        <w:t xml:space="preserve">щодо </w:t>
      </w:r>
      <w:r w:rsidR="00C93D2C" w:rsidRPr="00DE17BA">
        <w:rPr>
          <w:rFonts w:ascii="Times New Roman" w:hAnsi="Times New Roman"/>
          <w:b/>
          <w:sz w:val="28"/>
          <w:szCs w:val="28"/>
        </w:rPr>
        <w:t>Фонду розвитку підприємництва</w:t>
      </w:r>
      <w:r w:rsidR="00EC2C0F" w:rsidRPr="00DE17BA">
        <w:rPr>
          <w:rFonts w:ascii="Times New Roman" w:hAnsi="Times New Roman"/>
          <w:b/>
          <w:sz w:val="28"/>
          <w:szCs w:val="28"/>
        </w:rPr>
        <w:t>"</w:t>
      </w:r>
    </w:p>
    <w:p w:rsidR="007B22A6" w:rsidRPr="00DE17BA" w:rsidRDefault="007B22A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10029B" w:rsidRPr="00DE17BA" w:rsidTr="00BA6A08">
        <w:tc>
          <w:tcPr>
            <w:tcW w:w="7564" w:type="dxa"/>
          </w:tcPr>
          <w:p w:rsidR="0010029B" w:rsidRPr="00DE17BA" w:rsidRDefault="00EC2C0F" w:rsidP="00EC2C0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7B22A6"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инн</w:t>
            </w: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7B22A6"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</w:t>
            </w:r>
          </w:p>
        </w:tc>
        <w:tc>
          <w:tcPr>
            <w:tcW w:w="7564" w:type="dxa"/>
          </w:tcPr>
          <w:p w:rsidR="00EC2C0F" w:rsidRPr="00DE17BA" w:rsidRDefault="00EC2C0F" w:rsidP="00EC2C0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EC2C0F" w:rsidRPr="00DE17BA" w:rsidTr="00066A1B">
        <w:tc>
          <w:tcPr>
            <w:tcW w:w="15128" w:type="dxa"/>
            <w:gridSpan w:val="2"/>
          </w:tcPr>
          <w:p w:rsidR="00EC2C0F" w:rsidRPr="00DE17BA" w:rsidRDefault="00EC2C0F" w:rsidP="00EC2C0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"Про Державний бюджет України на 2020 рік"</w:t>
            </w:r>
          </w:p>
        </w:tc>
      </w:tr>
      <w:tr w:rsidR="0010029B" w:rsidRPr="00DE17BA" w:rsidTr="00BA6A08">
        <w:tc>
          <w:tcPr>
            <w:tcW w:w="7564" w:type="dxa"/>
          </w:tcPr>
          <w:p w:rsidR="00BA6A08" w:rsidRPr="00DE17BA" w:rsidRDefault="00BA6A08" w:rsidP="00037B3F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Визначити на 20</w:t>
            </w:r>
            <w:r w:rsidR="00037B3F" w:rsidRPr="00DE17B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рік:</w:t>
            </w:r>
          </w:p>
          <w:p w:rsidR="00EC2C0F" w:rsidRPr="00DE17BA" w:rsidRDefault="00EC2C0F" w:rsidP="00037B3F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203D1" w:rsidRPr="00DE17BA" w:rsidRDefault="00037B3F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 xml:space="preserve">видатки Державного бюджету України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1.182.010.356,6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тис. гривень, у тому числі видатки загального фонду Державного бюджету України 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2D"/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у сумі 1.052.678.829,4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тис. гривень та видатки спеціального фонду Державного бюджету України 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2D"/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129.331.527,2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тис. гривень;</w:t>
            </w:r>
            <w:r w:rsidR="009203D1" w:rsidRPr="00DE1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2C0F" w:rsidRPr="00DE17BA" w:rsidRDefault="00EC2C0F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C05B66" w:rsidRPr="00DE17BA" w:rsidRDefault="009203D1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 xml:space="preserve">граничний обсяг дефіциту Державного бюджету України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94.275.720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тис. гривень, у тому числі граничний обсяг дефіциту загального фонду Державного бюджету України – у сумі 72.365.510,7 тис. гривень та граничний обсяг дефіциту спеціального фонду Державного бюджету України –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21.910.209,3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тис. гривень, згідно з додатком № 2 до цього Закону;</w:t>
            </w:r>
          </w:p>
          <w:p w:rsidR="00EC2C0F" w:rsidRPr="00DE17BA" w:rsidRDefault="00EC2C0F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C05B66" w:rsidRPr="00DE17BA" w:rsidRDefault="00C05B66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Визначити на 20</w:t>
            </w:r>
            <w:r w:rsidR="00037B3F" w:rsidRPr="00DE17B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рік:</w:t>
            </w:r>
          </w:p>
          <w:p w:rsidR="00EC2C0F" w:rsidRPr="00DE17BA" w:rsidRDefault="00EC2C0F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203D1" w:rsidRPr="00DE17BA" w:rsidRDefault="00037B3F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 xml:space="preserve">видатки Державного бюджету України у сумі 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1.18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10.356,6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тис. гривень, у тому числі видатки загального фонду Державного бюджету України 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2D"/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у сумі 1.052.678.829,4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тис. гривень та видатки спеціального фонду Державного бюджету України 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2D"/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у сумі 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A361E8" w:rsidRPr="00DE17BA">
              <w:rPr>
                <w:rFonts w:ascii="Times New Roman" w:hAnsi="Times New Roman"/>
                <w:b/>
                <w:sz w:val="28"/>
                <w:szCs w:val="28"/>
              </w:rPr>
              <w:t>31.527,2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тис. гривень;</w:t>
            </w:r>
            <w:r w:rsidR="009203D1" w:rsidRPr="00DE1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2C0F" w:rsidRPr="00DE17BA" w:rsidRDefault="00EC2C0F" w:rsidP="009203D1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0029B" w:rsidRPr="00DE17BA" w:rsidRDefault="009203D1" w:rsidP="00B833E6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 xml:space="preserve">граничний обсяг дефіциту Державного бюджету України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75.720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тис. гривень, у тому числі граничний обсяг дефіциту загального фонду Державного бюджету України – у сумі 72.365.510,7 тис. гривень та граничний обсяг дефіциту спеціального фонду Державного бюджету України – у сумі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23.</w:t>
            </w:r>
            <w:r w:rsidR="00B833E6" w:rsidRPr="00DE17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10.209,3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тис. гривень, згідно з додатком № 2 до цього Закону;</w:t>
            </w:r>
          </w:p>
          <w:p w:rsidR="00EC2C0F" w:rsidRPr="00DE17BA" w:rsidRDefault="00EC2C0F" w:rsidP="00B833E6">
            <w:pPr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7BA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  <w:tr w:rsidR="00506B5A" w:rsidRPr="00DE17BA" w:rsidTr="00BA6A08">
        <w:tc>
          <w:tcPr>
            <w:tcW w:w="7564" w:type="dxa"/>
          </w:tcPr>
          <w:p w:rsidR="00506B5A" w:rsidRPr="00DE17BA" w:rsidRDefault="00506B5A" w:rsidP="00A361E8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Стаття 1</w:t>
            </w:r>
            <w:r w:rsidR="00A361E8"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61E8"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Установити, що джерелами формування спеціального фонду Державного бюджету України на 2020 рік у частині фінансування є надходження, визначені </w:t>
            </w:r>
            <w:r w:rsidR="00A361E8" w:rsidRPr="00DE1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частиною третьою статті 15 Бюджетного кодексу України, а також такі надходження:</w:t>
            </w:r>
          </w:p>
          <w:p w:rsidR="00EC2C0F" w:rsidRPr="00DE17BA" w:rsidRDefault="00EC2C0F" w:rsidP="00A361E8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C2C0F" w:rsidRPr="00DE17BA" w:rsidRDefault="00EC2C0F" w:rsidP="00A361E8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Пункт відсутній.</w:t>
            </w:r>
          </w:p>
        </w:tc>
        <w:tc>
          <w:tcPr>
            <w:tcW w:w="7564" w:type="dxa"/>
          </w:tcPr>
          <w:p w:rsidR="00506B5A" w:rsidRPr="00DE17BA" w:rsidRDefault="00506B5A" w:rsidP="00873C1D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1</w:t>
            </w:r>
            <w:r w:rsidR="00873C1D"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61E8" w:rsidRPr="00DE17BA">
              <w:rPr>
                <w:rFonts w:ascii="Times New Roman" w:hAnsi="Times New Roman" w:cs="Times New Roman"/>
                <w:sz w:val="28"/>
                <w:szCs w:val="28"/>
              </w:rPr>
              <w:t xml:space="preserve">Установити, що джерелами формування спеціального фонду Державного бюджету України на 2020 рік у частині фінансування є надходження, визначені </w:t>
            </w:r>
            <w:r w:rsidR="00A361E8" w:rsidRPr="00DE1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частиною третьою статті 15 Бюджетного кодексу України, а також такі надходження:</w:t>
            </w:r>
          </w:p>
          <w:p w:rsidR="00EC2C0F" w:rsidRPr="00DE17BA" w:rsidRDefault="00EC2C0F" w:rsidP="00873C1D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C2C0F" w:rsidRPr="00DE17BA" w:rsidRDefault="00EC2C0F" w:rsidP="00873C1D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6) 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кошти від дострокового погашення векселів Фонду гарантування вкладів фізичних осіб.</w:t>
            </w:r>
          </w:p>
        </w:tc>
      </w:tr>
      <w:tr w:rsidR="00506B5A" w:rsidRPr="00DE17BA" w:rsidTr="00BA6A08">
        <w:tc>
          <w:tcPr>
            <w:tcW w:w="7564" w:type="dxa"/>
          </w:tcPr>
          <w:p w:rsidR="00506B5A" w:rsidRPr="00DE17BA" w:rsidRDefault="00B44158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14. 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>Установити, що у 2020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>році кошти, отримані до спеціального фонду Державного бюджету України згідно з відповідними пунктами частини третьої статті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>15, частини третьої статті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 xml:space="preserve"> 29 і частини третьої статті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>30 Бюджетного кодексу України, спрямовуються на реалізацію програм та заходів, визначених частиною четвертою статті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 xml:space="preserve"> 30 Бюджетного кодексу України, а кошти, отримані до спеціального фонду Державного бюджету України згідно з відповідними пунктами статей</w:t>
            </w:r>
            <w:r w:rsidR="008F1AEA"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8F1AEA" w:rsidRPr="00DE17BA">
              <w:rPr>
                <w:rFonts w:ascii="Times New Roman" w:hAnsi="Times New Roman"/>
                <w:sz w:val="28"/>
                <w:szCs w:val="28"/>
              </w:rPr>
              <w:t>11, 12 і 13 цього Закону, спрямовуються відповідно на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C2C0F" w:rsidRPr="00DE17BA" w:rsidRDefault="00EC2C0F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C2C0F" w:rsidRPr="00DE17BA" w:rsidRDefault="00EC2C0F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Пункт відсутній.</w:t>
            </w:r>
          </w:p>
        </w:tc>
        <w:tc>
          <w:tcPr>
            <w:tcW w:w="7564" w:type="dxa"/>
          </w:tcPr>
          <w:p w:rsidR="00506B5A" w:rsidRPr="00DE17BA" w:rsidRDefault="008F1AEA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Стаття 14. 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Установити, що у 2020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році кошти, отримані до спеціального фонду Державного бюджету України згідно з відповідними пунктами частини третьої статті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15, частини третьої статті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29 і частини третьої статті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30 Бюджетного кодексу України, спрямовуються на реалізацію програм та заходів, визначених частиною четвертою статті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 xml:space="preserve"> 30 Бюджетного кодексу України, а кошти, отримані до спеціального фонду Державного бюджету України згідно з відповідними пунктами статей</w:t>
            </w:r>
            <w:r w:rsidRPr="00DE17BA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DE17BA">
              <w:rPr>
                <w:rFonts w:ascii="Times New Roman" w:hAnsi="Times New Roman"/>
                <w:sz w:val="28"/>
                <w:szCs w:val="28"/>
              </w:rPr>
              <w:t>11, 12 і 13 цього Закону, спрямовуються відповідно на</w:t>
            </w: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C2C0F" w:rsidRPr="00DE17BA" w:rsidRDefault="00EC2C0F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C2C0F" w:rsidRPr="00DE17BA" w:rsidRDefault="00EC2C0F" w:rsidP="00D62BD6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7BA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Pr="00DE17BA">
              <w:rPr>
                <w:rFonts w:ascii="Times New Roman" w:hAnsi="Times New Roman"/>
                <w:b/>
                <w:sz w:val="28"/>
                <w:szCs w:val="28"/>
              </w:rPr>
              <w:t>) забезпечення функціонування Фонду розвитку підприємництва (за рахунок джерел, визначених пунктом 6 статті 12 цього Закону).</w:t>
            </w:r>
          </w:p>
        </w:tc>
      </w:tr>
    </w:tbl>
    <w:p w:rsidR="0010029B" w:rsidRPr="00DE17BA" w:rsidRDefault="0010029B" w:rsidP="00EC2C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C2C0F" w:rsidRPr="00DE17BA" w:rsidRDefault="00EC2C0F" w:rsidP="00EC2C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C2C0F" w:rsidRPr="00DE17BA" w:rsidRDefault="00EC2C0F" w:rsidP="00EC2C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E17BA">
        <w:rPr>
          <w:rFonts w:ascii="Times New Roman" w:hAnsi="Times New Roman" w:cs="Times New Roman"/>
          <w:sz w:val="28"/>
          <w:szCs w:val="28"/>
        </w:rPr>
        <w:t xml:space="preserve">Заступник Керівника </w:t>
      </w:r>
    </w:p>
    <w:p w:rsidR="00EC2C0F" w:rsidRPr="00DE17BA" w:rsidRDefault="00EC2C0F" w:rsidP="00EC2C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E17BA">
        <w:rPr>
          <w:rFonts w:ascii="Times New Roman" w:hAnsi="Times New Roman" w:cs="Times New Roman"/>
          <w:sz w:val="28"/>
          <w:szCs w:val="28"/>
        </w:rPr>
        <w:t xml:space="preserve">Офісу Президента України                                                                                                                                  </w:t>
      </w:r>
      <w:r w:rsidRPr="00DE17BA">
        <w:rPr>
          <w:rFonts w:ascii="Times New Roman" w:hAnsi="Times New Roman" w:cs="Times New Roman"/>
          <w:b/>
          <w:sz w:val="28"/>
          <w:szCs w:val="28"/>
        </w:rPr>
        <w:t xml:space="preserve"> Ю.Ковалів</w:t>
      </w:r>
    </w:p>
    <w:sectPr w:rsidR="00EC2C0F" w:rsidRPr="00DE17BA" w:rsidSect="00C05B66">
      <w:headerReference w:type="default" r:id="rId7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7AA" w:rsidRDefault="003027AA" w:rsidP="00C05B66">
      <w:pPr>
        <w:spacing w:after="0" w:line="240" w:lineRule="auto"/>
      </w:pPr>
      <w:r>
        <w:separator/>
      </w:r>
    </w:p>
  </w:endnote>
  <w:endnote w:type="continuationSeparator" w:id="0">
    <w:p w:rsidR="003027AA" w:rsidRDefault="003027AA" w:rsidP="00C05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7AA" w:rsidRDefault="003027AA" w:rsidP="00C05B66">
      <w:pPr>
        <w:spacing w:after="0" w:line="240" w:lineRule="auto"/>
      </w:pPr>
      <w:r>
        <w:separator/>
      </w:r>
    </w:p>
  </w:footnote>
  <w:footnote w:type="continuationSeparator" w:id="0">
    <w:p w:rsidR="003027AA" w:rsidRDefault="003027AA" w:rsidP="00C05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45423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9235E" w:rsidRPr="00DE17BA" w:rsidRDefault="0039235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E17B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E17B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E17B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E301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E17B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9235E" w:rsidRDefault="003923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41962"/>
    <w:multiLevelType w:val="hybridMultilevel"/>
    <w:tmpl w:val="8A487F92"/>
    <w:lvl w:ilvl="0" w:tplc="9D30B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4E04E9"/>
    <w:multiLevelType w:val="hybridMultilevel"/>
    <w:tmpl w:val="8E664BE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9B"/>
    <w:rsid w:val="00037B3F"/>
    <w:rsid w:val="00071F3C"/>
    <w:rsid w:val="00093764"/>
    <w:rsid w:val="000B6ABE"/>
    <w:rsid w:val="0010029B"/>
    <w:rsid w:val="00136E62"/>
    <w:rsid w:val="00153C72"/>
    <w:rsid w:val="00154EC5"/>
    <w:rsid w:val="001A5FEF"/>
    <w:rsid w:val="00203533"/>
    <w:rsid w:val="003027AA"/>
    <w:rsid w:val="0031720B"/>
    <w:rsid w:val="0039206E"/>
    <w:rsid w:val="0039235E"/>
    <w:rsid w:val="003A5EA0"/>
    <w:rsid w:val="00494814"/>
    <w:rsid w:val="004C0DB4"/>
    <w:rsid w:val="00506B5A"/>
    <w:rsid w:val="00552AE9"/>
    <w:rsid w:val="00565FC0"/>
    <w:rsid w:val="0058128E"/>
    <w:rsid w:val="00703F44"/>
    <w:rsid w:val="00754D5D"/>
    <w:rsid w:val="007B17AA"/>
    <w:rsid w:val="007B22A6"/>
    <w:rsid w:val="007B3730"/>
    <w:rsid w:val="007D0840"/>
    <w:rsid w:val="00802FC3"/>
    <w:rsid w:val="00815297"/>
    <w:rsid w:val="00873C1D"/>
    <w:rsid w:val="00884968"/>
    <w:rsid w:val="0089097C"/>
    <w:rsid w:val="008F1AEA"/>
    <w:rsid w:val="009101C7"/>
    <w:rsid w:val="009203D1"/>
    <w:rsid w:val="00925963"/>
    <w:rsid w:val="00980109"/>
    <w:rsid w:val="00A361E8"/>
    <w:rsid w:val="00B03B97"/>
    <w:rsid w:val="00B04928"/>
    <w:rsid w:val="00B44158"/>
    <w:rsid w:val="00B833E6"/>
    <w:rsid w:val="00BA6A08"/>
    <w:rsid w:val="00BB1019"/>
    <w:rsid w:val="00BC0159"/>
    <w:rsid w:val="00BE3016"/>
    <w:rsid w:val="00C05B66"/>
    <w:rsid w:val="00C252BC"/>
    <w:rsid w:val="00C5706C"/>
    <w:rsid w:val="00C93D2C"/>
    <w:rsid w:val="00CA145B"/>
    <w:rsid w:val="00CB11C4"/>
    <w:rsid w:val="00CF7682"/>
    <w:rsid w:val="00D14A01"/>
    <w:rsid w:val="00D356F3"/>
    <w:rsid w:val="00D41233"/>
    <w:rsid w:val="00D62BD6"/>
    <w:rsid w:val="00D94EBC"/>
    <w:rsid w:val="00DA3FB1"/>
    <w:rsid w:val="00DE17BA"/>
    <w:rsid w:val="00E22037"/>
    <w:rsid w:val="00E601A0"/>
    <w:rsid w:val="00E71261"/>
    <w:rsid w:val="00EC2C0F"/>
    <w:rsid w:val="00F26E12"/>
    <w:rsid w:val="00F412DF"/>
    <w:rsid w:val="00F874E5"/>
    <w:rsid w:val="00F95242"/>
    <w:rsid w:val="00FE3095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uiPriority w:val="99"/>
    <w:rsid w:val="007B22A6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05B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B66"/>
  </w:style>
  <w:style w:type="paragraph" w:styleId="a7">
    <w:name w:val="footer"/>
    <w:basedOn w:val="a"/>
    <w:link w:val="a8"/>
    <w:uiPriority w:val="99"/>
    <w:unhideWhenUsed/>
    <w:rsid w:val="00C05B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B66"/>
  </w:style>
  <w:style w:type="paragraph" w:styleId="a9">
    <w:name w:val="List Paragraph"/>
    <w:basedOn w:val="a"/>
    <w:uiPriority w:val="34"/>
    <w:qFormat/>
    <w:rsid w:val="00C05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2264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2019-12-12T17:59:00Z</dcterms:created>
  <dcterms:modified xsi:type="dcterms:W3CDTF">2019-12-12T17:59:00Z</dcterms:modified>
</cp:coreProperties>
</file>