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720"/>
        <w:jc w:val="right"/>
        <w:rPr>
          <w:rFonts w:ascii="Times New Roman" w:hAnsi="Times New Roman"/>
          <w:sz w:val="28"/>
          <w:szCs w:val="28"/>
        </w:rPr>
      </w:pPr>
      <w:r w:rsidRPr="00246EC5">
        <w:rPr>
          <w:rFonts w:ascii="Times New Roman" w:hAnsi="Times New Roman"/>
          <w:sz w:val="28"/>
          <w:szCs w:val="28"/>
        </w:rPr>
        <w:t>Проект</w:t>
      </w: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720"/>
        <w:jc w:val="right"/>
        <w:rPr>
          <w:rFonts w:ascii="Times New Roman" w:hAnsi="Times New Roman"/>
          <w:sz w:val="28"/>
          <w:szCs w:val="28"/>
        </w:rPr>
      </w:pPr>
      <w:r w:rsidRPr="00246EC5">
        <w:rPr>
          <w:rFonts w:ascii="Times New Roman" w:hAnsi="Times New Roman"/>
          <w:sz w:val="28"/>
          <w:szCs w:val="28"/>
        </w:rPr>
        <w:t xml:space="preserve">вноситься народними депутатами України </w:t>
      </w: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2A574D" w:rsidRDefault="002A574D" w:rsidP="002A57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Б.В. Приходько </w:t>
      </w:r>
      <w:bookmarkStart w:id="0" w:name="_GoBack"/>
      <w:bookmarkEnd w:id="0"/>
    </w:p>
    <w:p w:rsidR="002A574D" w:rsidRDefault="002A574D" w:rsidP="002A57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В.М. Давиденко </w:t>
      </w:r>
    </w:p>
    <w:p w:rsidR="002A574D" w:rsidRDefault="002A574D" w:rsidP="002A57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М.В. Бабенко </w:t>
      </w:r>
    </w:p>
    <w:p w:rsidR="002A574D" w:rsidRDefault="002A574D" w:rsidP="002A57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С.А. Вельможний </w:t>
      </w:r>
    </w:p>
    <w:p w:rsidR="002A574D" w:rsidRDefault="002A574D" w:rsidP="002A57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Д. В. Любота </w:t>
      </w:r>
    </w:p>
    <w:p w:rsidR="002A574D" w:rsidRDefault="002A574D" w:rsidP="002A57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С. Д. Гривко </w:t>
      </w:r>
    </w:p>
    <w:p w:rsidR="002A574D" w:rsidRDefault="002A574D" w:rsidP="002A574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11"/>
        <w:jc w:val="right"/>
        <w:rPr>
          <w:rFonts w:ascii="Times New Roman" w:hAnsi="Times New Roman"/>
          <w:b/>
          <w:bCs/>
          <w:kern w:val="2"/>
          <w:sz w:val="28"/>
          <w:szCs w:val="28"/>
        </w:rPr>
      </w:pPr>
      <w:r>
        <w:rPr>
          <w:rFonts w:ascii="Times New Roman" w:hAnsi="Times New Roman"/>
          <w:b/>
          <w:bCs/>
          <w:kern w:val="2"/>
          <w:sz w:val="28"/>
          <w:szCs w:val="28"/>
        </w:rPr>
        <w:t xml:space="preserve">О.О. Кузнєцов </w:t>
      </w: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431E58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CD41D2" w:rsidRDefault="00CD41D2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CD41D2" w:rsidRDefault="00CD41D2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CD41D2" w:rsidRDefault="00CD41D2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CD41D2" w:rsidRPr="00246EC5" w:rsidRDefault="00CD41D2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DE7821" w:rsidRDefault="00DE7821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sz w:val="28"/>
          <w:szCs w:val="28"/>
        </w:rPr>
      </w:pP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hAnsi="Times New Roman"/>
          <w:b/>
          <w:bCs/>
          <w:spacing w:val="20"/>
          <w:kern w:val="1"/>
          <w:sz w:val="28"/>
          <w:szCs w:val="28"/>
        </w:rPr>
      </w:pPr>
      <w:r w:rsidRPr="00246EC5">
        <w:rPr>
          <w:rFonts w:ascii="Times New Roman" w:hAnsi="Times New Roman"/>
          <w:b/>
          <w:bCs/>
          <w:spacing w:val="20"/>
          <w:kern w:val="1"/>
          <w:sz w:val="28"/>
          <w:szCs w:val="28"/>
        </w:rPr>
        <w:t>ЗАКОН УКРАЇНИ</w:t>
      </w:r>
    </w:p>
    <w:p w:rsidR="00431E58" w:rsidRPr="00AD6C30" w:rsidRDefault="00431E58" w:rsidP="00313D36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hAnsi="Times New Roman"/>
          <w:b/>
          <w:kern w:val="2"/>
          <w:sz w:val="28"/>
          <w:szCs w:val="28"/>
        </w:rPr>
      </w:pPr>
      <w:r w:rsidRPr="00AD6C30">
        <w:rPr>
          <w:rFonts w:ascii="Times New Roman" w:hAnsi="Times New Roman"/>
          <w:b/>
          <w:bCs/>
          <w:kern w:val="1"/>
          <w:sz w:val="28"/>
          <w:szCs w:val="28"/>
        </w:rPr>
        <w:t xml:space="preserve"> </w:t>
      </w:r>
      <w:r w:rsidR="00313D36" w:rsidRPr="00AD6C30">
        <w:rPr>
          <w:rFonts w:ascii="Times New Roman" w:hAnsi="Times New Roman"/>
          <w:b/>
          <w:kern w:val="2"/>
          <w:sz w:val="28"/>
          <w:szCs w:val="28"/>
        </w:rPr>
        <w:t xml:space="preserve">«Про внесення змін до Закону України «Про соціальні послуги» (щодо забезпечення безоплатного проїзду </w:t>
      </w:r>
      <w:r w:rsidR="00CA64DB" w:rsidRPr="00AD6C30">
        <w:rPr>
          <w:rFonts w:ascii="Times New Roman" w:hAnsi="Times New Roman"/>
          <w:b/>
          <w:kern w:val="2"/>
          <w:sz w:val="28"/>
          <w:szCs w:val="28"/>
        </w:rPr>
        <w:t xml:space="preserve">у пасажирському транспорті </w:t>
      </w:r>
      <w:r w:rsidR="00EA6CA5">
        <w:rPr>
          <w:rFonts w:ascii="Times New Roman" w:hAnsi="Times New Roman"/>
          <w:b/>
          <w:kern w:val="2"/>
          <w:sz w:val="28"/>
          <w:szCs w:val="28"/>
        </w:rPr>
        <w:t>працівникам надавачів соціальних послуг</w:t>
      </w:r>
      <w:r w:rsidR="00313D36" w:rsidRPr="00AD6C30">
        <w:rPr>
          <w:rFonts w:ascii="Times New Roman" w:hAnsi="Times New Roman"/>
          <w:b/>
          <w:kern w:val="2"/>
          <w:sz w:val="28"/>
          <w:szCs w:val="28"/>
        </w:rPr>
        <w:t>)»</w:t>
      </w:r>
    </w:p>
    <w:p w:rsidR="00313D36" w:rsidRPr="00313D36" w:rsidRDefault="00313D36" w:rsidP="00313D36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Times New Roman" w:hAnsi="Times New Roman"/>
          <w:b/>
          <w:kern w:val="1"/>
          <w:sz w:val="28"/>
          <w:szCs w:val="28"/>
        </w:rPr>
      </w:pP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540"/>
        <w:jc w:val="both"/>
        <w:rPr>
          <w:rFonts w:ascii="Times New Roman" w:hAnsi="Times New Roman"/>
          <w:kern w:val="1"/>
          <w:sz w:val="28"/>
          <w:szCs w:val="28"/>
        </w:rPr>
      </w:pPr>
      <w:r w:rsidRPr="00246EC5">
        <w:rPr>
          <w:rFonts w:ascii="Times New Roman" w:hAnsi="Times New Roman"/>
          <w:kern w:val="1"/>
          <w:sz w:val="28"/>
          <w:szCs w:val="28"/>
        </w:rPr>
        <w:t xml:space="preserve">Верховна Рада України </w:t>
      </w:r>
      <w:r w:rsidRPr="00246EC5">
        <w:rPr>
          <w:rFonts w:ascii="Times New Roman" w:hAnsi="Times New Roman"/>
          <w:b/>
          <w:bCs/>
          <w:kern w:val="1"/>
          <w:sz w:val="28"/>
          <w:szCs w:val="28"/>
        </w:rPr>
        <w:t>п о с т а н о в л я є</w:t>
      </w:r>
      <w:r w:rsidRPr="00246EC5">
        <w:rPr>
          <w:rFonts w:ascii="Times New Roman" w:hAnsi="Times New Roman"/>
          <w:kern w:val="1"/>
          <w:sz w:val="28"/>
          <w:szCs w:val="28"/>
        </w:rPr>
        <w:t>:</w:t>
      </w: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540"/>
        <w:jc w:val="both"/>
        <w:rPr>
          <w:rFonts w:ascii="Times New Roman" w:hAnsi="Times New Roman"/>
          <w:color w:val="000000"/>
          <w:kern w:val="1"/>
          <w:sz w:val="28"/>
          <w:szCs w:val="28"/>
        </w:rPr>
      </w:pP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539"/>
        <w:jc w:val="both"/>
        <w:rPr>
          <w:rFonts w:ascii="Times New Roman" w:hAnsi="Times New Roman"/>
          <w:color w:val="000000"/>
          <w:kern w:val="1"/>
          <w:sz w:val="28"/>
          <w:szCs w:val="28"/>
        </w:rPr>
      </w:pPr>
      <w:r w:rsidRPr="00246EC5">
        <w:rPr>
          <w:rFonts w:ascii="Times New Roman" w:hAnsi="Times New Roman"/>
          <w:color w:val="000000"/>
          <w:kern w:val="1"/>
          <w:sz w:val="28"/>
          <w:szCs w:val="28"/>
        </w:rPr>
        <w:t xml:space="preserve">І. Внести до Закону України «Про соціальні послуги» </w:t>
      </w:r>
      <w:r w:rsidR="00B74AA8" w:rsidRPr="00246EC5">
        <w:rPr>
          <w:rStyle w:val="rvts44"/>
          <w:rFonts w:ascii="Times New Roman" w:hAnsi="Times New Roman"/>
          <w:sz w:val="28"/>
          <w:szCs w:val="28"/>
        </w:rPr>
        <w:t xml:space="preserve">(Відомості Верховної Ради (ВВР), 2019, № 18, ст.73) </w:t>
      </w:r>
      <w:r w:rsidRPr="00246EC5">
        <w:rPr>
          <w:rFonts w:ascii="Times New Roman" w:hAnsi="Times New Roman"/>
          <w:color w:val="000000"/>
          <w:kern w:val="1"/>
          <w:sz w:val="28"/>
          <w:szCs w:val="28"/>
        </w:rPr>
        <w:t>такі зміни:</w:t>
      </w:r>
    </w:p>
    <w:p w:rsidR="00DE7821" w:rsidRPr="00246EC5" w:rsidRDefault="00DE7821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539"/>
        <w:jc w:val="both"/>
        <w:rPr>
          <w:rFonts w:ascii="Times New Roman" w:hAnsi="Times New Roman"/>
          <w:color w:val="000000"/>
          <w:kern w:val="1"/>
          <w:sz w:val="28"/>
          <w:szCs w:val="28"/>
        </w:rPr>
      </w:pPr>
    </w:p>
    <w:p w:rsidR="00B74AA8" w:rsidRPr="00B74AA8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539"/>
        <w:jc w:val="both"/>
        <w:rPr>
          <w:rFonts w:ascii="Times New Roman" w:hAnsi="Times New Roman"/>
          <w:color w:val="000000"/>
          <w:kern w:val="1"/>
          <w:sz w:val="28"/>
          <w:szCs w:val="28"/>
        </w:rPr>
      </w:pPr>
      <w:r w:rsidRPr="00246EC5">
        <w:rPr>
          <w:rFonts w:ascii="Times New Roman" w:hAnsi="Times New Roman"/>
          <w:color w:val="000000"/>
          <w:kern w:val="1"/>
          <w:sz w:val="28"/>
          <w:szCs w:val="28"/>
        </w:rPr>
        <w:t xml:space="preserve">1. </w:t>
      </w:r>
      <w:r w:rsidR="00EA6CA5">
        <w:rPr>
          <w:rFonts w:ascii="Times New Roman" w:hAnsi="Times New Roman"/>
          <w:color w:val="000000"/>
          <w:kern w:val="1"/>
          <w:sz w:val="28"/>
          <w:szCs w:val="28"/>
        </w:rPr>
        <w:t>Частину п’яту</w:t>
      </w:r>
      <w:r w:rsidR="00B74AA8" w:rsidRPr="00246EC5">
        <w:rPr>
          <w:rFonts w:ascii="Times New Roman" w:eastAsia="Times New Roman" w:hAnsi="Times New Roman"/>
          <w:sz w:val="28"/>
          <w:szCs w:val="28"/>
        </w:rPr>
        <w:t xml:space="preserve"> </w:t>
      </w:r>
      <w:r w:rsidR="00246EC5">
        <w:rPr>
          <w:rFonts w:ascii="Times New Roman" w:eastAsia="Times New Roman" w:hAnsi="Times New Roman"/>
          <w:sz w:val="28"/>
          <w:szCs w:val="28"/>
        </w:rPr>
        <w:t xml:space="preserve">статті 13 </w:t>
      </w:r>
      <w:r w:rsidR="00EA6CA5">
        <w:rPr>
          <w:rFonts w:ascii="Times New Roman" w:eastAsia="Times New Roman" w:hAnsi="Times New Roman"/>
          <w:sz w:val="28"/>
          <w:szCs w:val="28"/>
        </w:rPr>
        <w:t xml:space="preserve">доповнити новими абзацами </w:t>
      </w:r>
      <w:r w:rsidR="00B74AA8" w:rsidRPr="00246EC5">
        <w:rPr>
          <w:rFonts w:ascii="Times New Roman" w:eastAsia="Times New Roman" w:hAnsi="Times New Roman"/>
          <w:sz w:val="28"/>
          <w:szCs w:val="28"/>
        </w:rPr>
        <w:t>такого змісту:</w:t>
      </w:r>
    </w:p>
    <w:p w:rsidR="00EA6CA5" w:rsidRPr="00EA6CA5" w:rsidRDefault="00B74AA8" w:rsidP="00EA6CA5">
      <w:pPr>
        <w:widowControl w:val="0"/>
        <w:autoSpaceDE w:val="0"/>
        <w:autoSpaceDN w:val="0"/>
        <w:adjustRightInd w:val="0"/>
        <w:spacing w:after="0" w:line="240" w:lineRule="auto"/>
        <w:ind w:right="-7" w:firstLine="539"/>
        <w:jc w:val="both"/>
        <w:rPr>
          <w:rFonts w:ascii="Times New Roman" w:hAnsi="Times New Roman"/>
          <w:sz w:val="28"/>
          <w:szCs w:val="28"/>
        </w:rPr>
      </w:pPr>
      <w:r w:rsidRPr="00EA6CA5">
        <w:rPr>
          <w:rFonts w:ascii="Times New Roman" w:hAnsi="Times New Roman"/>
          <w:color w:val="000000"/>
          <w:sz w:val="28"/>
          <w:szCs w:val="28"/>
        </w:rPr>
        <w:t>«</w:t>
      </w:r>
      <w:r w:rsidR="00EA6CA5" w:rsidRPr="00EA6CA5">
        <w:rPr>
          <w:rFonts w:ascii="Times New Roman" w:hAnsi="Times New Roman"/>
          <w:color w:val="000000"/>
          <w:sz w:val="28"/>
          <w:szCs w:val="28"/>
        </w:rPr>
        <w:t>Працівники</w:t>
      </w:r>
      <w:r w:rsidR="00EA6CA5" w:rsidRPr="00EA6CA5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EA6CA5" w:rsidRPr="00DA1925">
        <w:rPr>
          <w:rFonts w:ascii="Times New Roman" w:eastAsia="Times New Roman" w:hAnsi="Times New Roman"/>
          <w:color w:val="000000"/>
          <w:sz w:val="28"/>
          <w:szCs w:val="28"/>
        </w:rPr>
        <w:t>надавачів соціальних послуг</w:t>
      </w:r>
      <w:r w:rsidR="00EA6CA5" w:rsidRPr="00EA6CA5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EA6CA5" w:rsidRPr="00EA6CA5">
        <w:rPr>
          <w:rFonts w:ascii="Times New Roman" w:hAnsi="Times New Roman"/>
          <w:sz w:val="28"/>
          <w:szCs w:val="28"/>
        </w:rPr>
        <w:t>користуються безоплатно</w:t>
      </w:r>
      <w:r w:rsidR="00EA6CA5" w:rsidRPr="00EA6C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A6CA5" w:rsidRPr="00EA6CA5">
        <w:rPr>
          <w:rStyle w:val="rvts0"/>
          <w:rFonts w:ascii="Times New Roman" w:hAnsi="Times New Roman"/>
          <w:sz w:val="28"/>
          <w:szCs w:val="28"/>
        </w:rPr>
        <w:t>усіма видами міського пасажирського транспорту (за винятком таксі)</w:t>
      </w:r>
      <w:r w:rsidR="00EA6CA5" w:rsidRPr="00EA6CA5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EA6CA5" w:rsidRPr="00EA6CA5">
        <w:rPr>
          <w:rStyle w:val="rvts0"/>
          <w:rFonts w:ascii="Times New Roman" w:hAnsi="Times New Roman"/>
          <w:sz w:val="28"/>
          <w:szCs w:val="28"/>
        </w:rPr>
        <w:t>автомобільним транспортом загального користування в сільській місцевості</w:t>
      </w:r>
      <w:r w:rsidR="00EA6CA5" w:rsidRPr="00EA6CA5">
        <w:rPr>
          <w:rFonts w:ascii="Times New Roman" w:hAnsi="Times New Roman"/>
          <w:sz w:val="28"/>
          <w:szCs w:val="28"/>
        </w:rPr>
        <w:t xml:space="preserve"> у межах відповідної адміністративно-територіальної одиниці чи територіальної громади, на території якої вони виконують повноваження відповідно до закону, за умови пред’явлення довідки з місця роботи.</w:t>
      </w:r>
    </w:p>
    <w:p w:rsidR="00431E58" w:rsidRPr="00EA6CA5" w:rsidRDefault="00EA6CA5" w:rsidP="00EA6CA5">
      <w:pPr>
        <w:widowControl w:val="0"/>
        <w:autoSpaceDE w:val="0"/>
        <w:autoSpaceDN w:val="0"/>
        <w:adjustRightInd w:val="0"/>
        <w:spacing w:after="0" w:line="240" w:lineRule="auto"/>
        <w:ind w:right="-7" w:firstLine="539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 w:rsidRPr="00EA6CA5">
        <w:rPr>
          <w:rFonts w:ascii="Times New Roman" w:hAnsi="Times New Roman"/>
          <w:sz w:val="28"/>
          <w:szCs w:val="28"/>
        </w:rPr>
        <w:t>Під час службових відряджень працівники</w:t>
      </w:r>
      <w:r w:rsidRPr="00EA6CA5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DA1925">
        <w:rPr>
          <w:rFonts w:ascii="Times New Roman" w:eastAsia="Times New Roman" w:hAnsi="Times New Roman"/>
          <w:color w:val="000000"/>
          <w:sz w:val="28"/>
          <w:szCs w:val="28"/>
        </w:rPr>
        <w:t>надавачів соціальних послуг</w:t>
      </w:r>
      <w:r w:rsidRPr="00EA6CA5">
        <w:rPr>
          <w:rFonts w:ascii="Times New Roman" w:hAnsi="Times New Roman"/>
          <w:sz w:val="28"/>
          <w:szCs w:val="28"/>
        </w:rPr>
        <w:t xml:space="preserve"> мають право на позачергове придбання квитків на всі види транспорту, за умови пред’явлення довідки з місця роботи та посвідчення про відрядження.</w:t>
      </w:r>
      <w:r w:rsidR="00431E58" w:rsidRPr="00EA6CA5">
        <w:rPr>
          <w:rFonts w:ascii="Times New Roman" w:hAnsi="Times New Roman"/>
          <w:bCs/>
          <w:kern w:val="1"/>
          <w:sz w:val="28"/>
          <w:szCs w:val="28"/>
        </w:rPr>
        <w:t>».</w:t>
      </w:r>
    </w:p>
    <w:p w:rsidR="00431E58" w:rsidRPr="00246EC5" w:rsidRDefault="00431E58" w:rsidP="00CD41D2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rFonts w:ascii="Times New Roman" w:hAnsi="Times New Roman"/>
          <w:color w:val="000000"/>
          <w:kern w:val="1"/>
          <w:sz w:val="28"/>
          <w:szCs w:val="28"/>
        </w:rPr>
      </w:pPr>
    </w:p>
    <w:p w:rsidR="00B87ADC" w:rsidRPr="00246EC5" w:rsidRDefault="00B87ADC" w:rsidP="00246EC5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noProof/>
          <w:sz w:val="28"/>
          <w:szCs w:val="28"/>
        </w:rPr>
      </w:pPr>
      <w:r w:rsidRPr="00246EC5">
        <w:rPr>
          <w:rFonts w:ascii="Times New Roman" w:hAnsi="Times New Roman"/>
          <w:noProof/>
          <w:sz w:val="28"/>
          <w:szCs w:val="28"/>
        </w:rPr>
        <w:t>ІІ. ПРИКІНЦЕВІ ПОЛОЖЕННЯ</w:t>
      </w:r>
    </w:p>
    <w:p w:rsidR="00B87ADC" w:rsidRPr="00246EC5" w:rsidRDefault="00B87ADC" w:rsidP="00246EC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246EC5">
        <w:rPr>
          <w:rFonts w:ascii="Times New Roman" w:hAnsi="Times New Roman"/>
          <w:noProof/>
          <w:sz w:val="28"/>
          <w:szCs w:val="28"/>
        </w:rPr>
        <w:t>1. Кабінету Міністрів України:</w:t>
      </w:r>
    </w:p>
    <w:p w:rsidR="00B87ADC" w:rsidRPr="00246EC5" w:rsidRDefault="00B87ADC" w:rsidP="00246EC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noProof/>
          <w:sz w:val="28"/>
          <w:szCs w:val="28"/>
        </w:rPr>
      </w:pPr>
      <w:r w:rsidRPr="00246EC5">
        <w:rPr>
          <w:rFonts w:ascii="Times New Roman" w:hAnsi="Times New Roman"/>
          <w:noProof/>
          <w:sz w:val="28"/>
          <w:szCs w:val="28"/>
        </w:rPr>
        <w:t xml:space="preserve"> в місячний термін привести свої нормативні акти у відповідність до цього Закону.</w:t>
      </w:r>
    </w:p>
    <w:p w:rsidR="00B87ADC" w:rsidRPr="00246EC5" w:rsidRDefault="00B87ADC" w:rsidP="00246EC5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246EC5">
        <w:rPr>
          <w:rFonts w:ascii="Times New Roman" w:hAnsi="Times New Roman"/>
          <w:noProof/>
          <w:sz w:val="28"/>
          <w:szCs w:val="28"/>
        </w:rPr>
        <w:t xml:space="preserve">2. Цей Закон набирає чинності з дня, наступного за днем його </w:t>
      </w:r>
      <w:r w:rsidRPr="00246EC5">
        <w:rPr>
          <w:rFonts w:ascii="Times New Roman" w:hAnsi="Times New Roman"/>
          <w:noProof/>
          <w:sz w:val="28"/>
          <w:szCs w:val="28"/>
        </w:rPr>
        <w:lastRenderedPageBreak/>
        <w:t>опублікування.</w:t>
      </w:r>
      <w:bookmarkStart w:id="1" w:name="BM2__Кабінету_Міністрів_України_у_двоміс"/>
      <w:bookmarkEnd w:id="1"/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450"/>
        <w:jc w:val="both"/>
        <w:rPr>
          <w:rFonts w:ascii="Times New Roman" w:hAnsi="Times New Roman"/>
          <w:kern w:val="1"/>
          <w:sz w:val="28"/>
          <w:szCs w:val="28"/>
        </w:rPr>
      </w:pP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450"/>
        <w:jc w:val="both"/>
        <w:rPr>
          <w:rFonts w:ascii="Times New Roman" w:hAnsi="Times New Roman"/>
          <w:kern w:val="1"/>
          <w:sz w:val="28"/>
          <w:szCs w:val="28"/>
        </w:rPr>
      </w:pPr>
    </w:p>
    <w:p w:rsidR="00431E58" w:rsidRPr="00246EC5" w:rsidRDefault="00431E58" w:rsidP="00246EC5">
      <w:pPr>
        <w:widowControl w:val="0"/>
        <w:autoSpaceDE w:val="0"/>
        <w:autoSpaceDN w:val="0"/>
        <w:adjustRightInd w:val="0"/>
        <w:spacing w:after="0" w:line="240" w:lineRule="auto"/>
        <w:ind w:right="-7" w:firstLine="540"/>
        <w:jc w:val="both"/>
        <w:rPr>
          <w:rFonts w:ascii="Times New Roman" w:hAnsi="Times New Roman"/>
          <w:b/>
          <w:bCs/>
          <w:kern w:val="1"/>
          <w:sz w:val="28"/>
          <w:szCs w:val="28"/>
        </w:rPr>
      </w:pPr>
      <w:r w:rsidRPr="00246EC5">
        <w:rPr>
          <w:rFonts w:ascii="Times New Roman" w:hAnsi="Times New Roman"/>
          <w:kern w:val="1"/>
          <w:sz w:val="28"/>
          <w:szCs w:val="28"/>
        </w:rPr>
        <w:t xml:space="preserve"> </w:t>
      </w:r>
      <w:r w:rsidRPr="00246EC5">
        <w:rPr>
          <w:rFonts w:ascii="Times New Roman" w:hAnsi="Times New Roman"/>
          <w:b/>
          <w:bCs/>
          <w:kern w:val="1"/>
          <w:sz w:val="28"/>
          <w:szCs w:val="28"/>
        </w:rPr>
        <w:t xml:space="preserve">Голова Верховної Ради  </w:t>
      </w:r>
    </w:p>
    <w:p w:rsidR="00431E58" w:rsidRPr="00246EC5" w:rsidRDefault="00B87ADC" w:rsidP="00246EC5">
      <w:pPr>
        <w:widowControl w:val="0"/>
        <w:autoSpaceDE w:val="0"/>
        <w:autoSpaceDN w:val="0"/>
        <w:adjustRightInd w:val="0"/>
        <w:spacing w:after="0" w:line="240" w:lineRule="auto"/>
        <w:ind w:right="-7"/>
        <w:rPr>
          <w:rFonts w:ascii="Times New Roman" w:hAnsi="Times New Roman"/>
          <w:b/>
          <w:bCs/>
          <w:kern w:val="1"/>
          <w:sz w:val="28"/>
          <w:szCs w:val="28"/>
        </w:rPr>
      </w:pPr>
      <w:r w:rsidRPr="00246EC5">
        <w:rPr>
          <w:rFonts w:ascii="Times New Roman" w:hAnsi="Times New Roman"/>
          <w:b/>
          <w:bCs/>
          <w:kern w:val="1"/>
          <w:sz w:val="28"/>
          <w:szCs w:val="28"/>
        </w:rPr>
        <w:t xml:space="preserve">             </w:t>
      </w:r>
      <w:r w:rsidR="00431E58" w:rsidRPr="00246EC5">
        <w:rPr>
          <w:rFonts w:ascii="Times New Roman" w:hAnsi="Times New Roman"/>
          <w:b/>
          <w:bCs/>
          <w:kern w:val="1"/>
          <w:sz w:val="28"/>
          <w:szCs w:val="28"/>
        </w:rPr>
        <w:t>України</w:t>
      </w:r>
      <w:r w:rsidR="00431E58" w:rsidRPr="00246EC5">
        <w:rPr>
          <w:rFonts w:ascii="Times New Roman" w:hAnsi="Times New Roman"/>
          <w:b/>
          <w:bCs/>
          <w:kern w:val="1"/>
          <w:sz w:val="28"/>
          <w:szCs w:val="28"/>
        </w:rPr>
        <w:tab/>
      </w:r>
      <w:r w:rsidRPr="00246EC5">
        <w:rPr>
          <w:rFonts w:ascii="Times New Roman" w:hAnsi="Times New Roman"/>
          <w:b/>
          <w:bCs/>
          <w:kern w:val="1"/>
          <w:sz w:val="28"/>
          <w:szCs w:val="28"/>
        </w:rPr>
        <w:t xml:space="preserve">                </w:t>
      </w:r>
      <w:r w:rsidR="00246EC5">
        <w:rPr>
          <w:rFonts w:ascii="Times New Roman" w:hAnsi="Times New Roman"/>
          <w:b/>
          <w:bCs/>
          <w:kern w:val="1"/>
          <w:sz w:val="28"/>
          <w:szCs w:val="28"/>
        </w:rPr>
        <w:tab/>
      </w:r>
      <w:r w:rsidR="00246EC5">
        <w:rPr>
          <w:rFonts w:ascii="Times New Roman" w:hAnsi="Times New Roman"/>
          <w:b/>
          <w:bCs/>
          <w:kern w:val="1"/>
          <w:sz w:val="28"/>
          <w:szCs w:val="28"/>
        </w:rPr>
        <w:tab/>
      </w:r>
      <w:r w:rsidR="00431E58" w:rsidRPr="00246EC5">
        <w:rPr>
          <w:rFonts w:ascii="Times New Roman" w:hAnsi="Times New Roman"/>
          <w:b/>
          <w:bCs/>
          <w:kern w:val="1"/>
          <w:sz w:val="28"/>
          <w:szCs w:val="28"/>
        </w:rPr>
        <w:t xml:space="preserve">Д.О. Разумков </w:t>
      </w:r>
    </w:p>
    <w:sectPr w:rsidR="00431E58" w:rsidRPr="00246EC5">
      <w:pgSz w:w="11900" w:h="16840"/>
      <w:pgMar w:top="1134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821"/>
    <w:rsid w:val="000C6B53"/>
    <w:rsid w:val="00246EC5"/>
    <w:rsid w:val="002A574D"/>
    <w:rsid w:val="00313D36"/>
    <w:rsid w:val="004218FD"/>
    <w:rsid w:val="00431E58"/>
    <w:rsid w:val="005C6059"/>
    <w:rsid w:val="00742229"/>
    <w:rsid w:val="0077575C"/>
    <w:rsid w:val="00AD6C30"/>
    <w:rsid w:val="00B74AA8"/>
    <w:rsid w:val="00B87ADC"/>
    <w:rsid w:val="00CA64DB"/>
    <w:rsid w:val="00CD41D2"/>
    <w:rsid w:val="00D61A13"/>
    <w:rsid w:val="00DC0B37"/>
    <w:rsid w:val="00DE7821"/>
    <w:rsid w:val="00E33501"/>
    <w:rsid w:val="00EA6CA5"/>
    <w:rsid w:val="00FA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7089D9A-54DB-4A0D-A3C5-AE72A276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FA33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0">
    <w:name w:val="rvts0"/>
    <w:rsid w:val="00FA3336"/>
  </w:style>
  <w:style w:type="character" w:customStyle="1" w:styleId="rvts44">
    <w:name w:val="rvts44"/>
    <w:basedOn w:val="a0"/>
    <w:rsid w:val="00B74AA8"/>
  </w:style>
  <w:style w:type="paragraph" w:styleId="a3">
    <w:name w:val="List Paragraph"/>
    <w:basedOn w:val="a"/>
    <w:uiPriority w:val="34"/>
    <w:qFormat/>
    <w:rsid w:val="00B74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952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DG Win&amp;Soft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Давиденко Валерій Миколайович</cp:lastModifiedBy>
  <cp:revision>17</cp:revision>
  <dcterms:created xsi:type="dcterms:W3CDTF">2019-12-04T15:21:00Z</dcterms:created>
  <dcterms:modified xsi:type="dcterms:W3CDTF">2019-12-13T11:28:00Z</dcterms:modified>
</cp:coreProperties>
</file>