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59E5" w:rsidRDefault="004959E5" w:rsidP="007B21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B2193" w:rsidRPr="008940F9" w:rsidRDefault="007B2193" w:rsidP="004C51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ВИСНОВО</w:t>
      </w:r>
      <w:r w:rsidRPr="008940F9">
        <w:rPr>
          <w:rFonts w:ascii="Times New Roman" w:hAnsi="Times New Roman"/>
          <w:b/>
          <w:sz w:val="28"/>
          <w:szCs w:val="28"/>
        </w:rPr>
        <w:t>К</w:t>
      </w:r>
    </w:p>
    <w:p w:rsidR="004959E5" w:rsidRDefault="007B2193" w:rsidP="004C51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pacing w:val="-10"/>
          <w:kern w:val="1"/>
          <w:sz w:val="28"/>
          <w:szCs w:val="28"/>
        </w:rPr>
      </w:pPr>
      <w:r w:rsidRPr="008940F9">
        <w:rPr>
          <w:rFonts w:ascii="Times New Roman" w:hAnsi="Times New Roman"/>
          <w:b/>
          <w:sz w:val="28"/>
          <w:szCs w:val="28"/>
        </w:rPr>
        <w:t>на проект Закону України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40F9">
        <w:rPr>
          <w:rFonts w:ascii="Times New Roman" w:hAnsi="Times New Roman"/>
          <w:b/>
          <w:bCs/>
          <w:spacing w:val="-10"/>
          <w:kern w:val="1"/>
          <w:sz w:val="28"/>
          <w:szCs w:val="28"/>
        </w:rPr>
        <w:t xml:space="preserve">«Про внесення змін до </w:t>
      </w:r>
      <w:r w:rsidR="004959E5">
        <w:rPr>
          <w:rFonts w:ascii="Times New Roman" w:hAnsi="Times New Roman"/>
          <w:b/>
          <w:bCs/>
          <w:spacing w:val="-10"/>
          <w:kern w:val="1"/>
          <w:sz w:val="28"/>
          <w:szCs w:val="28"/>
        </w:rPr>
        <w:t>статті 3</w:t>
      </w:r>
    </w:p>
    <w:p w:rsidR="007B2193" w:rsidRPr="008A4A8C" w:rsidRDefault="007B2193" w:rsidP="004C51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pacing w:val="-10"/>
          <w:kern w:val="1"/>
          <w:sz w:val="28"/>
          <w:szCs w:val="28"/>
        </w:rPr>
      </w:pPr>
      <w:r w:rsidRPr="008940F9">
        <w:rPr>
          <w:rFonts w:ascii="Times New Roman" w:hAnsi="Times New Roman"/>
          <w:b/>
          <w:bCs/>
          <w:spacing w:val="-10"/>
          <w:kern w:val="1"/>
          <w:sz w:val="28"/>
          <w:szCs w:val="28"/>
        </w:rPr>
        <w:t>Закону України</w:t>
      </w:r>
      <w:r w:rsidR="004959E5">
        <w:rPr>
          <w:rFonts w:ascii="Times New Roman" w:hAnsi="Times New Roman"/>
          <w:b/>
          <w:bCs/>
          <w:spacing w:val="-10"/>
          <w:kern w:val="1"/>
          <w:sz w:val="28"/>
          <w:szCs w:val="28"/>
        </w:rPr>
        <w:t xml:space="preserve"> </w:t>
      </w:r>
      <w:r w:rsidRPr="008940F9">
        <w:rPr>
          <w:rFonts w:ascii="Times New Roman" w:hAnsi="Times New Roman"/>
          <w:b/>
          <w:bCs/>
          <w:spacing w:val="-10"/>
          <w:kern w:val="1"/>
          <w:sz w:val="28"/>
          <w:szCs w:val="28"/>
        </w:rPr>
        <w:t>«Про правонаступництво України</w:t>
      </w:r>
      <w:r w:rsidR="008A4A8C">
        <w:rPr>
          <w:rFonts w:ascii="Times New Roman" w:hAnsi="Times New Roman"/>
          <w:b/>
          <w:bCs/>
          <w:spacing w:val="-10"/>
          <w:kern w:val="1"/>
          <w:sz w:val="28"/>
          <w:szCs w:val="28"/>
        </w:rPr>
        <w:t>»»</w:t>
      </w:r>
    </w:p>
    <w:p w:rsidR="007B2193" w:rsidRPr="008940F9" w:rsidRDefault="007B2193" w:rsidP="007B2193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8A2BB0" w:rsidRDefault="008A4A8C" w:rsidP="003E7701">
      <w:pPr>
        <w:pStyle w:val="a7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</w:t>
      </w:r>
      <w:r w:rsidR="000359BC" w:rsidRPr="003F78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359BC">
        <w:rPr>
          <w:rFonts w:ascii="Times New Roman" w:hAnsi="Times New Roman"/>
          <w:color w:val="000000"/>
          <w:sz w:val="28"/>
          <w:szCs w:val="28"/>
        </w:rPr>
        <w:t>законо</w:t>
      </w:r>
      <w:r w:rsidR="000359BC" w:rsidRPr="003F7877">
        <w:rPr>
          <w:rFonts w:ascii="Times New Roman" w:hAnsi="Times New Roman"/>
          <w:color w:val="000000"/>
          <w:sz w:val="28"/>
          <w:szCs w:val="28"/>
        </w:rPr>
        <w:t xml:space="preserve">проекті пропонується </w:t>
      </w:r>
      <w:r>
        <w:rPr>
          <w:rFonts w:ascii="Times New Roman" w:hAnsi="Times New Roman"/>
          <w:color w:val="000000"/>
          <w:sz w:val="28"/>
          <w:szCs w:val="28"/>
        </w:rPr>
        <w:t>припинити</w:t>
      </w:r>
      <w:r w:rsidR="000359BC" w:rsidRPr="003F7877">
        <w:rPr>
          <w:rFonts w:ascii="Times New Roman" w:hAnsi="Times New Roman"/>
          <w:spacing w:val="-10"/>
          <w:kern w:val="1"/>
          <w:sz w:val="28"/>
          <w:szCs w:val="28"/>
        </w:rPr>
        <w:t xml:space="preserve"> дію на території України законодавства СРСР та УРСР, крім тих актів, </w:t>
      </w:r>
      <w:r>
        <w:rPr>
          <w:rFonts w:ascii="Times New Roman" w:hAnsi="Times New Roman"/>
          <w:spacing w:val="-10"/>
          <w:kern w:val="1"/>
          <w:sz w:val="28"/>
          <w:szCs w:val="28"/>
        </w:rPr>
        <w:t>які</w:t>
      </w:r>
      <w:r w:rsidR="000359BC" w:rsidRPr="003F7877">
        <w:rPr>
          <w:rFonts w:ascii="Times New Roman" w:hAnsi="Times New Roman"/>
          <w:spacing w:val="-10"/>
          <w:kern w:val="1"/>
          <w:sz w:val="28"/>
          <w:szCs w:val="28"/>
        </w:rPr>
        <w:t xml:space="preserve"> пов</w:t>
      </w:r>
      <w:r>
        <w:rPr>
          <w:rFonts w:ascii="Times New Roman" w:hAnsi="Times New Roman"/>
          <w:spacing w:val="-10"/>
          <w:kern w:val="1"/>
          <w:sz w:val="28"/>
          <w:szCs w:val="28"/>
        </w:rPr>
        <w:t>’</w:t>
      </w:r>
      <w:r w:rsidR="000359BC" w:rsidRPr="003F7877">
        <w:rPr>
          <w:rFonts w:ascii="Times New Roman" w:hAnsi="Times New Roman"/>
          <w:spacing w:val="-10"/>
          <w:kern w:val="1"/>
          <w:sz w:val="28"/>
          <w:szCs w:val="28"/>
        </w:rPr>
        <w:t>язані із здобуттям Україною незалежності та іншими важливими питаннями (адміністративно-територіальний устрій, державний кордон України, міжнародні зобов'язання</w:t>
      </w:r>
      <w:r w:rsidR="000359BC">
        <w:rPr>
          <w:rFonts w:ascii="Times New Roman" w:hAnsi="Times New Roman"/>
          <w:spacing w:val="-10"/>
          <w:kern w:val="1"/>
          <w:sz w:val="28"/>
          <w:szCs w:val="28"/>
        </w:rPr>
        <w:t>, членство в міжнародних організаціях</w:t>
      </w:r>
      <w:r w:rsidR="000359BC" w:rsidRPr="003F7877">
        <w:rPr>
          <w:rFonts w:ascii="Times New Roman" w:hAnsi="Times New Roman"/>
          <w:spacing w:val="-10"/>
          <w:kern w:val="1"/>
          <w:sz w:val="28"/>
          <w:szCs w:val="28"/>
        </w:rPr>
        <w:t xml:space="preserve">), а також організаційно-розпорядчих та індивідуальних актів. Крім того, </w:t>
      </w:r>
      <w:r w:rsidR="000359BC">
        <w:rPr>
          <w:rFonts w:ascii="Times New Roman" w:hAnsi="Times New Roman"/>
          <w:sz w:val="28"/>
          <w:szCs w:val="28"/>
        </w:rPr>
        <w:t xml:space="preserve">пропонується </w:t>
      </w:r>
      <w:r w:rsidR="000359BC" w:rsidRPr="00CE62A5">
        <w:rPr>
          <w:rFonts w:ascii="Times New Roman" w:hAnsi="Times New Roman"/>
          <w:sz w:val="28"/>
          <w:szCs w:val="28"/>
        </w:rPr>
        <w:t>визна</w:t>
      </w:r>
      <w:r w:rsidR="000359BC">
        <w:rPr>
          <w:rFonts w:ascii="Times New Roman" w:hAnsi="Times New Roman"/>
          <w:sz w:val="28"/>
          <w:szCs w:val="28"/>
        </w:rPr>
        <w:t>ти</w:t>
      </w:r>
      <w:r w:rsidR="000359BC" w:rsidRPr="00CE62A5">
        <w:rPr>
          <w:rFonts w:ascii="Times New Roman" w:hAnsi="Times New Roman"/>
          <w:sz w:val="28"/>
          <w:szCs w:val="28"/>
        </w:rPr>
        <w:t xml:space="preserve"> так</w:t>
      </w:r>
      <w:r w:rsidR="000359BC">
        <w:rPr>
          <w:rFonts w:ascii="Times New Roman" w:hAnsi="Times New Roman"/>
          <w:sz w:val="28"/>
          <w:szCs w:val="28"/>
        </w:rPr>
        <w:t>ою</w:t>
      </w:r>
      <w:r w:rsidR="000359BC" w:rsidRPr="00CE62A5">
        <w:rPr>
          <w:rFonts w:ascii="Times New Roman" w:hAnsi="Times New Roman"/>
          <w:sz w:val="28"/>
          <w:szCs w:val="28"/>
        </w:rPr>
        <w:t>, що втратил</w:t>
      </w:r>
      <w:r w:rsidR="000359BC">
        <w:rPr>
          <w:rFonts w:ascii="Times New Roman" w:hAnsi="Times New Roman"/>
          <w:sz w:val="28"/>
          <w:szCs w:val="28"/>
        </w:rPr>
        <w:t>а</w:t>
      </w:r>
      <w:r w:rsidR="000359BC" w:rsidRPr="00CE62A5">
        <w:rPr>
          <w:rFonts w:ascii="Times New Roman" w:hAnsi="Times New Roman"/>
          <w:sz w:val="28"/>
          <w:szCs w:val="28"/>
        </w:rPr>
        <w:t xml:space="preserve"> чинність, Постанов</w:t>
      </w:r>
      <w:r w:rsidR="000359BC">
        <w:rPr>
          <w:rFonts w:ascii="Times New Roman" w:hAnsi="Times New Roman"/>
          <w:sz w:val="28"/>
          <w:szCs w:val="28"/>
        </w:rPr>
        <w:t>у</w:t>
      </w:r>
      <w:r w:rsidR="000359BC" w:rsidRPr="00CE62A5">
        <w:rPr>
          <w:rFonts w:ascii="Times New Roman" w:hAnsi="Times New Roman"/>
          <w:sz w:val="28"/>
          <w:szCs w:val="28"/>
        </w:rPr>
        <w:t xml:space="preserve"> Верховної Ради України від 12 вересня 1991 року </w:t>
      </w:r>
      <w:r w:rsidR="00B10D67" w:rsidRPr="002C3699">
        <w:rPr>
          <w:rFonts w:ascii="Times New Roman" w:hAnsi="Times New Roman"/>
          <w:sz w:val="28"/>
          <w:szCs w:val="28"/>
        </w:rPr>
        <w:t>№1545-ХІІ</w:t>
      </w:r>
      <w:r w:rsidR="00B10D67">
        <w:rPr>
          <w:rFonts w:ascii="Times New Roman" w:hAnsi="Times New Roman"/>
          <w:sz w:val="28"/>
          <w:szCs w:val="28"/>
        </w:rPr>
        <w:t xml:space="preserve"> </w:t>
      </w:r>
      <w:r w:rsidR="000359BC">
        <w:rPr>
          <w:rFonts w:ascii="Times New Roman" w:hAnsi="Times New Roman"/>
          <w:sz w:val="28"/>
          <w:szCs w:val="28"/>
        </w:rPr>
        <w:t>«</w:t>
      </w:r>
      <w:r w:rsidR="000359BC" w:rsidRPr="00CE62A5">
        <w:rPr>
          <w:rFonts w:ascii="Times New Roman" w:hAnsi="Times New Roman"/>
          <w:sz w:val="28"/>
          <w:szCs w:val="28"/>
        </w:rPr>
        <w:t>Про порядок тимчасової дії на території України окремих актів законодавства Союзу РСР</w:t>
      </w:r>
      <w:r w:rsidR="000359BC">
        <w:rPr>
          <w:rFonts w:ascii="Times New Roman" w:hAnsi="Times New Roman"/>
          <w:sz w:val="28"/>
          <w:szCs w:val="28"/>
        </w:rPr>
        <w:t>» (далі – Постанова</w:t>
      </w:r>
      <w:r w:rsidR="00B10D67">
        <w:rPr>
          <w:rFonts w:ascii="Times New Roman" w:hAnsi="Times New Roman"/>
          <w:sz w:val="28"/>
          <w:szCs w:val="28"/>
        </w:rPr>
        <w:t xml:space="preserve"> </w:t>
      </w:r>
      <w:r w:rsidR="00B10D67" w:rsidRPr="002C3699">
        <w:rPr>
          <w:rFonts w:ascii="Times New Roman" w:hAnsi="Times New Roman"/>
          <w:sz w:val="28"/>
          <w:szCs w:val="28"/>
        </w:rPr>
        <w:t>№1545-ХІІ</w:t>
      </w:r>
      <w:r w:rsidR="000359BC">
        <w:rPr>
          <w:rFonts w:ascii="Times New Roman" w:hAnsi="Times New Roman"/>
          <w:sz w:val="28"/>
          <w:szCs w:val="28"/>
        </w:rPr>
        <w:t xml:space="preserve">) та </w:t>
      </w:r>
      <w:r>
        <w:rPr>
          <w:rFonts w:ascii="Times New Roman" w:hAnsi="Times New Roman"/>
          <w:sz w:val="28"/>
          <w:szCs w:val="28"/>
        </w:rPr>
        <w:t>передбачити</w:t>
      </w:r>
      <w:r w:rsidR="000359BC" w:rsidRPr="003F7877">
        <w:rPr>
          <w:rFonts w:ascii="Times New Roman" w:hAnsi="Times New Roman"/>
          <w:spacing w:val="-10"/>
          <w:kern w:val="1"/>
          <w:sz w:val="28"/>
          <w:szCs w:val="28"/>
        </w:rPr>
        <w:t xml:space="preserve"> тимчасов</w:t>
      </w:r>
      <w:r>
        <w:rPr>
          <w:rFonts w:ascii="Times New Roman" w:hAnsi="Times New Roman"/>
          <w:spacing w:val="-10"/>
          <w:kern w:val="1"/>
          <w:sz w:val="28"/>
          <w:szCs w:val="28"/>
        </w:rPr>
        <w:t>у</w:t>
      </w:r>
      <w:r w:rsidR="000359BC" w:rsidRPr="003F7877">
        <w:rPr>
          <w:rFonts w:ascii="Times New Roman" w:hAnsi="Times New Roman"/>
          <w:spacing w:val="-10"/>
          <w:kern w:val="1"/>
          <w:sz w:val="28"/>
          <w:szCs w:val="28"/>
        </w:rPr>
        <w:t xml:space="preserve"> ді</w:t>
      </w:r>
      <w:r>
        <w:rPr>
          <w:rFonts w:ascii="Times New Roman" w:hAnsi="Times New Roman"/>
          <w:spacing w:val="-10"/>
          <w:kern w:val="1"/>
          <w:sz w:val="28"/>
          <w:szCs w:val="28"/>
        </w:rPr>
        <w:t>ю</w:t>
      </w:r>
      <w:r w:rsidR="000359BC" w:rsidRPr="003F7877">
        <w:rPr>
          <w:rFonts w:ascii="Times New Roman" w:hAnsi="Times New Roman"/>
          <w:spacing w:val="-10"/>
          <w:kern w:val="1"/>
          <w:sz w:val="28"/>
          <w:szCs w:val="28"/>
        </w:rPr>
        <w:t xml:space="preserve"> окремих актів радянського періоду</w:t>
      </w:r>
      <w:r w:rsidR="000359BC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A66A59">
        <w:rPr>
          <w:rFonts w:ascii="Times New Roman" w:hAnsi="Times New Roman"/>
          <w:spacing w:val="-10"/>
          <w:kern w:val="1"/>
          <w:sz w:val="28"/>
          <w:szCs w:val="28"/>
        </w:rPr>
        <w:br/>
      </w:r>
      <w:r w:rsidR="000359BC">
        <w:rPr>
          <w:rFonts w:ascii="Times New Roman" w:hAnsi="Times New Roman"/>
          <w:spacing w:val="-10"/>
          <w:kern w:val="1"/>
          <w:sz w:val="28"/>
          <w:szCs w:val="28"/>
        </w:rPr>
        <w:t>(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до </w:t>
      </w:r>
      <w:r w:rsidR="000359BC">
        <w:rPr>
          <w:rFonts w:ascii="Times New Roman" w:hAnsi="Times New Roman"/>
          <w:color w:val="000000"/>
          <w:sz w:val="28"/>
          <w:szCs w:val="28"/>
        </w:rPr>
        <w:t>1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359BC">
        <w:rPr>
          <w:rFonts w:ascii="Times New Roman" w:hAnsi="Times New Roman"/>
          <w:color w:val="000000"/>
          <w:sz w:val="28"/>
          <w:szCs w:val="28"/>
        </w:rPr>
        <w:t>листопада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2020 року</w:t>
      </w:r>
      <w:r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359BC" w:rsidRPr="00ED6D65">
        <w:rPr>
          <w:rFonts w:ascii="Times New Roman" w:hAnsi="Times New Roman"/>
          <w:color w:val="000000"/>
          <w:sz w:val="28"/>
          <w:szCs w:val="28"/>
        </w:rPr>
        <w:t>Кодекс</w:t>
      </w:r>
      <w:r w:rsidR="000359BC">
        <w:rPr>
          <w:rFonts w:ascii="Times New Roman" w:hAnsi="Times New Roman"/>
          <w:color w:val="000000"/>
          <w:sz w:val="28"/>
          <w:szCs w:val="28"/>
        </w:rPr>
        <w:t>у</w:t>
      </w:r>
      <w:r w:rsidR="000359BC" w:rsidRPr="00ED6D65">
        <w:rPr>
          <w:rFonts w:ascii="Times New Roman" w:hAnsi="Times New Roman"/>
          <w:color w:val="000000"/>
          <w:sz w:val="28"/>
          <w:szCs w:val="28"/>
        </w:rPr>
        <w:t xml:space="preserve"> законів про працю</w:t>
      </w:r>
      <w:r w:rsidR="000359BC">
        <w:rPr>
          <w:rFonts w:ascii="Times New Roman" w:hAnsi="Times New Roman"/>
          <w:color w:val="000000"/>
          <w:sz w:val="28"/>
          <w:szCs w:val="28"/>
        </w:rPr>
        <w:t xml:space="preserve"> України, 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>Житлов</w:t>
      </w:r>
      <w:r w:rsidR="000359BC">
        <w:rPr>
          <w:rFonts w:ascii="Times New Roman" w:hAnsi="Times New Roman"/>
          <w:color w:val="000000"/>
          <w:sz w:val="28"/>
          <w:szCs w:val="28"/>
        </w:rPr>
        <w:t>ого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0359BC">
        <w:rPr>
          <w:rFonts w:ascii="Times New Roman" w:hAnsi="Times New Roman"/>
          <w:color w:val="000000"/>
          <w:sz w:val="28"/>
          <w:szCs w:val="28"/>
        </w:rPr>
        <w:t>у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УРСР та Кодекс</w:t>
      </w:r>
      <w:r w:rsidR="000359BC">
        <w:rPr>
          <w:rFonts w:ascii="Times New Roman" w:hAnsi="Times New Roman"/>
          <w:color w:val="000000"/>
          <w:sz w:val="28"/>
          <w:szCs w:val="28"/>
        </w:rPr>
        <w:t>у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України про адміністративні правопорушення, а також підзаконн</w:t>
      </w:r>
      <w:r w:rsidR="002804E2">
        <w:rPr>
          <w:rFonts w:ascii="Times New Roman" w:hAnsi="Times New Roman"/>
          <w:color w:val="000000"/>
          <w:sz w:val="28"/>
          <w:szCs w:val="28"/>
        </w:rPr>
        <w:t>их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нормативно-правов</w:t>
      </w:r>
      <w:r w:rsidR="002804E2">
        <w:rPr>
          <w:rFonts w:ascii="Times New Roman" w:hAnsi="Times New Roman"/>
          <w:color w:val="000000"/>
          <w:sz w:val="28"/>
          <w:szCs w:val="28"/>
        </w:rPr>
        <w:t>их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акт</w:t>
      </w:r>
      <w:r w:rsidR="002804E2">
        <w:rPr>
          <w:rFonts w:ascii="Times New Roman" w:hAnsi="Times New Roman"/>
          <w:color w:val="000000"/>
          <w:sz w:val="28"/>
          <w:szCs w:val="28"/>
        </w:rPr>
        <w:t>ів</w:t>
      </w:r>
      <w:r w:rsidR="000359BC">
        <w:rPr>
          <w:rFonts w:ascii="Times New Roman" w:hAnsi="Times New Roman"/>
          <w:color w:val="000000"/>
          <w:sz w:val="28"/>
          <w:szCs w:val="28"/>
        </w:rPr>
        <w:t xml:space="preserve"> УРСР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>, прийнят</w:t>
      </w:r>
      <w:r w:rsidR="002804E2">
        <w:rPr>
          <w:rFonts w:ascii="Times New Roman" w:hAnsi="Times New Roman"/>
          <w:color w:val="000000"/>
          <w:sz w:val="28"/>
          <w:szCs w:val="28"/>
        </w:rPr>
        <w:t>их</w:t>
      </w:r>
      <w:r w:rsidR="000359BC" w:rsidRPr="00612F5C">
        <w:rPr>
          <w:rFonts w:ascii="Times New Roman" w:hAnsi="Times New Roman"/>
          <w:color w:val="000000"/>
          <w:sz w:val="28"/>
          <w:szCs w:val="28"/>
        </w:rPr>
        <w:t xml:space="preserve"> на їх виконання</w:t>
      </w:r>
      <w:r w:rsidR="00C3527D">
        <w:rPr>
          <w:rFonts w:ascii="Times New Roman" w:hAnsi="Times New Roman"/>
          <w:spacing w:val="-10"/>
          <w:kern w:val="1"/>
          <w:sz w:val="28"/>
          <w:szCs w:val="28"/>
        </w:rPr>
        <w:t>;</w:t>
      </w:r>
      <w:r w:rsidR="000359BC" w:rsidRPr="006D42F7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C3527D">
        <w:rPr>
          <w:rFonts w:ascii="Times New Roman" w:hAnsi="Times New Roman"/>
          <w:spacing w:val="-10"/>
          <w:kern w:val="1"/>
          <w:sz w:val="28"/>
          <w:szCs w:val="28"/>
        </w:rPr>
        <w:t xml:space="preserve">водночас </w:t>
      </w:r>
      <w:r w:rsidR="000359BC" w:rsidRPr="006D42F7">
        <w:rPr>
          <w:rFonts w:ascii="Times New Roman" w:hAnsi="Times New Roman"/>
          <w:spacing w:val="-10"/>
          <w:kern w:val="1"/>
          <w:sz w:val="28"/>
          <w:szCs w:val="28"/>
        </w:rPr>
        <w:t xml:space="preserve">до прийняття законів України, що регулюють відповідні відносини, </w:t>
      </w:r>
      <w:r w:rsidR="00C3527D">
        <w:rPr>
          <w:rFonts w:ascii="Times New Roman" w:hAnsi="Times New Roman"/>
          <w:spacing w:val="-10"/>
          <w:kern w:val="1"/>
          <w:sz w:val="28"/>
          <w:szCs w:val="28"/>
        </w:rPr>
        <w:t xml:space="preserve">запроваджується тимчасова дія </w:t>
      </w:r>
      <w:r w:rsidR="000359BC" w:rsidRPr="006D42F7">
        <w:rPr>
          <w:rFonts w:ascii="Times New Roman" w:hAnsi="Times New Roman"/>
          <w:spacing w:val="-10"/>
          <w:kern w:val="1"/>
          <w:sz w:val="28"/>
          <w:szCs w:val="28"/>
        </w:rPr>
        <w:t xml:space="preserve">окремих </w:t>
      </w:r>
      <w:r w:rsidR="000359BC">
        <w:rPr>
          <w:rFonts w:ascii="Times New Roman" w:hAnsi="Times New Roman"/>
          <w:spacing w:val="-10"/>
          <w:kern w:val="1"/>
          <w:sz w:val="28"/>
          <w:szCs w:val="28"/>
        </w:rPr>
        <w:t>з</w:t>
      </w:r>
      <w:r w:rsidR="000359BC" w:rsidRPr="006D42F7">
        <w:rPr>
          <w:rFonts w:ascii="Times New Roman" w:hAnsi="Times New Roman"/>
          <w:spacing w:val="-10"/>
          <w:kern w:val="1"/>
          <w:sz w:val="28"/>
          <w:szCs w:val="28"/>
        </w:rPr>
        <w:t>аконів, прийнятих за часів УРСР, зокрема</w:t>
      </w:r>
      <w:r>
        <w:rPr>
          <w:rFonts w:ascii="Times New Roman" w:hAnsi="Times New Roman"/>
          <w:spacing w:val="-10"/>
          <w:kern w:val="1"/>
          <w:sz w:val="28"/>
          <w:szCs w:val="28"/>
        </w:rPr>
        <w:t>, законів</w:t>
      </w:r>
      <w:r w:rsidR="000359BC" w:rsidRPr="006D42F7">
        <w:rPr>
          <w:rFonts w:ascii="Times New Roman" w:hAnsi="Times New Roman"/>
          <w:spacing w:val="-10"/>
          <w:kern w:val="1"/>
          <w:sz w:val="28"/>
          <w:szCs w:val="28"/>
        </w:rPr>
        <w:t xml:space="preserve"> «</w:t>
      </w:r>
      <w:r w:rsidR="008A2BB0" w:rsidRPr="00B23C8D">
        <w:rPr>
          <w:rFonts w:ascii="Times New Roman" w:hAnsi="Times New Roman"/>
          <w:sz w:val="28"/>
          <w:szCs w:val="28"/>
        </w:rPr>
        <w:t>Про правовий режим території, що зазнала радіоактивного забруднення внаслідок Чорнобильської катастрофи</w:t>
      </w:r>
      <w:r w:rsidR="008A2BB0">
        <w:rPr>
          <w:rFonts w:ascii="Times New Roman" w:hAnsi="Times New Roman"/>
          <w:sz w:val="28"/>
          <w:szCs w:val="28"/>
        </w:rPr>
        <w:t>», «</w:t>
      </w:r>
      <w:r w:rsidR="008A2BB0" w:rsidRPr="00B23C8D">
        <w:rPr>
          <w:rFonts w:ascii="Times New Roman" w:hAnsi="Times New Roman"/>
          <w:sz w:val="28"/>
          <w:szCs w:val="28"/>
        </w:rPr>
        <w:t>Про основи соціальної захищеності осіб з інвалідністю в Україні</w:t>
      </w:r>
      <w:r w:rsidR="008A2BB0">
        <w:rPr>
          <w:rFonts w:ascii="Times New Roman" w:hAnsi="Times New Roman"/>
          <w:sz w:val="28"/>
          <w:szCs w:val="28"/>
        </w:rPr>
        <w:t>»,</w:t>
      </w:r>
      <w:r w:rsidR="008A2BB0" w:rsidRPr="00B23C8D">
        <w:rPr>
          <w:rFonts w:ascii="Times New Roman" w:hAnsi="Times New Roman"/>
          <w:sz w:val="28"/>
          <w:szCs w:val="28"/>
        </w:rPr>
        <w:t xml:space="preserve"> </w:t>
      </w:r>
      <w:r w:rsidR="008A2BB0">
        <w:rPr>
          <w:rFonts w:ascii="Times New Roman" w:hAnsi="Times New Roman"/>
          <w:sz w:val="28"/>
          <w:szCs w:val="28"/>
        </w:rPr>
        <w:t>«</w:t>
      </w:r>
      <w:r w:rsidR="008A2BB0" w:rsidRPr="00B23C8D">
        <w:rPr>
          <w:rFonts w:ascii="Times New Roman" w:hAnsi="Times New Roman"/>
          <w:sz w:val="28"/>
          <w:szCs w:val="28"/>
        </w:rPr>
        <w:t>Про реабілітацію жертв репресій комуністичного тоталітарного режиму 1917</w:t>
      </w:r>
      <w:r w:rsidR="008A2BB0">
        <w:rPr>
          <w:sz w:val="28"/>
          <w:szCs w:val="28"/>
        </w:rPr>
        <w:t>—</w:t>
      </w:r>
      <w:r w:rsidR="008A2BB0" w:rsidRPr="00B23C8D">
        <w:rPr>
          <w:rFonts w:ascii="Times New Roman" w:hAnsi="Times New Roman"/>
          <w:sz w:val="28"/>
          <w:szCs w:val="28"/>
        </w:rPr>
        <w:t>1991 років</w:t>
      </w:r>
      <w:r w:rsidR="008A2BB0">
        <w:rPr>
          <w:rFonts w:ascii="Times New Roman" w:hAnsi="Times New Roman"/>
          <w:sz w:val="28"/>
          <w:szCs w:val="28"/>
        </w:rPr>
        <w:t>», «</w:t>
      </w:r>
      <w:r w:rsidR="008A2BB0" w:rsidRPr="00B23C8D">
        <w:rPr>
          <w:rFonts w:ascii="Times New Roman" w:hAnsi="Times New Roman"/>
          <w:sz w:val="28"/>
          <w:szCs w:val="28"/>
        </w:rPr>
        <w:t>Про свободу совісті та релігійні організації</w:t>
      </w:r>
      <w:r w:rsidR="008A2BB0">
        <w:rPr>
          <w:rFonts w:ascii="Times New Roman" w:hAnsi="Times New Roman"/>
          <w:sz w:val="28"/>
          <w:szCs w:val="28"/>
        </w:rPr>
        <w:t>», «П</w:t>
      </w:r>
      <w:r w:rsidR="008A2BB0" w:rsidRPr="00B23C8D">
        <w:rPr>
          <w:rFonts w:ascii="Times New Roman" w:hAnsi="Times New Roman"/>
          <w:sz w:val="28"/>
          <w:szCs w:val="28"/>
        </w:rPr>
        <w:t>ро зовнішньоекономічну діяльність</w:t>
      </w:r>
      <w:r w:rsidR="008A2BB0">
        <w:rPr>
          <w:rFonts w:ascii="Times New Roman" w:hAnsi="Times New Roman"/>
          <w:sz w:val="28"/>
          <w:szCs w:val="28"/>
        </w:rPr>
        <w:t>», «</w:t>
      </w:r>
      <w:r w:rsidR="008A2BB0" w:rsidRPr="00B23C8D">
        <w:rPr>
          <w:rFonts w:ascii="Times New Roman" w:hAnsi="Times New Roman"/>
          <w:sz w:val="28"/>
          <w:szCs w:val="28"/>
        </w:rPr>
        <w:t>Про охорону навколишнього природного середовища</w:t>
      </w:r>
      <w:r w:rsidR="008A2BB0">
        <w:rPr>
          <w:rFonts w:ascii="Times New Roman" w:hAnsi="Times New Roman"/>
          <w:sz w:val="28"/>
          <w:szCs w:val="28"/>
        </w:rPr>
        <w:t>», «</w:t>
      </w:r>
      <w:r w:rsidR="008A2BB0" w:rsidRPr="00B23C8D">
        <w:rPr>
          <w:rFonts w:ascii="Times New Roman" w:hAnsi="Times New Roman"/>
          <w:sz w:val="28"/>
          <w:szCs w:val="28"/>
        </w:rPr>
        <w:t>Про статус і соціальний захист громадян, які постраждали внаслідок Чорнобильської катастрофи</w:t>
      </w:r>
      <w:r w:rsidR="008A2BB0">
        <w:rPr>
          <w:rFonts w:ascii="Times New Roman" w:hAnsi="Times New Roman"/>
          <w:sz w:val="28"/>
          <w:szCs w:val="28"/>
        </w:rPr>
        <w:t xml:space="preserve">», </w:t>
      </w:r>
      <w:r w:rsidR="00A66A59">
        <w:rPr>
          <w:rFonts w:ascii="Times New Roman" w:hAnsi="Times New Roman"/>
          <w:sz w:val="28"/>
          <w:szCs w:val="28"/>
        </w:rPr>
        <w:br/>
      </w:r>
      <w:r w:rsidR="008A2BB0">
        <w:rPr>
          <w:rFonts w:ascii="Times New Roman" w:hAnsi="Times New Roman"/>
          <w:sz w:val="28"/>
          <w:szCs w:val="28"/>
        </w:rPr>
        <w:t>«</w:t>
      </w:r>
      <w:r w:rsidR="008A2BB0" w:rsidRPr="00B23C8D">
        <w:rPr>
          <w:rFonts w:ascii="Times New Roman" w:hAnsi="Times New Roman"/>
          <w:sz w:val="28"/>
          <w:szCs w:val="28"/>
        </w:rPr>
        <w:t>Про пріоритетність соціального розвитку села та агропромислового комплексу в народному господарстві</w:t>
      </w:r>
      <w:r w:rsidR="008A2BB0">
        <w:rPr>
          <w:rFonts w:ascii="Times New Roman" w:hAnsi="Times New Roman"/>
          <w:sz w:val="28"/>
          <w:szCs w:val="28"/>
        </w:rPr>
        <w:t>», «</w:t>
      </w:r>
      <w:r w:rsidR="008A2BB0" w:rsidRPr="00B23C8D">
        <w:rPr>
          <w:rFonts w:ascii="Times New Roman" w:hAnsi="Times New Roman"/>
          <w:sz w:val="28"/>
          <w:szCs w:val="28"/>
        </w:rPr>
        <w:t>Про індексацію грошових доходів населення</w:t>
      </w:r>
      <w:r w:rsidR="008A2BB0">
        <w:rPr>
          <w:rFonts w:ascii="Times New Roman" w:hAnsi="Times New Roman"/>
          <w:sz w:val="28"/>
          <w:szCs w:val="28"/>
        </w:rPr>
        <w:t>», «</w:t>
      </w:r>
      <w:r w:rsidR="008A2BB0" w:rsidRPr="00B23C8D">
        <w:rPr>
          <w:rFonts w:ascii="Times New Roman" w:hAnsi="Times New Roman"/>
          <w:sz w:val="28"/>
          <w:szCs w:val="28"/>
        </w:rPr>
        <w:t>Про захист прав споживачів</w:t>
      </w:r>
      <w:r w:rsidR="008A2BB0">
        <w:rPr>
          <w:rFonts w:ascii="Times New Roman" w:hAnsi="Times New Roman"/>
          <w:sz w:val="28"/>
          <w:szCs w:val="28"/>
        </w:rPr>
        <w:t>») (п. 3 пояснювальної записки</w:t>
      </w:r>
      <w:r w:rsidR="00B44F18">
        <w:rPr>
          <w:rFonts w:ascii="Times New Roman" w:hAnsi="Times New Roman"/>
          <w:sz w:val="28"/>
          <w:szCs w:val="28"/>
        </w:rPr>
        <w:t xml:space="preserve"> до проекту</w:t>
      </w:r>
      <w:r w:rsidR="008A2BB0">
        <w:rPr>
          <w:rFonts w:ascii="Times New Roman" w:hAnsi="Times New Roman"/>
          <w:sz w:val="28"/>
          <w:szCs w:val="28"/>
        </w:rPr>
        <w:t xml:space="preserve">). </w:t>
      </w:r>
      <w:r w:rsidR="008A2BB0" w:rsidRPr="00B23C8D">
        <w:rPr>
          <w:rFonts w:ascii="Times New Roman" w:hAnsi="Times New Roman"/>
          <w:sz w:val="28"/>
          <w:szCs w:val="28"/>
        </w:rPr>
        <w:t xml:space="preserve"> </w:t>
      </w:r>
    </w:p>
    <w:p w:rsidR="00FC2522" w:rsidRDefault="008A2BB0" w:rsidP="003E7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0E3C">
        <w:rPr>
          <w:rFonts w:ascii="Times New Roman" w:hAnsi="Times New Roman"/>
          <w:spacing w:val="-4"/>
          <w:sz w:val="28"/>
          <w:szCs w:val="28"/>
        </w:rPr>
        <w:t>Законопроект, що розглядається, по суті, є доопрацьованим варіантом</w:t>
      </w:r>
      <w:r w:rsidRPr="00EB0E3C">
        <w:rPr>
          <w:rFonts w:ascii="Times New Roman" w:hAnsi="Times New Roman"/>
          <w:spacing w:val="-2"/>
          <w:sz w:val="28"/>
          <w:szCs w:val="28"/>
        </w:rPr>
        <w:t xml:space="preserve"> законопроекту </w:t>
      </w:r>
      <w:r w:rsidRPr="00AD5BE8">
        <w:rPr>
          <w:rFonts w:ascii="Times New Roman" w:hAnsi="Times New Roman"/>
          <w:spacing w:val="-2"/>
          <w:sz w:val="28"/>
          <w:szCs w:val="28"/>
        </w:rPr>
        <w:t>№</w:t>
      </w:r>
      <w:r w:rsidR="00B44F18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AD5BE8">
        <w:rPr>
          <w:rFonts w:ascii="Times New Roman" w:hAnsi="Times New Roman"/>
          <w:sz w:val="28"/>
          <w:szCs w:val="28"/>
        </w:rPr>
        <w:t>1075 від 29.08.2019</w:t>
      </w:r>
      <w:r w:rsidRPr="00EB0E3C">
        <w:rPr>
          <w:rFonts w:ascii="Times New Roman" w:hAnsi="Times New Roman"/>
          <w:color w:val="333333"/>
          <w:sz w:val="28"/>
          <w:szCs w:val="28"/>
        </w:rPr>
        <w:t xml:space="preserve">, щодо </w:t>
      </w:r>
      <w:r w:rsidRPr="00EB0E3C">
        <w:rPr>
          <w:rFonts w:ascii="Times New Roman" w:hAnsi="Times New Roman"/>
          <w:sz w:val="28"/>
          <w:szCs w:val="28"/>
        </w:rPr>
        <w:t xml:space="preserve">якого Головним управлінням </w:t>
      </w:r>
      <w:r w:rsidR="00B121EF">
        <w:rPr>
          <w:rFonts w:ascii="Times New Roman" w:hAnsi="Times New Roman"/>
          <w:sz w:val="28"/>
          <w:szCs w:val="28"/>
        </w:rPr>
        <w:t xml:space="preserve">було </w:t>
      </w:r>
      <w:r w:rsidRPr="00EB0E3C">
        <w:rPr>
          <w:rFonts w:ascii="Times New Roman" w:hAnsi="Times New Roman"/>
          <w:spacing w:val="-4"/>
          <w:sz w:val="28"/>
          <w:szCs w:val="28"/>
        </w:rPr>
        <w:t>висловлено низку зауважень та пропозицій (</w:t>
      </w:r>
      <w:r w:rsidR="008A4A8C">
        <w:rPr>
          <w:rFonts w:ascii="Times New Roman" w:hAnsi="Times New Roman"/>
          <w:spacing w:val="-4"/>
          <w:sz w:val="28"/>
          <w:szCs w:val="28"/>
        </w:rPr>
        <w:t>в</w:t>
      </w:r>
      <w:r w:rsidRPr="00EB0E3C">
        <w:rPr>
          <w:rFonts w:ascii="Times New Roman" w:hAnsi="Times New Roman"/>
          <w:spacing w:val="-4"/>
          <w:sz w:val="28"/>
          <w:szCs w:val="28"/>
        </w:rPr>
        <w:t>исновок від 05.09.2019</w:t>
      </w:r>
      <w:r w:rsidR="00EB0E3C">
        <w:rPr>
          <w:rStyle w:val="ad"/>
          <w:rFonts w:ascii="Times New Roman" w:hAnsi="Times New Roman"/>
          <w:spacing w:val="-4"/>
          <w:sz w:val="28"/>
          <w:szCs w:val="28"/>
        </w:rPr>
        <w:footnoteReference w:id="1"/>
      </w:r>
      <w:r w:rsidRPr="00EB0E3C">
        <w:rPr>
          <w:rFonts w:ascii="Times New Roman" w:hAnsi="Times New Roman"/>
          <w:spacing w:val="-4"/>
          <w:sz w:val="28"/>
          <w:szCs w:val="28"/>
        </w:rPr>
        <w:t xml:space="preserve">) і який </w:t>
      </w:r>
      <w:r w:rsidR="00B121EF">
        <w:rPr>
          <w:rFonts w:ascii="Times New Roman" w:hAnsi="Times New Roman"/>
          <w:spacing w:val="-4"/>
          <w:sz w:val="28"/>
          <w:szCs w:val="28"/>
        </w:rPr>
        <w:t>12.09.2019 був відхилений та знятий</w:t>
      </w:r>
      <w:r w:rsidRPr="00EB0E3C">
        <w:rPr>
          <w:rFonts w:ascii="Times New Roman" w:hAnsi="Times New Roman"/>
          <w:spacing w:val="-4"/>
          <w:sz w:val="28"/>
          <w:szCs w:val="28"/>
        </w:rPr>
        <w:t xml:space="preserve"> з розгляду.</w:t>
      </w:r>
      <w:r w:rsidRPr="00EB0E3C">
        <w:rPr>
          <w:rFonts w:ascii="Times New Roman" w:hAnsi="Times New Roman"/>
          <w:sz w:val="28"/>
          <w:szCs w:val="28"/>
        </w:rPr>
        <w:t xml:space="preserve"> </w:t>
      </w:r>
    </w:p>
    <w:p w:rsidR="00EB0E3C" w:rsidRPr="00F52D96" w:rsidRDefault="00FC2522" w:rsidP="003E7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законопроекті</w:t>
      </w:r>
      <w:r w:rsidR="008A4A8C">
        <w:rPr>
          <w:rFonts w:ascii="Times New Roman" w:hAnsi="Times New Roman"/>
          <w:sz w:val="28"/>
          <w:szCs w:val="28"/>
        </w:rPr>
        <w:t>, що розглядається,</w:t>
      </w:r>
      <w:r>
        <w:rPr>
          <w:rFonts w:ascii="Times New Roman" w:hAnsi="Times New Roman"/>
          <w:sz w:val="28"/>
          <w:szCs w:val="28"/>
        </w:rPr>
        <w:t xml:space="preserve"> враховані деякі зауваження Головного управління щодо законопроекту №</w:t>
      </w:r>
      <w:r w:rsidR="00B44F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1075</w:t>
      </w:r>
      <w:r w:rsidR="008A4A8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A4A8C">
        <w:rPr>
          <w:rFonts w:ascii="Times New Roman" w:hAnsi="Times New Roman"/>
          <w:sz w:val="28"/>
          <w:szCs w:val="28"/>
        </w:rPr>
        <w:t>О</w:t>
      </w:r>
      <w:r w:rsidR="00BB4694">
        <w:rPr>
          <w:rFonts w:ascii="Times New Roman" w:hAnsi="Times New Roman"/>
          <w:sz w:val="28"/>
          <w:szCs w:val="28"/>
        </w:rPr>
        <w:t xml:space="preserve">днак у </w:t>
      </w:r>
      <w:r>
        <w:rPr>
          <w:rFonts w:ascii="Times New Roman" w:hAnsi="Times New Roman"/>
          <w:sz w:val="28"/>
          <w:szCs w:val="28"/>
        </w:rPr>
        <w:t>запропонованому варіанті</w:t>
      </w:r>
      <w:r w:rsidR="008A4A8C">
        <w:rPr>
          <w:rFonts w:ascii="Times New Roman" w:hAnsi="Times New Roman"/>
          <w:sz w:val="28"/>
          <w:szCs w:val="28"/>
        </w:rPr>
        <w:t xml:space="preserve"> </w:t>
      </w:r>
      <w:r w:rsidR="008A4A8C">
        <w:rPr>
          <w:rFonts w:ascii="Times New Roman" w:hAnsi="Times New Roman"/>
          <w:sz w:val="28"/>
          <w:szCs w:val="28"/>
        </w:rPr>
        <w:lastRenderedPageBreak/>
        <w:t>проекту</w:t>
      </w:r>
      <w:r>
        <w:rPr>
          <w:rFonts w:ascii="Times New Roman" w:hAnsi="Times New Roman"/>
          <w:sz w:val="28"/>
          <w:szCs w:val="28"/>
        </w:rPr>
        <w:t xml:space="preserve"> </w:t>
      </w:r>
      <w:r w:rsidR="008A4A8C">
        <w:rPr>
          <w:rFonts w:ascii="Times New Roman" w:hAnsi="Times New Roman"/>
          <w:sz w:val="28"/>
          <w:szCs w:val="28"/>
        </w:rPr>
        <w:t>зберігаються</w:t>
      </w:r>
      <w:r w:rsidR="00BB4694">
        <w:rPr>
          <w:rFonts w:ascii="Times New Roman" w:hAnsi="Times New Roman"/>
          <w:sz w:val="28"/>
          <w:szCs w:val="28"/>
        </w:rPr>
        <w:t xml:space="preserve"> численні</w:t>
      </w:r>
      <w:r w:rsidR="007E693E">
        <w:rPr>
          <w:rFonts w:ascii="Times New Roman" w:hAnsi="Times New Roman"/>
          <w:sz w:val="28"/>
          <w:szCs w:val="28"/>
        </w:rPr>
        <w:t xml:space="preserve"> концептуальні та змістовні</w:t>
      </w:r>
      <w:r w:rsidR="00BB4694">
        <w:rPr>
          <w:rFonts w:ascii="Times New Roman" w:hAnsi="Times New Roman"/>
          <w:sz w:val="28"/>
          <w:szCs w:val="28"/>
        </w:rPr>
        <w:t xml:space="preserve"> недоліки, які полягають в наступному</w:t>
      </w:r>
      <w:r w:rsidR="008A4A8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26F7B" w:rsidRPr="00AD3FD1" w:rsidRDefault="004959E5" w:rsidP="003E7701">
      <w:pPr>
        <w:pStyle w:val="HTML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59E5">
        <w:rPr>
          <w:rFonts w:ascii="Times New Roman" w:hAnsi="Times New Roman"/>
          <w:b/>
          <w:sz w:val="28"/>
          <w:szCs w:val="28"/>
        </w:rPr>
        <w:t>1</w:t>
      </w:r>
      <w:r w:rsidRPr="004959E5">
        <w:rPr>
          <w:rFonts w:ascii="Times New Roman" w:hAnsi="Times New Roman"/>
          <w:sz w:val="28"/>
          <w:szCs w:val="28"/>
        </w:rPr>
        <w:t xml:space="preserve">. </w:t>
      </w:r>
      <w:r w:rsidR="00215A7E">
        <w:rPr>
          <w:rFonts w:ascii="Times New Roman" w:hAnsi="Times New Roman"/>
          <w:sz w:val="28"/>
          <w:szCs w:val="28"/>
        </w:rPr>
        <w:t xml:space="preserve">Наразі чинним </w:t>
      </w:r>
      <w:r w:rsidR="00215A7E" w:rsidRPr="00215A7E">
        <w:rPr>
          <w:rFonts w:ascii="Times New Roman" w:hAnsi="Times New Roman"/>
          <w:sz w:val="28"/>
          <w:szCs w:val="28"/>
        </w:rPr>
        <w:t>Законом</w:t>
      </w:r>
      <w:r w:rsidR="004B614F">
        <w:rPr>
          <w:rFonts w:ascii="Times New Roman" w:hAnsi="Times New Roman"/>
          <w:sz w:val="28"/>
          <w:szCs w:val="28"/>
        </w:rPr>
        <w:t>, до якого пропонуються зміни,</w:t>
      </w:r>
      <w:r w:rsidR="00215A7E" w:rsidRPr="00215A7E">
        <w:rPr>
          <w:rFonts w:ascii="Times New Roman" w:hAnsi="Times New Roman"/>
          <w:sz w:val="28"/>
          <w:szCs w:val="28"/>
        </w:rPr>
        <w:t xml:space="preserve"> врегульовані формально-юридичні елементи правонаступності в частині складу українського законодавства, громадянства України, системи органів влади та управління, участі України в міжнародних договорах, державних кордонів сучасної України та обслуговування державного боргу.</w:t>
      </w:r>
      <w:r w:rsidR="00215A7E">
        <w:rPr>
          <w:rFonts w:ascii="Times New Roman" w:hAnsi="Times New Roman"/>
          <w:sz w:val="28"/>
          <w:szCs w:val="28"/>
        </w:rPr>
        <w:t xml:space="preserve"> </w:t>
      </w:r>
      <w:r w:rsidRPr="00215A7E">
        <w:rPr>
          <w:rFonts w:ascii="Times New Roman" w:hAnsi="Times New Roman"/>
          <w:sz w:val="28"/>
          <w:szCs w:val="28"/>
        </w:rPr>
        <w:t>За змістом чинної</w:t>
      </w:r>
      <w:r w:rsidRPr="004959E5">
        <w:rPr>
          <w:rFonts w:ascii="Times New Roman" w:hAnsi="Times New Roman"/>
          <w:sz w:val="28"/>
          <w:szCs w:val="28"/>
        </w:rPr>
        <w:t xml:space="preserve"> статті 3 Закону </w:t>
      </w:r>
      <w:r w:rsidR="00D16B6A">
        <w:rPr>
          <w:rFonts w:ascii="Times New Roman" w:hAnsi="Times New Roman"/>
          <w:sz w:val="28"/>
          <w:szCs w:val="28"/>
        </w:rPr>
        <w:t>«</w:t>
      </w:r>
      <w:r w:rsidRPr="00D944AB">
        <w:rPr>
          <w:rFonts w:ascii="Times New Roman" w:hAnsi="Times New Roman"/>
          <w:sz w:val="28"/>
          <w:szCs w:val="28"/>
        </w:rPr>
        <w:t xml:space="preserve">закони Української РСР та інші акти, ухвалені Верховною Радою Української РСР, діють на території України, оскільки вони не суперечать законам України, ухваленим після проголошення незалежності </w:t>
      </w:r>
      <w:r w:rsidRPr="00AD3FD1">
        <w:rPr>
          <w:rFonts w:ascii="Times New Roman" w:hAnsi="Times New Roman"/>
          <w:i/>
          <w:sz w:val="28"/>
          <w:szCs w:val="28"/>
        </w:rPr>
        <w:t>України</w:t>
      </w:r>
      <w:r w:rsidR="00D16B6A" w:rsidRPr="00AD3FD1">
        <w:rPr>
          <w:rFonts w:ascii="Times New Roman" w:hAnsi="Times New Roman"/>
          <w:i/>
          <w:sz w:val="28"/>
          <w:szCs w:val="28"/>
        </w:rPr>
        <w:t>»</w:t>
      </w:r>
      <w:r w:rsidRPr="00AD3FD1">
        <w:rPr>
          <w:rFonts w:ascii="Times New Roman" w:hAnsi="Times New Roman"/>
          <w:i/>
          <w:sz w:val="28"/>
          <w:szCs w:val="28"/>
        </w:rPr>
        <w:t xml:space="preserve">. Таке формулювання </w:t>
      </w:r>
      <w:r w:rsidRPr="00AD3FD1">
        <w:rPr>
          <w:rFonts w:ascii="Times New Roman" w:hAnsi="Times New Roman"/>
          <w:i/>
          <w:sz w:val="28"/>
          <w:szCs w:val="28"/>
          <w:u w:val="single"/>
        </w:rPr>
        <w:t>забезпечує повноту регулювання правових відносин</w:t>
      </w:r>
      <w:r w:rsidRPr="00AD3FD1">
        <w:rPr>
          <w:rFonts w:ascii="Times New Roman" w:hAnsi="Times New Roman"/>
          <w:i/>
          <w:sz w:val="28"/>
          <w:szCs w:val="28"/>
        </w:rPr>
        <w:t xml:space="preserve">, </w:t>
      </w:r>
      <w:r w:rsidRPr="00AD3FD1">
        <w:rPr>
          <w:rFonts w:ascii="Times New Roman" w:hAnsi="Times New Roman"/>
          <w:i/>
          <w:sz w:val="28"/>
          <w:szCs w:val="28"/>
          <w:u w:val="single"/>
        </w:rPr>
        <w:t>поступове оновлення правових норм</w:t>
      </w:r>
      <w:r w:rsidRPr="00AD3FD1">
        <w:rPr>
          <w:rFonts w:ascii="Times New Roman" w:hAnsi="Times New Roman"/>
          <w:i/>
          <w:sz w:val="28"/>
          <w:szCs w:val="28"/>
        </w:rPr>
        <w:t>, в</w:t>
      </w:r>
      <w:r w:rsidR="00D16B6A" w:rsidRPr="00AD3FD1">
        <w:rPr>
          <w:rFonts w:ascii="Times New Roman" w:hAnsi="Times New Roman"/>
          <w:i/>
          <w:sz w:val="28"/>
          <w:szCs w:val="28"/>
        </w:rPr>
        <w:t xml:space="preserve">ерховенство законів України. </w:t>
      </w:r>
    </w:p>
    <w:p w:rsidR="00AD563D" w:rsidRDefault="00D16B6A" w:rsidP="003E7701">
      <w:pPr>
        <w:pStyle w:val="HTML"/>
        <w:ind w:firstLine="709"/>
        <w:jc w:val="both"/>
        <w:rPr>
          <w:rFonts w:ascii="Times New Roman" w:hAnsi="Times New Roman"/>
          <w:spacing w:val="-10"/>
          <w:kern w:val="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Натомість у поданому законопроекті</w:t>
      </w:r>
      <w:r w:rsidR="004959E5" w:rsidRPr="00D944AB">
        <w:rPr>
          <w:rFonts w:ascii="Times New Roman" w:hAnsi="Times New Roman"/>
          <w:sz w:val="28"/>
          <w:szCs w:val="28"/>
        </w:rPr>
        <w:t xml:space="preserve"> пропонується </w:t>
      </w:r>
      <w:r>
        <w:rPr>
          <w:rFonts w:ascii="Times New Roman" w:hAnsi="Times New Roman"/>
          <w:sz w:val="28"/>
          <w:szCs w:val="28"/>
        </w:rPr>
        <w:t xml:space="preserve">з </w:t>
      </w:r>
      <w:r w:rsidRPr="008A4A8C">
        <w:rPr>
          <w:rFonts w:ascii="Times New Roman" w:hAnsi="Times New Roman"/>
          <w:sz w:val="28"/>
          <w:szCs w:val="28"/>
        </w:rPr>
        <w:t>1 березня 2020 року</w:t>
      </w:r>
      <w:r w:rsidR="004959E5" w:rsidRPr="00D944AB">
        <w:rPr>
          <w:rFonts w:ascii="Times New Roman" w:hAnsi="Times New Roman"/>
          <w:sz w:val="28"/>
          <w:szCs w:val="28"/>
        </w:rPr>
        <w:t xml:space="preserve"> </w:t>
      </w:r>
      <w:r w:rsidR="004959E5" w:rsidRPr="00AD3FD1">
        <w:rPr>
          <w:rFonts w:ascii="Times New Roman" w:hAnsi="Times New Roman"/>
          <w:i/>
          <w:sz w:val="28"/>
          <w:szCs w:val="28"/>
        </w:rPr>
        <w:t>скасувати дію з</w:t>
      </w:r>
      <w:r w:rsidR="004959E5" w:rsidRPr="00AD3FD1">
        <w:rPr>
          <w:rFonts w:ascii="Times New Roman" w:hAnsi="Times New Roman"/>
          <w:i/>
          <w:color w:val="000000"/>
          <w:sz w:val="28"/>
          <w:szCs w:val="28"/>
        </w:rPr>
        <w:t xml:space="preserve">аконів та інших актів </w:t>
      </w:r>
      <w:r w:rsidR="004959E5" w:rsidRPr="00D944AB">
        <w:rPr>
          <w:rFonts w:ascii="Times New Roman" w:hAnsi="Times New Roman"/>
          <w:color w:val="000000"/>
          <w:sz w:val="28"/>
          <w:szCs w:val="28"/>
        </w:rPr>
        <w:t xml:space="preserve">органів </w:t>
      </w:r>
      <w:r>
        <w:rPr>
          <w:rFonts w:ascii="Times New Roman" w:hAnsi="Times New Roman"/>
          <w:color w:val="000000"/>
          <w:sz w:val="28"/>
          <w:szCs w:val="28"/>
        </w:rPr>
        <w:t xml:space="preserve">державної </w:t>
      </w:r>
      <w:r w:rsidR="004959E5" w:rsidRPr="00D944AB">
        <w:rPr>
          <w:rFonts w:ascii="Times New Roman" w:hAnsi="Times New Roman"/>
          <w:color w:val="000000"/>
          <w:sz w:val="28"/>
          <w:szCs w:val="28"/>
        </w:rPr>
        <w:t xml:space="preserve">влади </w:t>
      </w:r>
      <w:r>
        <w:rPr>
          <w:rFonts w:ascii="Times New Roman" w:hAnsi="Times New Roman"/>
          <w:color w:val="000000"/>
          <w:sz w:val="28"/>
          <w:szCs w:val="28"/>
        </w:rPr>
        <w:t xml:space="preserve">і управління </w:t>
      </w:r>
      <w:r w:rsidR="004959E5" w:rsidRPr="00D944AB">
        <w:rPr>
          <w:rFonts w:ascii="Times New Roman" w:hAnsi="Times New Roman"/>
          <w:color w:val="000000"/>
          <w:sz w:val="28"/>
          <w:szCs w:val="28"/>
        </w:rPr>
        <w:t>СРСР та Української РСР на території України,</w:t>
      </w:r>
      <w:r w:rsidR="00FD1BBE">
        <w:rPr>
          <w:sz w:val="28"/>
          <w:szCs w:val="28"/>
        </w:rPr>
        <w:t xml:space="preserve"> </w:t>
      </w:r>
      <w:r w:rsidR="004959E5" w:rsidRPr="00D944AB">
        <w:rPr>
          <w:rFonts w:ascii="Times New Roman" w:hAnsi="Times New Roman"/>
          <w:sz w:val="28"/>
          <w:szCs w:val="28"/>
        </w:rPr>
        <w:t xml:space="preserve">крім </w:t>
      </w:r>
      <w:r w:rsidR="004959E5" w:rsidRPr="00D16B6A">
        <w:rPr>
          <w:rFonts w:ascii="Times New Roman" w:hAnsi="Times New Roman"/>
          <w:sz w:val="28"/>
          <w:szCs w:val="28"/>
        </w:rPr>
        <w:t>Декларації про державний суверенітет України від 16 липня 1990 року</w:t>
      </w:r>
      <w:r>
        <w:rPr>
          <w:rFonts w:ascii="Times New Roman" w:hAnsi="Times New Roman"/>
          <w:sz w:val="28"/>
          <w:szCs w:val="28"/>
        </w:rPr>
        <w:t>,</w:t>
      </w:r>
      <w:r w:rsidR="004959E5" w:rsidRPr="00D16B6A">
        <w:rPr>
          <w:rFonts w:ascii="Times New Roman" w:hAnsi="Times New Roman"/>
          <w:sz w:val="28"/>
          <w:szCs w:val="28"/>
        </w:rPr>
        <w:t xml:space="preserve"> Акту проголошення незалежності України від 24 серпня 1991 року,</w:t>
      </w:r>
      <w:r w:rsidR="004959E5" w:rsidRPr="00784E9F">
        <w:rPr>
          <w:rFonts w:ascii="Times New Roman" w:hAnsi="Times New Roman"/>
          <w:sz w:val="28"/>
          <w:szCs w:val="28"/>
        </w:rPr>
        <w:t xml:space="preserve"> </w:t>
      </w:r>
      <w:r w:rsidRPr="00AD563D">
        <w:rPr>
          <w:rFonts w:ascii="Times New Roman" w:hAnsi="Times New Roman"/>
          <w:sz w:val="28"/>
          <w:szCs w:val="28"/>
        </w:rPr>
        <w:t>актів, що стосуються Криму, адміністративно-територіального устрою України</w:t>
      </w:r>
      <w:r>
        <w:rPr>
          <w:rFonts w:ascii="Times New Roman" w:hAnsi="Times New Roman"/>
          <w:sz w:val="28"/>
          <w:szCs w:val="28"/>
        </w:rPr>
        <w:t xml:space="preserve"> та державного кордону України, актів, що стосуються</w:t>
      </w:r>
      <w:r w:rsidRPr="00D16B6A">
        <w:rPr>
          <w:rFonts w:ascii="Times New Roman" w:hAnsi="Times New Roman"/>
          <w:sz w:val="28"/>
          <w:szCs w:val="28"/>
        </w:rPr>
        <w:t xml:space="preserve"> </w:t>
      </w:r>
      <w:r w:rsidRPr="00507A88">
        <w:rPr>
          <w:rFonts w:ascii="Times New Roman" w:hAnsi="Times New Roman"/>
          <w:sz w:val="28"/>
          <w:szCs w:val="28"/>
        </w:rPr>
        <w:t>членства Української РСР в міжнародних організаціях,</w:t>
      </w:r>
      <w:r w:rsidRPr="00612F5C">
        <w:rPr>
          <w:rFonts w:ascii="Times New Roman" w:hAnsi="Times New Roman"/>
          <w:sz w:val="28"/>
          <w:szCs w:val="28"/>
        </w:rPr>
        <w:t xml:space="preserve"> актів, якими надано згоду на обов’язковість міжнародних договорів, укладених </w:t>
      </w:r>
      <w:r>
        <w:rPr>
          <w:rFonts w:ascii="Times New Roman" w:hAnsi="Times New Roman"/>
          <w:sz w:val="28"/>
          <w:szCs w:val="28"/>
        </w:rPr>
        <w:t xml:space="preserve">Союзом РСР або </w:t>
      </w:r>
      <w:r w:rsidRPr="00612F5C">
        <w:rPr>
          <w:rFonts w:ascii="Times New Roman" w:hAnsi="Times New Roman"/>
          <w:sz w:val="28"/>
          <w:szCs w:val="28"/>
        </w:rPr>
        <w:t>Українською РСР, актів організаційно-розпорядчого характеру та індивідуальних актів</w:t>
      </w:r>
      <w:r w:rsidR="002804E2">
        <w:rPr>
          <w:rFonts w:ascii="Times New Roman" w:hAnsi="Times New Roman"/>
          <w:sz w:val="28"/>
          <w:szCs w:val="28"/>
        </w:rPr>
        <w:t xml:space="preserve"> (Розділ </w:t>
      </w:r>
      <w:r w:rsidR="002804E2">
        <w:rPr>
          <w:rFonts w:ascii="Times New Roman" w:hAnsi="Times New Roman"/>
          <w:sz w:val="28"/>
          <w:szCs w:val="28"/>
          <w:lang w:val="en-US"/>
        </w:rPr>
        <w:t>I</w:t>
      </w:r>
      <w:r w:rsidR="002804E2" w:rsidRPr="009B0F6F">
        <w:rPr>
          <w:rFonts w:ascii="Times New Roman" w:hAnsi="Times New Roman"/>
          <w:sz w:val="28"/>
          <w:szCs w:val="28"/>
        </w:rPr>
        <w:t xml:space="preserve"> </w:t>
      </w:r>
      <w:r w:rsidR="002804E2">
        <w:rPr>
          <w:rFonts w:ascii="Times New Roman" w:hAnsi="Times New Roman"/>
          <w:sz w:val="28"/>
          <w:szCs w:val="28"/>
        </w:rPr>
        <w:t>проекту)</w:t>
      </w:r>
      <w:r>
        <w:rPr>
          <w:rFonts w:ascii="Times New Roman" w:hAnsi="Times New Roman"/>
          <w:sz w:val="28"/>
          <w:szCs w:val="28"/>
        </w:rPr>
        <w:t xml:space="preserve"> </w:t>
      </w:r>
      <w:r w:rsidR="004959E5" w:rsidRPr="00AD3FD1">
        <w:rPr>
          <w:rFonts w:ascii="Times New Roman" w:hAnsi="Times New Roman"/>
          <w:i/>
          <w:color w:val="000000"/>
          <w:sz w:val="28"/>
          <w:szCs w:val="28"/>
        </w:rPr>
        <w:t>незалежно від того, чи регулю</w:t>
      </w:r>
      <w:r w:rsidR="008A4A8C">
        <w:rPr>
          <w:rFonts w:ascii="Times New Roman" w:hAnsi="Times New Roman"/>
          <w:i/>
          <w:color w:val="000000"/>
          <w:sz w:val="28"/>
          <w:szCs w:val="28"/>
        </w:rPr>
        <w:t>ю</w:t>
      </w:r>
      <w:r w:rsidR="004959E5" w:rsidRPr="00AD3FD1">
        <w:rPr>
          <w:rFonts w:ascii="Times New Roman" w:hAnsi="Times New Roman"/>
          <w:i/>
          <w:color w:val="000000"/>
          <w:sz w:val="28"/>
          <w:szCs w:val="28"/>
        </w:rPr>
        <w:t>ться такі с</w:t>
      </w:r>
      <w:r w:rsidRPr="00AD3FD1">
        <w:rPr>
          <w:rFonts w:ascii="Times New Roman" w:hAnsi="Times New Roman"/>
          <w:i/>
          <w:color w:val="000000"/>
          <w:sz w:val="28"/>
          <w:szCs w:val="28"/>
        </w:rPr>
        <w:t xml:space="preserve">успільні </w:t>
      </w:r>
      <w:r w:rsidR="004959E5" w:rsidRPr="00AD3FD1">
        <w:rPr>
          <w:rFonts w:ascii="Times New Roman" w:hAnsi="Times New Roman"/>
          <w:i/>
          <w:color w:val="000000"/>
          <w:sz w:val="28"/>
          <w:szCs w:val="28"/>
        </w:rPr>
        <w:t>відносини законодавством України</w:t>
      </w:r>
      <w:r w:rsidR="004959E5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2804E2">
        <w:rPr>
          <w:rFonts w:ascii="Times New Roman" w:hAnsi="Times New Roman"/>
          <w:sz w:val="28"/>
          <w:szCs w:val="28"/>
        </w:rPr>
        <w:t xml:space="preserve">Водночас </w:t>
      </w:r>
      <w:r w:rsidR="002804E2" w:rsidRPr="00AD3FD1">
        <w:rPr>
          <w:rFonts w:ascii="Times-Roman" w:hAnsi="Times-Roman" w:cs="Times-Roman"/>
          <w:i/>
          <w:spacing w:val="-10"/>
          <w:kern w:val="1"/>
          <w:sz w:val="28"/>
          <w:szCs w:val="28"/>
        </w:rPr>
        <w:t>запроваджується тимчасова дія</w:t>
      </w:r>
      <w:r w:rsidR="002804E2" w:rsidRPr="00AD3FD1">
        <w:rPr>
          <w:rFonts w:ascii="TimesNewRomanPSMT" w:hAnsi="TimesNewRomanPSMT" w:cs="TimesNewRomanPSMT"/>
          <w:i/>
          <w:spacing w:val="-10"/>
          <w:kern w:val="1"/>
          <w:sz w:val="28"/>
          <w:szCs w:val="28"/>
        </w:rPr>
        <w:t xml:space="preserve"> </w:t>
      </w:r>
      <w:r w:rsidR="002804E2" w:rsidRPr="00AD3FD1">
        <w:rPr>
          <w:rFonts w:ascii="Times-Roman" w:hAnsi="Times-Roman" w:cs="Times-Roman"/>
          <w:i/>
          <w:spacing w:val="-10"/>
          <w:kern w:val="1"/>
          <w:sz w:val="28"/>
          <w:szCs w:val="28"/>
        </w:rPr>
        <w:t>окремих актів</w:t>
      </w:r>
      <w:r w:rsidR="002804E2">
        <w:rPr>
          <w:rFonts w:ascii="Times-Roman" w:hAnsi="Times-Roman" w:cs="Times-Roman"/>
          <w:spacing w:val="-10"/>
          <w:kern w:val="1"/>
          <w:sz w:val="28"/>
          <w:szCs w:val="28"/>
        </w:rPr>
        <w:t xml:space="preserve"> радянського періоду</w:t>
      </w:r>
      <w:r w:rsidR="002804E2" w:rsidRPr="00EA3546">
        <w:rPr>
          <w:rFonts w:ascii="Calibri" w:hAnsi="Calibri" w:cs="Times-Roman"/>
          <w:spacing w:val="-10"/>
          <w:kern w:val="1"/>
          <w:sz w:val="28"/>
          <w:szCs w:val="28"/>
        </w:rPr>
        <w:t xml:space="preserve">: </w:t>
      </w:r>
      <w:r w:rsidR="00852C10">
        <w:rPr>
          <w:rFonts w:ascii="Times New Roman" w:hAnsi="Times New Roman"/>
          <w:spacing w:val="-10"/>
          <w:kern w:val="1"/>
          <w:sz w:val="28"/>
          <w:szCs w:val="28"/>
        </w:rPr>
        <w:t>до 1 листопада 2020 року</w:t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8A4A8C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2804E2" w:rsidRPr="00ED6D65">
        <w:rPr>
          <w:rFonts w:ascii="Times New Roman" w:hAnsi="Times New Roman"/>
          <w:color w:val="000000"/>
          <w:sz w:val="28"/>
          <w:szCs w:val="28"/>
        </w:rPr>
        <w:t>Кодекс</w:t>
      </w:r>
      <w:r w:rsidR="002804E2">
        <w:rPr>
          <w:rFonts w:ascii="Times New Roman" w:hAnsi="Times New Roman"/>
          <w:color w:val="000000"/>
          <w:sz w:val="28"/>
          <w:szCs w:val="28"/>
        </w:rPr>
        <w:t>у</w:t>
      </w:r>
      <w:r w:rsidR="002804E2" w:rsidRPr="00ED6D65">
        <w:rPr>
          <w:rFonts w:ascii="Times New Roman" w:hAnsi="Times New Roman"/>
          <w:color w:val="000000"/>
          <w:sz w:val="28"/>
          <w:szCs w:val="28"/>
        </w:rPr>
        <w:t xml:space="preserve"> законів про працю</w:t>
      </w:r>
      <w:r w:rsidR="002804E2">
        <w:rPr>
          <w:rFonts w:ascii="Times New Roman" w:hAnsi="Times New Roman"/>
          <w:color w:val="000000"/>
          <w:sz w:val="28"/>
          <w:szCs w:val="28"/>
        </w:rPr>
        <w:t xml:space="preserve"> України, </w:t>
      </w:r>
      <w:r w:rsidR="002804E2" w:rsidRPr="00612F5C">
        <w:rPr>
          <w:rFonts w:ascii="Times New Roman" w:hAnsi="Times New Roman"/>
          <w:color w:val="000000"/>
          <w:sz w:val="28"/>
          <w:szCs w:val="28"/>
        </w:rPr>
        <w:t>Житлов</w:t>
      </w:r>
      <w:r w:rsidR="002804E2">
        <w:rPr>
          <w:rFonts w:ascii="Times New Roman" w:hAnsi="Times New Roman"/>
          <w:color w:val="000000"/>
          <w:sz w:val="28"/>
          <w:szCs w:val="28"/>
        </w:rPr>
        <w:t>ого</w:t>
      </w:r>
      <w:r w:rsidR="002804E2" w:rsidRPr="00612F5C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2804E2">
        <w:rPr>
          <w:rFonts w:ascii="Times New Roman" w:hAnsi="Times New Roman"/>
          <w:color w:val="000000"/>
          <w:sz w:val="28"/>
          <w:szCs w:val="28"/>
        </w:rPr>
        <w:t>у</w:t>
      </w:r>
      <w:r w:rsidR="002804E2" w:rsidRPr="00612F5C">
        <w:rPr>
          <w:rFonts w:ascii="Times New Roman" w:hAnsi="Times New Roman"/>
          <w:color w:val="000000"/>
          <w:sz w:val="28"/>
          <w:szCs w:val="28"/>
        </w:rPr>
        <w:t xml:space="preserve"> УРСР та Кодекс</w:t>
      </w:r>
      <w:r w:rsidR="002804E2">
        <w:rPr>
          <w:rFonts w:ascii="Times New Roman" w:hAnsi="Times New Roman"/>
          <w:color w:val="000000"/>
          <w:sz w:val="28"/>
          <w:szCs w:val="28"/>
        </w:rPr>
        <w:t>у</w:t>
      </w:r>
      <w:r w:rsidR="002804E2" w:rsidRPr="00612F5C">
        <w:rPr>
          <w:rFonts w:ascii="Times New Roman" w:hAnsi="Times New Roman"/>
          <w:color w:val="000000"/>
          <w:sz w:val="28"/>
          <w:szCs w:val="28"/>
        </w:rPr>
        <w:t xml:space="preserve"> України про адміністративні правопорушення</w:t>
      </w:r>
      <w:r w:rsidR="008A4A8C">
        <w:rPr>
          <w:rFonts w:ascii="Times New Roman" w:hAnsi="Times New Roman"/>
          <w:color w:val="000000"/>
          <w:sz w:val="28"/>
          <w:szCs w:val="28"/>
        </w:rPr>
        <w:t>;</w:t>
      </w:r>
      <w:r w:rsidR="002804E2" w:rsidRPr="00612F5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до прийняття законів України, що регулюють відповідні відносини, </w:t>
      </w:r>
      <w:r w:rsidR="008A4A8C">
        <w:rPr>
          <w:rFonts w:ascii="Times New Roman" w:hAnsi="Times New Roman"/>
          <w:spacing w:val="-10"/>
          <w:kern w:val="1"/>
          <w:sz w:val="28"/>
          <w:szCs w:val="28"/>
        </w:rPr>
        <w:t xml:space="preserve">– </w:t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>де</w:t>
      </w:r>
      <w:r w:rsidR="002804E2">
        <w:rPr>
          <w:rFonts w:ascii="Times New Roman" w:hAnsi="Times New Roman"/>
          <w:spacing w:val="-10"/>
          <w:kern w:val="1"/>
          <w:sz w:val="28"/>
          <w:szCs w:val="28"/>
        </w:rPr>
        <w:t>сяти</w:t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 законів, прийнятих за часів УРСР, </w:t>
      </w:r>
      <w:r w:rsidR="008A4A8C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разом із </w:t>
      </w:r>
      <w:r w:rsidR="002804E2" w:rsidRPr="002804E2">
        <w:rPr>
          <w:rFonts w:ascii="Times New Roman" w:hAnsi="Times New Roman"/>
          <w:color w:val="000000"/>
          <w:sz w:val="28"/>
          <w:szCs w:val="28"/>
        </w:rPr>
        <w:t>підзаконними нормативно-правовими актами, прийнятими на їх виконання</w:t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8A4A8C">
        <w:rPr>
          <w:rFonts w:ascii="Times New Roman" w:hAnsi="Times New Roman"/>
          <w:spacing w:val="-10"/>
          <w:kern w:val="1"/>
          <w:sz w:val="28"/>
          <w:szCs w:val="28"/>
        </w:rPr>
        <w:br/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>(п</w:t>
      </w:r>
      <w:r w:rsidR="00123A59">
        <w:rPr>
          <w:rFonts w:ascii="Times New Roman" w:hAnsi="Times New Roman"/>
          <w:spacing w:val="-10"/>
          <w:kern w:val="1"/>
          <w:sz w:val="28"/>
          <w:szCs w:val="28"/>
        </w:rPr>
        <w:t>.</w:t>
      </w:r>
      <w:r w:rsidR="008A4A8C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2804E2">
        <w:rPr>
          <w:rFonts w:ascii="Times New Roman" w:hAnsi="Times New Roman"/>
          <w:spacing w:val="-10"/>
          <w:kern w:val="1"/>
          <w:sz w:val="28"/>
          <w:szCs w:val="28"/>
        </w:rPr>
        <w:t>п. 3, 4</w:t>
      </w:r>
      <w:r w:rsidR="002804E2" w:rsidRP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 Розділу</w:t>
      </w:r>
      <w:r w:rsid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2804E2">
        <w:rPr>
          <w:rFonts w:ascii="Times New Roman" w:hAnsi="Times New Roman"/>
          <w:spacing w:val="-10"/>
          <w:kern w:val="1"/>
          <w:sz w:val="28"/>
          <w:szCs w:val="28"/>
          <w:lang w:val="en-US"/>
        </w:rPr>
        <w:t>II</w:t>
      </w:r>
      <w:r w:rsid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 </w:t>
      </w:r>
      <w:r w:rsidR="002804E2" w:rsidRPr="006D42F7">
        <w:rPr>
          <w:rFonts w:ascii="Times New Roman" w:hAnsi="Times New Roman"/>
          <w:sz w:val="28"/>
          <w:szCs w:val="28"/>
        </w:rPr>
        <w:t>«Прикінцеві</w:t>
      </w:r>
      <w:r w:rsidR="002804E2">
        <w:rPr>
          <w:rFonts w:ascii="Times New Roman" w:hAnsi="Times New Roman"/>
          <w:sz w:val="28"/>
          <w:szCs w:val="28"/>
        </w:rPr>
        <w:t xml:space="preserve"> та перехідні</w:t>
      </w:r>
      <w:r w:rsidR="002804E2" w:rsidRPr="006D42F7">
        <w:rPr>
          <w:rFonts w:ascii="Times New Roman" w:hAnsi="Times New Roman"/>
          <w:sz w:val="28"/>
          <w:szCs w:val="28"/>
        </w:rPr>
        <w:t xml:space="preserve"> положення» </w:t>
      </w:r>
      <w:r w:rsidR="002804E2">
        <w:rPr>
          <w:rFonts w:ascii="Times New Roman" w:hAnsi="Times New Roman"/>
          <w:spacing w:val="-10"/>
          <w:kern w:val="1"/>
          <w:sz w:val="28"/>
          <w:szCs w:val="28"/>
        </w:rPr>
        <w:t xml:space="preserve">проекту). </w:t>
      </w:r>
    </w:p>
    <w:p w:rsidR="00AD563D" w:rsidRDefault="003F2828" w:rsidP="003E7701">
      <w:pPr>
        <w:pStyle w:val="HTM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AD563D" w:rsidRPr="00AD563D">
        <w:rPr>
          <w:rFonts w:ascii="Times New Roman" w:hAnsi="Times New Roman"/>
          <w:sz w:val="28"/>
          <w:szCs w:val="28"/>
        </w:rPr>
        <w:t xml:space="preserve">На нашу думку, обраний суб’єктом </w:t>
      </w:r>
      <w:r>
        <w:rPr>
          <w:rFonts w:ascii="Times New Roman" w:hAnsi="Times New Roman"/>
          <w:sz w:val="28"/>
          <w:szCs w:val="28"/>
        </w:rPr>
        <w:t xml:space="preserve">права </w:t>
      </w:r>
      <w:r w:rsidR="00AD563D" w:rsidRPr="00AD563D">
        <w:rPr>
          <w:rFonts w:ascii="Times New Roman" w:hAnsi="Times New Roman"/>
          <w:sz w:val="28"/>
          <w:szCs w:val="28"/>
        </w:rPr>
        <w:t>законодавчої ініціативи підхід до оновлення законодавства шляхом скасування усього масиву чинних наразі актів УРСР та СРСР, крім тих, що зазначені вище, потенційно може призвести до появи п</w:t>
      </w:r>
      <w:r w:rsidR="00AD563D">
        <w:rPr>
          <w:rFonts w:ascii="Times New Roman" w:hAnsi="Times New Roman"/>
          <w:sz w:val="28"/>
          <w:szCs w:val="28"/>
        </w:rPr>
        <w:t>рогалин у правовому регулюванні</w:t>
      </w:r>
      <w:r w:rsidR="00123A59">
        <w:rPr>
          <w:rFonts w:ascii="Times New Roman" w:hAnsi="Times New Roman"/>
          <w:sz w:val="28"/>
          <w:szCs w:val="28"/>
        </w:rPr>
        <w:t xml:space="preserve"> суспільних відносин</w:t>
      </w:r>
      <w:r w:rsidR="00AD563D">
        <w:rPr>
          <w:rFonts w:ascii="Times New Roman" w:hAnsi="Times New Roman"/>
          <w:sz w:val="28"/>
          <w:szCs w:val="28"/>
        </w:rPr>
        <w:t xml:space="preserve">, </w:t>
      </w:r>
      <w:r w:rsidR="00AD563D" w:rsidRPr="006D42F7">
        <w:rPr>
          <w:rFonts w:ascii="Times New Roman" w:hAnsi="Times New Roman"/>
          <w:color w:val="000000"/>
          <w:sz w:val="28"/>
          <w:szCs w:val="28"/>
        </w:rPr>
        <w:t>що</w:t>
      </w:r>
      <w:r w:rsidR="00AD563D">
        <w:rPr>
          <w:rFonts w:ascii="Times New Roman" w:hAnsi="Times New Roman"/>
          <w:color w:val="000000"/>
          <w:sz w:val="28"/>
          <w:szCs w:val="28"/>
        </w:rPr>
        <w:t>, своєю чергою,</w:t>
      </w:r>
      <w:r w:rsidR="00AD563D" w:rsidRPr="006D42F7">
        <w:rPr>
          <w:rFonts w:ascii="Times New Roman" w:hAnsi="Times New Roman"/>
          <w:color w:val="000000"/>
          <w:sz w:val="28"/>
          <w:szCs w:val="28"/>
        </w:rPr>
        <w:t xml:space="preserve"> порушує п</w:t>
      </w:r>
      <w:r w:rsidR="00AD563D">
        <w:rPr>
          <w:rFonts w:ascii="Times New Roman" w:hAnsi="Times New Roman"/>
          <w:color w:val="000000"/>
          <w:sz w:val="28"/>
          <w:szCs w:val="28"/>
        </w:rPr>
        <w:t xml:space="preserve">ринцип правової визначеності </w:t>
      </w:r>
      <w:r>
        <w:rPr>
          <w:rFonts w:ascii="Times New Roman" w:hAnsi="Times New Roman"/>
          <w:color w:val="000000"/>
          <w:sz w:val="28"/>
          <w:szCs w:val="28"/>
        </w:rPr>
        <w:t xml:space="preserve">(який є складовою принципу верховенства права) </w:t>
      </w:r>
      <w:r w:rsidR="00AD563D" w:rsidRPr="00AD563D">
        <w:rPr>
          <w:rFonts w:ascii="Times New Roman" w:hAnsi="Times New Roman"/>
          <w:sz w:val="28"/>
          <w:szCs w:val="28"/>
        </w:rPr>
        <w:t>та сталості законодавства.</w:t>
      </w:r>
    </w:p>
    <w:p w:rsidR="002804E2" w:rsidRDefault="00AD563D" w:rsidP="003E7701">
      <w:pPr>
        <w:pStyle w:val="HTM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</w:t>
      </w:r>
      <w:r w:rsidR="002804E2" w:rsidRPr="008A4A8C">
        <w:rPr>
          <w:rFonts w:ascii="Times New Roman" w:hAnsi="Times New Roman"/>
          <w:i/>
          <w:spacing w:val="-10"/>
          <w:kern w:val="1"/>
          <w:sz w:val="28"/>
          <w:szCs w:val="28"/>
        </w:rPr>
        <w:t>передбачені</w:t>
      </w:r>
      <w:r w:rsidR="002804E2" w:rsidRPr="008A4A8C">
        <w:rPr>
          <w:rFonts w:ascii="Times New Roman" w:hAnsi="Times New Roman"/>
          <w:i/>
          <w:color w:val="000000"/>
          <w:sz w:val="28"/>
          <w:szCs w:val="28"/>
        </w:rPr>
        <w:t xml:space="preserve"> у проекті терміни вбачаються недостатніми</w:t>
      </w:r>
      <w:r w:rsidR="002804E2" w:rsidRPr="008A4A8C">
        <w:rPr>
          <w:rFonts w:ascii="Times New Roman" w:hAnsi="Times New Roman"/>
          <w:i/>
          <w:sz w:val="28"/>
          <w:szCs w:val="28"/>
        </w:rPr>
        <w:t xml:space="preserve"> з урахуванням заходів, які </w:t>
      </w:r>
      <w:r w:rsidR="008A4A8C" w:rsidRPr="008A4A8C">
        <w:rPr>
          <w:rFonts w:ascii="Times New Roman" w:hAnsi="Times New Roman"/>
          <w:i/>
          <w:sz w:val="28"/>
          <w:szCs w:val="28"/>
        </w:rPr>
        <w:t xml:space="preserve">необхідно </w:t>
      </w:r>
      <w:r w:rsidR="008A4A8C">
        <w:rPr>
          <w:rFonts w:ascii="Times New Roman" w:hAnsi="Times New Roman"/>
          <w:i/>
          <w:sz w:val="28"/>
          <w:szCs w:val="28"/>
        </w:rPr>
        <w:t>буде провести</w:t>
      </w:r>
      <w:r w:rsidR="008A4A8C" w:rsidRPr="008A4A8C">
        <w:rPr>
          <w:rFonts w:ascii="Times New Roman" w:hAnsi="Times New Roman"/>
          <w:i/>
          <w:sz w:val="28"/>
          <w:szCs w:val="28"/>
        </w:rPr>
        <w:t xml:space="preserve"> </w:t>
      </w:r>
      <w:r w:rsidR="002804E2" w:rsidRPr="008A4A8C">
        <w:rPr>
          <w:rFonts w:ascii="Times New Roman" w:hAnsi="Times New Roman"/>
          <w:i/>
          <w:sz w:val="28"/>
          <w:szCs w:val="28"/>
        </w:rPr>
        <w:t>Кабінету Міністрів України</w:t>
      </w:r>
      <w:r w:rsidR="002804E2" w:rsidRPr="008A4A8C">
        <w:rPr>
          <w:rFonts w:ascii="Times New Roman" w:hAnsi="Times New Roman"/>
          <w:i/>
          <w:color w:val="000000"/>
          <w:sz w:val="28"/>
          <w:szCs w:val="28"/>
        </w:rPr>
        <w:t xml:space="preserve">, а прийняття відповідного законодавства у вказані </w:t>
      </w:r>
      <w:r w:rsidR="00B445B2">
        <w:rPr>
          <w:rFonts w:ascii="Times New Roman" w:hAnsi="Times New Roman"/>
          <w:i/>
          <w:color w:val="000000"/>
          <w:sz w:val="28"/>
          <w:szCs w:val="28"/>
        </w:rPr>
        <w:t>строк</w:t>
      </w:r>
      <w:r w:rsidR="002804E2" w:rsidRPr="008A4A8C">
        <w:rPr>
          <w:rFonts w:ascii="Times New Roman" w:hAnsi="Times New Roman"/>
          <w:i/>
          <w:color w:val="000000"/>
          <w:sz w:val="28"/>
          <w:szCs w:val="28"/>
        </w:rPr>
        <w:t>и також не є гарантованим</w:t>
      </w:r>
      <w:r w:rsidR="002804E2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Зокрема, цілком очевидно, що завдання </w:t>
      </w:r>
      <w:r w:rsidR="000E66BD">
        <w:rPr>
          <w:rFonts w:ascii="Times New Roman" w:hAnsi="Times New Roman"/>
          <w:color w:val="000000"/>
          <w:sz w:val="28"/>
          <w:szCs w:val="28"/>
        </w:rPr>
        <w:t xml:space="preserve">щодо 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прийняття протягом визначеного у проекті часу </w:t>
      </w:r>
      <w:r w:rsidR="008A4A8C">
        <w:rPr>
          <w:rFonts w:ascii="Times New Roman" w:hAnsi="Times New Roman"/>
          <w:color w:val="000000"/>
          <w:sz w:val="28"/>
          <w:szCs w:val="28"/>
        </w:rPr>
        <w:t>трьох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 кодифікованих </w:t>
      </w:r>
      <w:r w:rsidR="008A4A8C">
        <w:rPr>
          <w:rFonts w:ascii="Times New Roman" w:hAnsi="Times New Roman"/>
          <w:color w:val="000000"/>
          <w:sz w:val="28"/>
          <w:szCs w:val="28"/>
        </w:rPr>
        <w:t>законодавчих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 актів виглядає  нереалістичним, а тому виникає реальна загроза</w:t>
      </w:r>
      <w:r w:rsidR="008A4A8C">
        <w:rPr>
          <w:rFonts w:ascii="Times New Roman" w:hAnsi="Times New Roman"/>
          <w:color w:val="000000"/>
          <w:sz w:val="28"/>
          <w:szCs w:val="28"/>
        </w:rPr>
        <w:t xml:space="preserve"> зникнення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 законодавчого регулювання не лише певн</w:t>
      </w:r>
      <w:r w:rsidR="008F5986">
        <w:rPr>
          <w:rFonts w:ascii="Times New Roman" w:hAnsi="Times New Roman"/>
          <w:color w:val="000000"/>
          <w:sz w:val="28"/>
          <w:szCs w:val="28"/>
        </w:rPr>
        <w:t>их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 питан</w:t>
      </w:r>
      <w:r w:rsidR="008F5986">
        <w:rPr>
          <w:rFonts w:ascii="Times New Roman" w:hAnsi="Times New Roman"/>
          <w:color w:val="000000"/>
          <w:sz w:val="28"/>
          <w:szCs w:val="28"/>
        </w:rPr>
        <w:t>ь</w:t>
      </w:r>
      <w:r w:rsidR="003F2828">
        <w:rPr>
          <w:rFonts w:ascii="Times New Roman" w:hAnsi="Times New Roman"/>
          <w:color w:val="000000"/>
          <w:sz w:val="28"/>
          <w:szCs w:val="28"/>
        </w:rPr>
        <w:t>, а й ціл</w:t>
      </w:r>
      <w:r w:rsidR="008F5986">
        <w:rPr>
          <w:rFonts w:ascii="Times New Roman" w:hAnsi="Times New Roman"/>
          <w:color w:val="000000"/>
          <w:sz w:val="28"/>
          <w:szCs w:val="28"/>
        </w:rPr>
        <w:t>их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 галуз</w:t>
      </w:r>
      <w:r w:rsidR="008F5986">
        <w:rPr>
          <w:rFonts w:ascii="Times New Roman" w:hAnsi="Times New Roman"/>
          <w:color w:val="000000"/>
          <w:sz w:val="28"/>
          <w:szCs w:val="28"/>
        </w:rPr>
        <w:t>ей</w:t>
      </w:r>
      <w:r w:rsidR="003F2828">
        <w:rPr>
          <w:rFonts w:ascii="Times New Roman" w:hAnsi="Times New Roman"/>
          <w:color w:val="000000"/>
          <w:sz w:val="28"/>
          <w:szCs w:val="28"/>
        </w:rPr>
        <w:t xml:space="preserve"> суспільних відносин. Тим самим у проекті, замість </w:t>
      </w:r>
      <w:r w:rsidR="00852248">
        <w:rPr>
          <w:rFonts w:ascii="Times New Roman" w:hAnsi="Times New Roman"/>
          <w:color w:val="000000"/>
          <w:sz w:val="28"/>
          <w:szCs w:val="28"/>
        </w:rPr>
        <w:t xml:space="preserve">здійснення </w:t>
      </w:r>
      <w:r w:rsidR="003F2828">
        <w:rPr>
          <w:rFonts w:ascii="Times New Roman" w:hAnsi="Times New Roman"/>
          <w:color w:val="000000"/>
          <w:sz w:val="28"/>
          <w:szCs w:val="28"/>
        </w:rPr>
        <w:t>систематизації законодавства (чому насправді має бути присвячена діяльність законодавців)</w:t>
      </w:r>
      <w:r w:rsidR="008F5986">
        <w:rPr>
          <w:rFonts w:ascii="Times New Roman" w:hAnsi="Times New Roman"/>
          <w:color w:val="000000"/>
          <w:sz w:val="28"/>
          <w:szCs w:val="28"/>
        </w:rPr>
        <w:t xml:space="preserve"> по суті </w:t>
      </w:r>
      <w:r w:rsidR="008F5986">
        <w:rPr>
          <w:rFonts w:ascii="Times New Roman" w:hAnsi="Times New Roman"/>
          <w:color w:val="000000"/>
          <w:sz w:val="28"/>
          <w:szCs w:val="28"/>
        </w:rPr>
        <w:lastRenderedPageBreak/>
        <w:t>передбачається створення у ньому глобальних прогалин.</w:t>
      </w:r>
      <w:r w:rsidR="0085224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F5986">
        <w:rPr>
          <w:rFonts w:ascii="Times New Roman" w:hAnsi="Times New Roman"/>
          <w:color w:val="000000"/>
          <w:sz w:val="28"/>
          <w:szCs w:val="28"/>
        </w:rPr>
        <w:t>М</w:t>
      </w:r>
      <w:r w:rsidR="00852248">
        <w:rPr>
          <w:rFonts w:ascii="Times New Roman" w:hAnsi="Times New Roman"/>
          <w:color w:val="000000"/>
          <w:sz w:val="28"/>
          <w:szCs w:val="28"/>
        </w:rPr>
        <w:t>ета</w:t>
      </w:r>
      <w:r w:rsidR="008F5986">
        <w:rPr>
          <w:rFonts w:ascii="Times New Roman" w:hAnsi="Times New Roman"/>
          <w:color w:val="000000"/>
          <w:sz w:val="28"/>
          <w:szCs w:val="28"/>
        </w:rPr>
        <w:t xml:space="preserve"> такого кроку</w:t>
      </w:r>
      <w:r w:rsidR="00852248">
        <w:rPr>
          <w:rFonts w:ascii="Times New Roman" w:hAnsi="Times New Roman"/>
          <w:color w:val="000000"/>
          <w:sz w:val="28"/>
          <w:szCs w:val="28"/>
        </w:rPr>
        <w:t xml:space="preserve"> не є достатньо зрозумілою. </w:t>
      </w:r>
    </w:p>
    <w:p w:rsidR="00F52D96" w:rsidRDefault="00852248" w:rsidP="003E7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DF4418">
        <w:rPr>
          <w:rFonts w:ascii="Times New Roman" w:hAnsi="Times New Roman"/>
          <w:sz w:val="28"/>
          <w:szCs w:val="28"/>
        </w:rPr>
        <w:t>Звертаємо увагу</w:t>
      </w:r>
      <w:r w:rsidR="00F52D96">
        <w:rPr>
          <w:rFonts w:ascii="Times New Roman" w:hAnsi="Times New Roman"/>
          <w:sz w:val="28"/>
          <w:szCs w:val="28"/>
        </w:rPr>
        <w:t xml:space="preserve">, що </w:t>
      </w:r>
      <w:r w:rsidR="00DF4418">
        <w:rPr>
          <w:rFonts w:ascii="Times New Roman" w:hAnsi="Times New Roman"/>
          <w:sz w:val="28"/>
          <w:szCs w:val="28"/>
        </w:rPr>
        <w:t xml:space="preserve">у </w:t>
      </w:r>
      <w:r w:rsidR="00F52D96">
        <w:rPr>
          <w:rFonts w:ascii="Times New Roman" w:hAnsi="Times New Roman"/>
          <w:sz w:val="28"/>
          <w:szCs w:val="28"/>
        </w:rPr>
        <w:t>ст.</w:t>
      </w:r>
      <w:r w:rsidR="00DF4418">
        <w:rPr>
          <w:rFonts w:ascii="Times New Roman" w:hAnsi="Times New Roman"/>
          <w:sz w:val="28"/>
          <w:szCs w:val="28"/>
        </w:rPr>
        <w:t xml:space="preserve"> </w:t>
      </w:r>
      <w:r w:rsidR="00F52D96">
        <w:rPr>
          <w:rFonts w:ascii="Times New Roman" w:hAnsi="Times New Roman"/>
          <w:sz w:val="28"/>
          <w:szCs w:val="28"/>
        </w:rPr>
        <w:t>ст. 6, 7 чинного Закону вже передбачено, що Україна визнає свої зобов’язання за міжнародними договорами, укладеними УРСР до проголошення незалежності України (ст. 6) та факт правонаступництва Україн</w:t>
      </w:r>
      <w:r w:rsidR="008F5986">
        <w:rPr>
          <w:rFonts w:ascii="Times New Roman" w:hAnsi="Times New Roman"/>
          <w:sz w:val="28"/>
          <w:szCs w:val="28"/>
        </w:rPr>
        <w:t>и за</w:t>
      </w:r>
      <w:r w:rsidR="00F52D96">
        <w:rPr>
          <w:rFonts w:ascii="Times New Roman" w:hAnsi="Times New Roman"/>
          <w:sz w:val="28"/>
          <w:szCs w:val="28"/>
        </w:rPr>
        <w:t xml:space="preserve"> прав</w:t>
      </w:r>
      <w:r w:rsidR="008F5986">
        <w:rPr>
          <w:rFonts w:ascii="Times New Roman" w:hAnsi="Times New Roman"/>
          <w:sz w:val="28"/>
          <w:szCs w:val="28"/>
        </w:rPr>
        <w:t>ами</w:t>
      </w:r>
      <w:r w:rsidR="00F52D96">
        <w:rPr>
          <w:rFonts w:ascii="Times New Roman" w:hAnsi="Times New Roman"/>
          <w:sz w:val="28"/>
          <w:szCs w:val="28"/>
        </w:rPr>
        <w:t xml:space="preserve"> і обов’язк</w:t>
      </w:r>
      <w:r w:rsidR="008F5986">
        <w:rPr>
          <w:rFonts w:ascii="Times New Roman" w:hAnsi="Times New Roman"/>
          <w:sz w:val="28"/>
          <w:szCs w:val="28"/>
        </w:rPr>
        <w:t>ами</w:t>
      </w:r>
      <w:r w:rsidR="00F52D96">
        <w:rPr>
          <w:rFonts w:ascii="Times New Roman" w:hAnsi="Times New Roman"/>
          <w:sz w:val="28"/>
          <w:szCs w:val="28"/>
        </w:rPr>
        <w:t xml:space="preserve"> за міжнародними договорами СРСР, які не суперечать Конституції України та інтересам республіки (ст. 7). Тому дублювання в оновленій ст. 3 Закону</w:t>
      </w:r>
      <w:r w:rsidR="007971BC">
        <w:rPr>
          <w:rFonts w:ascii="Times New Roman" w:hAnsi="Times New Roman"/>
          <w:sz w:val="28"/>
          <w:szCs w:val="28"/>
        </w:rPr>
        <w:t xml:space="preserve"> положень, аналогічних закріплен</w:t>
      </w:r>
      <w:r w:rsidR="008F5986">
        <w:rPr>
          <w:rFonts w:ascii="Times New Roman" w:hAnsi="Times New Roman"/>
          <w:sz w:val="28"/>
          <w:szCs w:val="28"/>
        </w:rPr>
        <w:t>им</w:t>
      </w:r>
      <w:r w:rsidR="007971BC">
        <w:rPr>
          <w:rFonts w:ascii="Times New Roman" w:hAnsi="Times New Roman"/>
          <w:sz w:val="28"/>
          <w:szCs w:val="28"/>
        </w:rPr>
        <w:t xml:space="preserve"> у ст. 6, </w:t>
      </w:r>
      <w:r w:rsidR="00F52D96">
        <w:rPr>
          <w:rFonts w:ascii="Times New Roman" w:hAnsi="Times New Roman"/>
          <w:sz w:val="28"/>
          <w:szCs w:val="28"/>
        </w:rPr>
        <w:t>в</w:t>
      </w:r>
      <w:r w:rsidR="008F5986">
        <w:rPr>
          <w:rFonts w:ascii="Times New Roman" w:hAnsi="Times New Roman"/>
          <w:sz w:val="28"/>
          <w:szCs w:val="28"/>
        </w:rPr>
        <w:t>иглядає</w:t>
      </w:r>
      <w:r w:rsidR="00F52D96">
        <w:rPr>
          <w:rFonts w:ascii="Times New Roman" w:hAnsi="Times New Roman"/>
          <w:sz w:val="28"/>
          <w:szCs w:val="28"/>
        </w:rPr>
        <w:t xml:space="preserve"> недоцільним.</w:t>
      </w:r>
      <w:r w:rsidR="007971BC">
        <w:rPr>
          <w:rFonts w:ascii="Times New Roman" w:hAnsi="Times New Roman"/>
          <w:sz w:val="28"/>
          <w:szCs w:val="28"/>
        </w:rPr>
        <w:t xml:space="preserve"> </w:t>
      </w:r>
      <w:r w:rsidR="004B0728">
        <w:rPr>
          <w:rFonts w:ascii="Times New Roman" w:hAnsi="Times New Roman"/>
          <w:sz w:val="28"/>
          <w:szCs w:val="28"/>
        </w:rPr>
        <w:t xml:space="preserve">Разом з тим, запропоновані до ст. 3 </w:t>
      </w:r>
      <w:r w:rsidR="008F5986">
        <w:rPr>
          <w:rFonts w:ascii="Times New Roman" w:hAnsi="Times New Roman"/>
          <w:sz w:val="28"/>
          <w:szCs w:val="28"/>
        </w:rPr>
        <w:t xml:space="preserve">зміни </w:t>
      </w:r>
      <w:r w:rsidR="004B0728">
        <w:rPr>
          <w:rFonts w:ascii="Times New Roman" w:hAnsi="Times New Roman"/>
          <w:sz w:val="28"/>
          <w:szCs w:val="28"/>
        </w:rPr>
        <w:t>в частині актів, якими надано згоду на обов’язковість міжнародних</w:t>
      </w:r>
      <w:r w:rsidR="008F5986">
        <w:rPr>
          <w:rFonts w:ascii="Times New Roman" w:hAnsi="Times New Roman"/>
          <w:sz w:val="28"/>
          <w:szCs w:val="28"/>
        </w:rPr>
        <w:t xml:space="preserve"> </w:t>
      </w:r>
      <w:r w:rsidR="004B0728">
        <w:rPr>
          <w:rFonts w:ascii="Times New Roman" w:hAnsi="Times New Roman"/>
          <w:sz w:val="28"/>
          <w:szCs w:val="28"/>
        </w:rPr>
        <w:t xml:space="preserve">договорів, укладених Союзом РСР або Українською РСР, можуть вступити в колізію з чинним положенням ст. 7 Закону. </w:t>
      </w:r>
    </w:p>
    <w:p w:rsidR="0035163B" w:rsidRDefault="00513390" w:rsidP="003E7701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="00D1574D">
        <w:rPr>
          <w:rFonts w:ascii="Times New Roman" w:hAnsi="Times New Roman"/>
          <w:sz w:val="28"/>
          <w:szCs w:val="28"/>
        </w:rPr>
        <w:t>Виникають питання щодо ідеї виокремлення у запропонованому положенні закону «</w:t>
      </w:r>
      <w:r w:rsidR="00AD5BE8">
        <w:rPr>
          <w:rFonts w:ascii="Times New Roman" w:hAnsi="Times New Roman"/>
          <w:sz w:val="28"/>
          <w:szCs w:val="28"/>
        </w:rPr>
        <w:t>актів</w:t>
      </w:r>
      <w:r w:rsidR="00D1574D">
        <w:rPr>
          <w:rFonts w:ascii="Times New Roman" w:hAnsi="Times New Roman"/>
          <w:sz w:val="28"/>
          <w:szCs w:val="28"/>
        </w:rPr>
        <w:t xml:space="preserve">, </w:t>
      </w:r>
      <w:r w:rsidR="00AD563D" w:rsidRPr="006B2327">
        <w:rPr>
          <w:rFonts w:ascii="Times New Roman" w:hAnsi="Times New Roman"/>
          <w:sz w:val="28"/>
          <w:szCs w:val="28"/>
        </w:rPr>
        <w:t xml:space="preserve">що стосуються Криму та </w:t>
      </w:r>
      <w:r w:rsidR="00AD5BE8" w:rsidRPr="006B2327">
        <w:rPr>
          <w:rFonts w:ascii="Times New Roman" w:hAnsi="Times New Roman"/>
          <w:sz w:val="28"/>
          <w:szCs w:val="28"/>
        </w:rPr>
        <w:t>адміністративно-територіального устрою України»</w:t>
      </w:r>
      <w:r w:rsidR="00AD5BE8">
        <w:rPr>
          <w:rFonts w:ascii="Times New Roman" w:hAnsi="Times New Roman"/>
          <w:i/>
          <w:sz w:val="28"/>
          <w:szCs w:val="28"/>
        </w:rPr>
        <w:t xml:space="preserve"> </w:t>
      </w:r>
      <w:r w:rsidR="00AD5BE8" w:rsidRPr="00AD5BE8">
        <w:rPr>
          <w:rFonts w:ascii="Times New Roman" w:hAnsi="Times New Roman"/>
          <w:sz w:val="28"/>
          <w:szCs w:val="28"/>
        </w:rPr>
        <w:t>(нова редакція ст. 3 Закону).</w:t>
      </w:r>
      <w:r w:rsidR="00AD5BE8">
        <w:rPr>
          <w:rFonts w:ascii="Times New Roman" w:hAnsi="Times New Roman"/>
          <w:sz w:val="28"/>
          <w:szCs w:val="28"/>
        </w:rPr>
        <w:t xml:space="preserve"> </w:t>
      </w:r>
      <w:r w:rsidR="008F5986">
        <w:rPr>
          <w:rFonts w:ascii="Times New Roman" w:hAnsi="Times New Roman"/>
          <w:sz w:val="28"/>
          <w:szCs w:val="28"/>
        </w:rPr>
        <w:t>Такий</w:t>
      </w:r>
      <w:r w:rsidR="006B2327">
        <w:rPr>
          <w:rFonts w:ascii="Times New Roman" w:hAnsi="Times New Roman"/>
          <w:sz w:val="28"/>
          <w:szCs w:val="28"/>
        </w:rPr>
        <w:t xml:space="preserve"> підхід не є зрозумілим, адже </w:t>
      </w:r>
      <w:r w:rsidR="00375D5E">
        <w:rPr>
          <w:rFonts w:ascii="Times New Roman" w:hAnsi="Times New Roman"/>
          <w:sz w:val="28"/>
          <w:szCs w:val="28"/>
        </w:rPr>
        <w:t>юридична конструкція «</w:t>
      </w:r>
      <w:r w:rsidR="00375D5E" w:rsidRPr="006B2327">
        <w:rPr>
          <w:rFonts w:ascii="Times New Roman" w:hAnsi="Times New Roman"/>
          <w:i/>
          <w:sz w:val="28"/>
          <w:szCs w:val="28"/>
        </w:rPr>
        <w:t>акти</w:t>
      </w:r>
      <w:r w:rsidR="006B2327" w:rsidRPr="006B2327">
        <w:rPr>
          <w:rFonts w:ascii="Times New Roman" w:hAnsi="Times New Roman"/>
          <w:i/>
          <w:sz w:val="28"/>
          <w:szCs w:val="28"/>
        </w:rPr>
        <w:t>, що стосуються</w:t>
      </w:r>
      <w:r w:rsidR="006B2327">
        <w:rPr>
          <w:rFonts w:ascii="Times New Roman" w:hAnsi="Times New Roman"/>
          <w:sz w:val="28"/>
          <w:szCs w:val="28"/>
        </w:rPr>
        <w:t xml:space="preserve"> </w:t>
      </w:r>
      <w:r w:rsidR="006B2327" w:rsidRPr="006B2327">
        <w:rPr>
          <w:rFonts w:ascii="Times New Roman" w:hAnsi="Times New Roman"/>
          <w:i/>
          <w:sz w:val="28"/>
          <w:szCs w:val="28"/>
        </w:rPr>
        <w:t>Криму</w:t>
      </w:r>
      <w:r w:rsidR="006B2327">
        <w:rPr>
          <w:rFonts w:ascii="Times New Roman" w:hAnsi="Times New Roman"/>
          <w:sz w:val="28"/>
          <w:szCs w:val="28"/>
        </w:rPr>
        <w:t xml:space="preserve">» є дуже широкою  за змістом. </w:t>
      </w:r>
    </w:p>
    <w:p w:rsidR="00B00A11" w:rsidRDefault="00BB55A4" w:rsidP="003E7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D828D5" w:rsidRPr="00D828D5">
        <w:rPr>
          <w:rFonts w:ascii="Times New Roman" w:hAnsi="Times New Roman"/>
          <w:b/>
          <w:sz w:val="28"/>
          <w:szCs w:val="28"/>
        </w:rPr>
        <w:t>.</w:t>
      </w:r>
      <w:r w:rsidR="00D828D5" w:rsidRPr="00D828D5">
        <w:rPr>
          <w:rFonts w:ascii="Times New Roman" w:hAnsi="Times New Roman"/>
          <w:sz w:val="28"/>
          <w:szCs w:val="28"/>
        </w:rPr>
        <w:t xml:space="preserve"> </w:t>
      </w:r>
      <w:r w:rsidR="002C3699" w:rsidRPr="00D828D5">
        <w:rPr>
          <w:rFonts w:ascii="Times New Roman" w:hAnsi="Times New Roman"/>
          <w:sz w:val="28"/>
          <w:szCs w:val="28"/>
        </w:rPr>
        <w:t xml:space="preserve">До положень проекту можуть бути висловлені зауваження техніко-юридичного характеру. </w:t>
      </w:r>
    </w:p>
    <w:p w:rsidR="002F0E6E" w:rsidRPr="002F0E6E" w:rsidRDefault="00B00A11" w:rsidP="003E7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960B6F">
        <w:rPr>
          <w:rFonts w:ascii="Times New Roman" w:hAnsi="Times New Roman"/>
          <w:sz w:val="28"/>
          <w:szCs w:val="28"/>
        </w:rPr>
        <w:t>Д</w:t>
      </w:r>
      <w:r w:rsidR="00B10D67" w:rsidRPr="002F0E6E">
        <w:rPr>
          <w:rFonts w:ascii="Times New Roman" w:hAnsi="Times New Roman"/>
          <w:sz w:val="28"/>
          <w:szCs w:val="28"/>
        </w:rPr>
        <w:t xml:space="preserve">оцільно зазначити, що у Постанові №1545-ХІІ, яку пропонується визнати такою, що втратила чинність (п. 2 Прикінцевих та перехідних положень проекту) </w:t>
      </w:r>
      <w:r w:rsidR="00F80AC4" w:rsidRPr="002F0E6E">
        <w:rPr>
          <w:rFonts w:ascii="Times New Roman" w:hAnsi="Times New Roman"/>
          <w:sz w:val="28"/>
          <w:szCs w:val="28"/>
        </w:rPr>
        <w:t xml:space="preserve">встановлюється, що до прийняття відповідних актів законодавства України на території республіки </w:t>
      </w:r>
      <w:r w:rsidR="00F80AC4" w:rsidRPr="008F5986">
        <w:rPr>
          <w:rFonts w:ascii="Times New Roman" w:hAnsi="Times New Roman"/>
          <w:i/>
          <w:sz w:val="28"/>
          <w:szCs w:val="28"/>
        </w:rPr>
        <w:t xml:space="preserve">застосовуються </w:t>
      </w:r>
      <w:r w:rsidR="00F80AC4" w:rsidRPr="002F0E6E">
        <w:rPr>
          <w:rFonts w:ascii="Times New Roman" w:hAnsi="Times New Roman"/>
          <w:sz w:val="28"/>
          <w:szCs w:val="28"/>
        </w:rPr>
        <w:t>акти законодавства Союзу РСР з питань, які не врегульовані законодавством України, за умови, що вони не суперечать Конституції і законам України. Тобто</w:t>
      </w:r>
      <w:r w:rsidR="008F5986">
        <w:rPr>
          <w:rFonts w:ascii="Times New Roman" w:hAnsi="Times New Roman"/>
          <w:sz w:val="28"/>
          <w:szCs w:val="28"/>
        </w:rPr>
        <w:t>,</w:t>
      </w:r>
      <w:r w:rsidR="00F80AC4" w:rsidRPr="002F0E6E">
        <w:rPr>
          <w:rFonts w:ascii="Times New Roman" w:hAnsi="Times New Roman"/>
          <w:sz w:val="28"/>
          <w:szCs w:val="28"/>
        </w:rPr>
        <w:t xml:space="preserve"> у</w:t>
      </w:r>
      <w:r w:rsidR="008F5986">
        <w:rPr>
          <w:rFonts w:ascii="Times New Roman" w:hAnsi="Times New Roman"/>
          <w:sz w:val="28"/>
          <w:szCs w:val="28"/>
        </w:rPr>
        <w:t xml:space="preserve"> згаданій</w:t>
      </w:r>
      <w:r w:rsidR="00F80AC4" w:rsidRPr="002F0E6E">
        <w:rPr>
          <w:rFonts w:ascii="Times New Roman" w:hAnsi="Times New Roman"/>
          <w:sz w:val="28"/>
          <w:szCs w:val="28"/>
        </w:rPr>
        <w:t xml:space="preserve"> Постанові термін «застосовуються» вживається щодо чинного законодавства Союзу РСР, натомість </w:t>
      </w:r>
      <w:r w:rsidR="00960B6F">
        <w:rPr>
          <w:rFonts w:ascii="Times New Roman" w:hAnsi="Times New Roman"/>
          <w:sz w:val="28"/>
          <w:szCs w:val="28"/>
        </w:rPr>
        <w:t>у проекті,</w:t>
      </w:r>
      <w:r w:rsidR="00F80AC4" w:rsidRPr="002F0E6E">
        <w:rPr>
          <w:rFonts w:ascii="Times New Roman" w:hAnsi="Times New Roman"/>
          <w:sz w:val="28"/>
          <w:szCs w:val="28"/>
        </w:rPr>
        <w:t xml:space="preserve"> відповідно до </w:t>
      </w:r>
      <w:r w:rsidR="00B44F18">
        <w:rPr>
          <w:rFonts w:ascii="Times New Roman" w:hAnsi="Times New Roman"/>
          <w:sz w:val="28"/>
          <w:szCs w:val="28"/>
        </w:rPr>
        <w:t>п. 4 його Прикінцевих та перехідних положень</w:t>
      </w:r>
      <w:r w:rsidR="00F80AC4" w:rsidRPr="002F0E6E">
        <w:rPr>
          <w:rFonts w:ascii="Times New Roman" w:hAnsi="Times New Roman"/>
          <w:sz w:val="28"/>
          <w:szCs w:val="28"/>
        </w:rPr>
        <w:t xml:space="preserve">, пропонується вжити словосполучення «підлягають застосуванню» </w:t>
      </w:r>
      <w:r w:rsidR="00375D5E" w:rsidRPr="002F0E6E">
        <w:rPr>
          <w:rFonts w:ascii="Times New Roman" w:hAnsi="Times New Roman"/>
          <w:sz w:val="28"/>
          <w:szCs w:val="28"/>
        </w:rPr>
        <w:t xml:space="preserve">щодо </w:t>
      </w:r>
      <w:r w:rsidR="00F80AC4" w:rsidRPr="002F0E6E">
        <w:rPr>
          <w:rFonts w:ascii="Times New Roman" w:hAnsi="Times New Roman"/>
          <w:sz w:val="28"/>
          <w:szCs w:val="28"/>
        </w:rPr>
        <w:t>законів</w:t>
      </w:r>
      <w:r w:rsidR="00B44F18">
        <w:rPr>
          <w:rFonts w:ascii="Times New Roman" w:hAnsi="Times New Roman"/>
          <w:sz w:val="28"/>
          <w:szCs w:val="28"/>
        </w:rPr>
        <w:t>, які відповідно до нової редакції статті 3 Закону «не діють на території України»</w:t>
      </w:r>
      <w:r w:rsidR="00F80AC4" w:rsidRPr="002F0E6E">
        <w:rPr>
          <w:rFonts w:ascii="Times New Roman" w:hAnsi="Times New Roman"/>
          <w:sz w:val="28"/>
          <w:szCs w:val="28"/>
        </w:rPr>
        <w:t xml:space="preserve">. Такий підхід, на нашу думку, потенційно може призвести до створення істотних проблем </w:t>
      </w:r>
      <w:r w:rsidR="00960B6F">
        <w:rPr>
          <w:rFonts w:ascii="Times New Roman" w:hAnsi="Times New Roman"/>
          <w:sz w:val="28"/>
          <w:szCs w:val="28"/>
        </w:rPr>
        <w:t>у правозастосуванні</w:t>
      </w:r>
      <w:r w:rsidR="00F80AC4" w:rsidRPr="002F0E6E">
        <w:rPr>
          <w:rFonts w:ascii="Times New Roman" w:hAnsi="Times New Roman"/>
          <w:sz w:val="28"/>
          <w:szCs w:val="28"/>
        </w:rPr>
        <w:t xml:space="preserve">. </w:t>
      </w:r>
    </w:p>
    <w:p w:rsidR="002F0E6E" w:rsidRPr="00B44F18" w:rsidRDefault="00546ADE" w:rsidP="003E7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F18">
        <w:rPr>
          <w:rFonts w:ascii="Times New Roman" w:hAnsi="Times New Roman"/>
          <w:sz w:val="28"/>
          <w:szCs w:val="28"/>
        </w:rPr>
        <w:t>2.</w:t>
      </w:r>
      <w:r w:rsidR="00B44F18" w:rsidRPr="00B44F18">
        <w:rPr>
          <w:rFonts w:ascii="Times New Roman" w:hAnsi="Times New Roman"/>
          <w:sz w:val="28"/>
          <w:szCs w:val="28"/>
        </w:rPr>
        <w:t>2.</w:t>
      </w:r>
      <w:r w:rsidRPr="00B44F18">
        <w:rPr>
          <w:rFonts w:ascii="Times New Roman" w:hAnsi="Times New Roman"/>
          <w:sz w:val="28"/>
          <w:szCs w:val="28"/>
        </w:rPr>
        <w:t xml:space="preserve"> Варто також враховувати</w:t>
      </w:r>
      <w:r w:rsidR="00F941A6" w:rsidRPr="00B44F18">
        <w:rPr>
          <w:rFonts w:ascii="Times New Roman" w:hAnsi="Times New Roman"/>
          <w:sz w:val="28"/>
          <w:szCs w:val="28"/>
        </w:rPr>
        <w:t>,</w:t>
      </w:r>
      <w:r w:rsidR="002F0E6E" w:rsidRPr="00B44F18">
        <w:rPr>
          <w:rFonts w:ascii="Times New Roman" w:hAnsi="Times New Roman"/>
          <w:sz w:val="28"/>
          <w:szCs w:val="28"/>
        </w:rPr>
        <w:t xml:space="preserve"> що наразі </w:t>
      </w:r>
      <w:r w:rsidRPr="00B44F18">
        <w:rPr>
          <w:rFonts w:ascii="Times New Roman" w:hAnsi="Times New Roman"/>
          <w:sz w:val="28"/>
          <w:szCs w:val="28"/>
        </w:rPr>
        <w:t xml:space="preserve">акти </w:t>
      </w:r>
      <w:r w:rsidR="002F0E6E" w:rsidRPr="00B44F18">
        <w:rPr>
          <w:rFonts w:ascii="Times New Roman" w:hAnsi="Times New Roman"/>
          <w:sz w:val="28"/>
          <w:szCs w:val="28"/>
        </w:rPr>
        <w:t>з</w:t>
      </w:r>
      <w:r w:rsidRPr="00B44F18">
        <w:rPr>
          <w:rFonts w:ascii="Times New Roman" w:hAnsi="Times New Roman"/>
          <w:sz w:val="28"/>
          <w:szCs w:val="28"/>
        </w:rPr>
        <w:t>аконодавства</w:t>
      </w:r>
      <w:r w:rsidR="002F0E6E" w:rsidRPr="00B44F18">
        <w:rPr>
          <w:rFonts w:ascii="Times New Roman" w:hAnsi="Times New Roman"/>
          <w:sz w:val="28"/>
          <w:szCs w:val="28"/>
        </w:rPr>
        <w:t xml:space="preserve"> СРСР з не врегульован</w:t>
      </w:r>
      <w:r w:rsidR="00B44F18" w:rsidRPr="00B44F18">
        <w:rPr>
          <w:rFonts w:ascii="Times New Roman" w:hAnsi="Times New Roman"/>
          <w:sz w:val="28"/>
          <w:szCs w:val="28"/>
        </w:rPr>
        <w:t>их</w:t>
      </w:r>
      <w:r w:rsidR="002F0E6E" w:rsidRPr="00B44F18">
        <w:rPr>
          <w:rFonts w:ascii="Times New Roman" w:hAnsi="Times New Roman"/>
          <w:sz w:val="28"/>
          <w:szCs w:val="28"/>
        </w:rPr>
        <w:t xml:space="preserve"> законодавством України</w:t>
      </w:r>
      <w:r w:rsidR="00B44F18" w:rsidRPr="00B44F18">
        <w:rPr>
          <w:rFonts w:ascii="Times New Roman" w:hAnsi="Times New Roman"/>
          <w:sz w:val="28"/>
          <w:szCs w:val="28"/>
        </w:rPr>
        <w:t xml:space="preserve"> питань,</w:t>
      </w:r>
      <w:r w:rsidR="002F0E6E" w:rsidRPr="00B44F18">
        <w:rPr>
          <w:rFonts w:ascii="Times New Roman" w:hAnsi="Times New Roman"/>
          <w:sz w:val="28"/>
          <w:szCs w:val="28"/>
        </w:rPr>
        <w:t xml:space="preserve"> які продовжують застосовуватись на території України, не є достатньо систематизованим</w:t>
      </w:r>
      <w:r w:rsidRPr="00B44F18">
        <w:rPr>
          <w:rFonts w:ascii="Times New Roman" w:hAnsi="Times New Roman"/>
          <w:sz w:val="28"/>
          <w:szCs w:val="28"/>
        </w:rPr>
        <w:t>и</w:t>
      </w:r>
      <w:r w:rsidR="002F0E6E" w:rsidRPr="00B44F18">
        <w:rPr>
          <w:rFonts w:ascii="Times New Roman" w:hAnsi="Times New Roman"/>
          <w:sz w:val="28"/>
          <w:szCs w:val="28"/>
        </w:rPr>
        <w:t>. Відсутня єдина база законодавства СРСР, яка б забезпечувала вільний доступ до такого законодавства та ознайомлення з ним. Тобто, суспільні відносини регулюються нормами, доступ до яких є обм</w:t>
      </w:r>
      <w:r w:rsidRPr="00B44F18">
        <w:rPr>
          <w:rFonts w:ascii="Times New Roman" w:hAnsi="Times New Roman"/>
          <w:sz w:val="28"/>
          <w:szCs w:val="28"/>
        </w:rPr>
        <w:t xml:space="preserve">еженим або ж взагалі неможливим, що є істотною проблемою. </w:t>
      </w:r>
    </w:p>
    <w:p w:rsidR="002F0E6E" w:rsidRPr="00061833" w:rsidRDefault="00546ADE" w:rsidP="003E7701">
      <w:pPr>
        <w:spacing w:after="0" w:line="240" w:lineRule="auto"/>
        <w:ind w:right="-113" w:firstLine="709"/>
        <w:jc w:val="both"/>
        <w:rPr>
          <w:rFonts w:ascii="Times New Roman" w:hAnsi="Times New Roman"/>
          <w:sz w:val="28"/>
          <w:szCs w:val="28"/>
        </w:rPr>
      </w:pPr>
      <w:r w:rsidRPr="00546ADE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Підсумовуючи наведене,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Головне</w:t>
      </w:r>
      <w:r w:rsidR="008762B4">
        <w:rPr>
          <w:rFonts w:ascii="Times New Roman" w:hAnsi="Times New Roman"/>
          <w:color w:val="000000"/>
          <w:spacing w:val="-4"/>
          <w:sz w:val="28"/>
          <w:szCs w:val="28"/>
        </w:rPr>
        <w:t xml:space="preserve"> управління</w:t>
      </w:r>
      <w:bookmarkStart w:id="0" w:name="_GoBack"/>
      <w:bookmarkEnd w:id="0"/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не підтримує прийняття запропонованого законо</w:t>
      </w:r>
      <w:r w:rsidR="00B44F18">
        <w:rPr>
          <w:rFonts w:ascii="Times New Roman" w:hAnsi="Times New Roman"/>
          <w:color w:val="000000"/>
          <w:spacing w:val="-4"/>
          <w:sz w:val="28"/>
          <w:szCs w:val="28"/>
        </w:rPr>
        <w:t>проекту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і продовжує наполягати, що  існуючий наразі</w:t>
      </w:r>
      <w:r w:rsidR="00B44F18">
        <w:rPr>
          <w:rFonts w:ascii="Times New Roman" w:hAnsi="Times New Roman"/>
          <w:color w:val="000000"/>
          <w:spacing w:val="-4"/>
          <w:sz w:val="28"/>
          <w:szCs w:val="28"/>
        </w:rPr>
        <w:t xml:space="preserve"> у законах України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</w:t>
      </w:r>
      <w:r w:rsidR="002F0E6E" w:rsidRPr="008A2BB0">
        <w:rPr>
          <w:rFonts w:ascii="Times New Roman" w:hAnsi="Times New Roman"/>
          <w:color w:val="000000"/>
          <w:spacing w:val="-4"/>
          <w:sz w:val="28"/>
          <w:szCs w:val="28"/>
        </w:rPr>
        <w:t xml:space="preserve">підхід, коли </w:t>
      </w:r>
      <w:r w:rsidR="002F0E6E">
        <w:rPr>
          <w:rFonts w:ascii="Times New Roman" w:hAnsi="Times New Roman"/>
          <w:color w:val="000000"/>
          <w:spacing w:val="-4"/>
          <w:sz w:val="28"/>
          <w:szCs w:val="28"/>
        </w:rPr>
        <w:t>акти</w:t>
      </w:r>
      <w:r w:rsidR="002F0E6E" w:rsidRPr="00D944AB">
        <w:rPr>
          <w:rFonts w:ascii="Times New Roman" w:hAnsi="Times New Roman"/>
          <w:color w:val="000000"/>
          <w:sz w:val="28"/>
          <w:szCs w:val="28"/>
        </w:rPr>
        <w:t xml:space="preserve"> органів </w:t>
      </w:r>
      <w:r w:rsidR="002F0E6E">
        <w:rPr>
          <w:rFonts w:ascii="Times New Roman" w:hAnsi="Times New Roman"/>
          <w:color w:val="000000"/>
          <w:sz w:val="28"/>
          <w:szCs w:val="28"/>
        </w:rPr>
        <w:t xml:space="preserve">державної </w:t>
      </w:r>
      <w:r w:rsidR="002F0E6E" w:rsidRPr="00D944AB">
        <w:rPr>
          <w:rFonts w:ascii="Times New Roman" w:hAnsi="Times New Roman"/>
          <w:color w:val="000000"/>
          <w:sz w:val="28"/>
          <w:szCs w:val="28"/>
        </w:rPr>
        <w:t xml:space="preserve">влади </w:t>
      </w:r>
      <w:r w:rsidR="002F0E6E">
        <w:rPr>
          <w:rFonts w:ascii="Times New Roman" w:hAnsi="Times New Roman"/>
          <w:color w:val="000000"/>
          <w:sz w:val="28"/>
          <w:szCs w:val="28"/>
        </w:rPr>
        <w:t xml:space="preserve">і управління </w:t>
      </w:r>
      <w:r w:rsidR="002F0E6E" w:rsidRPr="00D944AB">
        <w:rPr>
          <w:rFonts w:ascii="Times New Roman" w:hAnsi="Times New Roman"/>
          <w:color w:val="000000"/>
          <w:sz w:val="28"/>
          <w:szCs w:val="28"/>
        </w:rPr>
        <w:t>СРСР та Української РСР</w:t>
      </w:r>
      <w:r w:rsidR="002F0E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F0E6E" w:rsidRPr="00546ADE">
        <w:rPr>
          <w:rFonts w:ascii="Times New Roman" w:hAnsi="Times New Roman"/>
          <w:i/>
          <w:color w:val="000000"/>
          <w:spacing w:val="-4"/>
          <w:sz w:val="28"/>
          <w:szCs w:val="28"/>
        </w:rPr>
        <w:t>визнаються такими, що втратили чинність</w:t>
      </w:r>
      <w:r w:rsidR="00B44F18">
        <w:rPr>
          <w:rFonts w:ascii="Times New Roman" w:hAnsi="Times New Roman"/>
          <w:i/>
          <w:color w:val="000000"/>
          <w:spacing w:val="-4"/>
          <w:sz w:val="28"/>
          <w:szCs w:val="28"/>
        </w:rPr>
        <w:t>,</w:t>
      </w:r>
      <w:r w:rsidR="002F0E6E" w:rsidRPr="00546ADE">
        <w:rPr>
          <w:rFonts w:ascii="Times New Roman" w:hAnsi="Times New Roman"/>
          <w:i/>
          <w:color w:val="000000"/>
          <w:spacing w:val="-4"/>
          <w:sz w:val="28"/>
          <w:szCs w:val="28"/>
        </w:rPr>
        <w:t xml:space="preserve"> </w:t>
      </w:r>
      <w:r w:rsidR="002F0E6E" w:rsidRPr="00546ADE">
        <w:rPr>
          <w:rFonts w:ascii="Times New Roman" w:hAnsi="Times New Roman"/>
          <w:i/>
          <w:color w:val="000000"/>
          <w:spacing w:val="-4"/>
          <w:sz w:val="28"/>
          <w:szCs w:val="28"/>
          <w:u w:val="single"/>
        </w:rPr>
        <w:t xml:space="preserve">у зв’язку з прийняттям </w:t>
      </w:r>
      <w:r w:rsidR="002F0E6E" w:rsidRPr="00B44F18">
        <w:rPr>
          <w:rFonts w:ascii="Times New Roman" w:hAnsi="Times New Roman"/>
          <w:i/>
          <w:color w:val="000000"/>
          <w:spacing w:val="-4"/>
          <w:sz w:val="28"/>
          <w:szCs w:val="28"/>
          <w:u w:val="single"/>
        </w:rPr>
        <w:t>нових законодавчих актів</w:t>
      </w:r>
      <w:r w:rsidR="002F0E6E" w:rsidRPr="00546ADE">
        <w:rPr>
          <w:rFonts w:ascii="Times New Roman" w:hAnsi="Times New Roman"/>
          <w:i/>
          <w:color w:val="000000"/>
          <w:spacing w:val="-4"/>
          <w:sz w:val="28"/>
          <w:szCs w:val="28"/>
        </w:rPr>
        <w:t>, якими врегульовуються відповідні суспільні відносини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, є виправданим і раціональним. </w:t>
      </w:r>
      <w:r w:rsidR="002F0E6E" w:rsidRPr="008A2BB0">
        <w:rPr>
          <w:rFonts w:ascii="Times New Roman" w:hAnsi="Times New Roman"/>
          <w:color w:val="000000"/>
          <w:spacing w:val="-4"/>
          <w:sz w:val="28"/>
          <w:szCs w:val="28"/>
        </w:rPr>
        <w:t xml:space="preserve">Зокрема, у такий спосіб були визнані </w:t>
      </w:r>
      <w:r w:rsidR="002F0E6E" w:rsidRPr="008A2BB0">
        <w:rPr>
          <w:rFonts w:ascii="Times New Roman" w:hAnsi="Times New Roman"/>
          <w:color w:val="000000"/>
          <w:spacing w:val="-4"/>
          <w:sz w:val="28"/>
          <w:szCs w:val="28"/>
        </w:rPr>
        <w:lastRenderedPageBreak/>
        <w:t>такими, що втратили чинність</w:t>
      </w:r>
      <w:r w:rsidR="00B44F18">
        <w:rPr>
          <w:rFonts w:ascii="Times New Roman" w:hAnsi="Times New Roman"/>
          <w:color w:val="000000"/>
          <w:spacing w:val="-4"/>
          <w:sz w:val="28"/>
          <w:szCs w:val="28"/>
        </w:rPr>
        <w:t>,</w:t>
      </w:r>
      <w:r w:rsidR="002F0E6E" w:rsidRPr="008A2BB0">
        <w:rPr>
          <w:rFonts w:ascii="Times New Roman" w:hAnsi="Times New Roman"/>
          <w:color w:val="000000"/>
          <w:spacing w:val="-4"/>
          <w:sz w:val="28"/>
          <w:szCs w:val="28"/>
        </w:rPr>
        <w:t xml:space="preserve"> Цивільний кодекс УРСР</w:t>
      </w:r>
      <w:r w:rsidR="00B44F18">
        <w:rPr>
          <w:rFonts w:ascii="Times New Roman" w:hAnsi="Times New Roman"/>
          <w:color w:val="000000"/>
          <w:spacing w:val="-4"/>
          <w:sz w:val="28"/>
          <w:szCs w:val="28"/>
        </w:rPr>
        <w:t xml:space="preserve"> 1963 року</w:t>
      </w:r>
      <w:r w:rsidR="002F0E6E" w:rsidRPr="008A2BB0">
        <w:rPr>
          <w:rFonts w:ascii="Times New Roman" w:hAnsi="Times New Roman"/>
          <w:color w:val="000000"/>
          <w:spacing w:val="-4"/>
          <w:sz w:val="28"/>
          <w:szCs w:val="28"/>
        </w:rPr>
        <w:t xml:space="preserve">, Кримінальний кодекс України </w:t>
      </w:r>
      <w:r w:rsidR="00B44F18">
        <w:rPr>
          <w:rFonts w:ascii="Times New Roman" w:hAnsi="Times New Roman"/>
          <w:color w:val="000000"/>
          <w:spacing w:val="-4"/>
          <w:sz w:val="28"/>
          <w:szCs w:val="28"/>
        </w:rPr>
        <w:t xml:space="preserve">1960 року </w:t>
      </w:r>
      <w:r w:rsidR="002F0E6E" w:rsidRPr="008A2BB0">
        <w:rPr>
          <w:rFonts w:ascii="Times New Roman" w:hAnsi="Times New Roman"/>
          <w:color w:val="000000"/>
          <w:spacing w:val="-4"/>
          <w:sz w:val="28"/>
          <w:szCs w:val="28"/>
        </w:rPr>
        <w:t>та багато інших законодавчих актів</w:t>
      </w:r>
      <w:r w:rsidR="002F0E6E"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 w:rsidR="002F0E6E" w:rsidRPr="008A2BB0">
        <w:rPr>
          <w:rFonts w:ascii="Times New Roman" w:hAnsi="Times New Roman"/>
          <w:color w:val="000000"/>
          <w:spacing w:val="-4"/>
          <w:sz w:val="28"/>
          <w:szCs w:val="28"/>
        </w:rPr>
        <w:t xml:space="preserve"> </w:t>
      </w:r>
      <w:r w:rsidR="002F0E6E" w:rsidRPr="00061833">
        <w:rPr>
          <w:rFonts w:ascii="Times New Roman" w:hAnsi="Times New Roman"/>
          <w:sz w:val="28"/>
          <w:szCs w:val="28"/>
        </w:rPr>
        <w:t>Іншим підходом є прийняття акту про визнання такими, що втратили чинність</w:t>
      </w:r>
      <w:r w:rsidR="00B44F18">
        <w:rPr>
          <w:rFonts w:ascii="Times New Roman" w:hAnsi="Times New Roman"/>
          <w:sz w:val="28"/>
          <w:szCs w:val="28"/>
        </w:rPr>
        <w:t>,</w:t>
      </w:r>
      <w:r w:rsidR="002F0E6E" w:rsidRPr="00061833">
        <w:rPr>
          <w:rFonts w:ascii="Times New Roman" w:hAnsi="Times New Roman"/>
          <w:sz w:val="28"/>
          <w:szCs w:val="28"/>
        </w:rPr>
        <w:t xml:space="preserve"> конкретно визначен</w:t>
      </w:r>
      <w:r w:rsidR="00B44F18">
        <w:rPr>
          <w:rFonts w:ascii="Times New Roman" w:hAnsi="Times New Roman"/>
          <w:sz w:val="28"/>
          <w:szCs w:val="28"/>
        </w:rPr>
        <w:t>их</w:t>
      </w:r>
      <w:r w:rsidR="002F0E6E" w:rsidRPr="00061833">
        <w:rPr>
          <w:rFonts w:ascii="Times New Roman" w:hAnsi="Times New Roman"/>
          <w:sz w:val="28"/>
          <w:szCs w:val="28"/>
        </w:rPr>
        <w:t xml:space="preserve"> акт</w:t>
      </w:r>
      <w:r w:rsidR="00B44F18">
        <w:rPr>
          <w:rFonts w:ascii="Times New Roman" w:hAnsi="Times New Roman"/>
          <w:sz w:val="28"/>
          <w:szCs w:val="28"/>
        </w:rPr>
        <w:t>ів</w:t>
      </w:r>
      <w:r w:rsidR="002F0E6E" w:rsidRPr="00061833">
        <w:rPr>
          <w:rFonts w:ascii="Times New Roman" w:hAnsi="Times New Roman"/>
          <w:sz w:val="28"/>
          <w:szCs w:val="28"/>
        </w:rPr>
        <w:t xml:space="preserve"> СРСР</w:t>
      </w:r>
      <w:r w:rsidR="00B44F18">
        <w:rPr>
          <w:rFonts w:ascii="Times New Roman" w:hAnsi="Times New Roman"/>
          <w:sz w:val="28"/>
          <w:szCs w:val="28"/>
        </w:rPr>
        <w:t xml:space="preserve"> та УРСР</w:t>
      </w:r>
      <w:r w:rsidR="002F0E6E" w:rsidRPr="00061833">
        <w:rPr>
          <w:rFonts w:ascii="Times New Roman" w:hAnsi="Times New Roman"/>
          <w:sz w:val="28"/>
          <w:szCs w:val="28"/>
        </w:rPr>
        <w:t xml:space="preserve">. У такому разі перелік таких актів є зрозумілим і ймовірність виникнення прогалин у праві зводиться до мінімуму. </w:t>
      </w:r>
    </w:p>
    <w:p w:rsidR="00F941A6" w:rsidRDefault="00F941A6" w:rsidP="003E7701">
      <w:pPr>
        <w:spacing w:after="0" w:line="240" w:lineRule="auto"/>
        <w:ind w:firstLine="709"/>
      </w:pPr>
    </w:p>
    <w:p w:rsidR="007B2193" w:rsidRPr="00A13F4A" w:rsidRDefault="007B2193" w:rsidP="003E7701">
      <w:pPr>
        <w:pStyle w:val="a8"/>
        <w:ind w:left="0" w:right="-142" w:firstLine="709"/>
        <w:jc w:val="both"/>
        <w:rPr>
          <w:iCs/>
          <w:sz w:val="28"/>
          <w:szCs w:val="28"/>
        </w:rPr>
      </w:pPr>
      <w:r w:rsidRPr="00A13F4A">
        <w:rPr>
          <w:sz w:val="28"/>
          <w:szCs w:val="28"/>
        </w:rPr>
        <w:t xml:space="preserve">Узагальнюючий висновок: </w:t>
      </w:r>
      <w:r>
        <w:rPr>
          <w:sz w:val="28"/>
          <w:szCs w:val="28"/>
        </w:rPr>
        <w:t xml:space="preserve">за результатами розгляду у </w:t>
      </w:r>
      <w:r w:rsidRPr="00A13F4A">
        <w:rPr>
          <w:iCs/>
          <w:sz w:val="28"/>
          <w:szCs w:val="28"/>
        </w:rPr>
        <w:t xml:space="preserve">першому читанні законопроект </w:t>
      </w:r>
      <w:r w:rsidR="00B44F18">
        <w:rPr>
          <w:iCs/>
          <w:sz w:val="28"/>
          <w:szCs w:val="28"/>
        </w:rPr>
        <w:t>доцільно повернути на доопрацювання</w:t>
      </w:r>
      <w:r>
        <w:rPr>
          <w:iCs/>
          <w:sz w:val="28"/>
          <w:szCs w:val="28"/>
        </w:rPr>
        <w:t xml:space="preserve"> з урахуванням висловлених зауважень</w:t>
      </w:r>
      <w:r w:rsidRPr="00A13F4A">
        <w:rPr>
          <w:iCs/>
          <w:sz w:val="28"/>
          <w:szCs w:val="28"/>
        </w:rPr>
        <w:t>.</w:t>
      </w:r>
    </w:p>
    <w:p w:rsidR="007B2193" w:rsidRPr="00A13F4A" w:rsidRDefault="007B2193" w:rsidP="003E7701">
      <w:pPr>
        <w:pStyle w:val="a8"/>
        <w:ind w:left="0" w:firstLine="709"/>
        <w:jc w:val="both"/>
        <w:rPr>
          <w:iCs/>
          <w:sz w:val="28"/>
          <w:szCs w:val="28"/>
        </w:rPr>
      </w:pPr>
    </w:p>
    <w:p w:rsidR="007B2193" w:rsidRDefault="007B2193" w:rsidP="003E7701">
      <w:pPr>
        <w:spacing w:after="0" w:line="240" w:lineRule="auto"/>
        <w:ind w:firstLine="709"/>
        <w:jc w:val="both"/>
        <w:rPr>
          <w:b/>
          <w:sz w:val="20"/>
          <w:szCs w:val="20"/>
        </w:rPr>
      </w:pPr>
    </w:p>
    <w:p w:rsidR="007F368F" w:rsidRPr="007F368F" w:rsidRDefault="007F368F" w:rsidP="003E770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7F368F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7F368F">
        <w:rPr>
          <w:rFonts w:ascii="Times New Roman" w:hAnsi="Times New Roman"/>
          <w:sz w:val="28"/>
          <w:szCs w:val="28"/>
        </w:rPr>
        <w:tab/>
      </w:r>
      <w:r w:rsidRPr="007F368F">
        <w:rPr>
          <w:rFonts w:ascii="Times New Roman" w:hAnsi="Times New Roman"/>
          <w:sz w:val="28"/>
          <w:szCs w:val="28"/>
        </w:rPr>
        <w:tab/>
      </w:r>
      <w:r w:rsidRPr="007F368F">
        <w:rPr>
          <w:rFonts w:ascii="Times New Roman" w:hAnsi="Times New Roman"/>
          <w:sz w:val="28"/>
          <w:szCs w:val="28"/>
        </w:rPr>
        <w:tab/>
      </w:r>
      <w:r w:rsidRPr="007F368F">
        <w:rPr>
          <w:rFonts w:ascii="Times New Roman" w:hAnsi="Times New Roman"/>
          <w:sz w:val="28"/>
          <w:szCs w:val="28"/>
        </w:rPr>
        <w:tab/>
      </w:r>
      <w:r w:rsidRPr="007F368F">
        <w:rPr>
          <w:rFonts w:ascii="Times New Roman" w:hAnsi="Times New Roman"/>
          <w:sz w:val="28"/>
          <w:szCs w:val="28"/>
        </w:rPr>
        <w:tab/>
        <w:t xml:space="preserve"> </w:t>
      </w:r>
      <w:r w:rsidR="00B44F18">
        <w:rPr>
          <w:rFonts w:ascii="Times New Roman" w:hAnsi="Times New Roman"/>
          <w:sz w:val="28"/>
          <w:szCs w:val="28"/>
        </w:rPr>
        <w:t xml:space="preserve">     </w:t>
      </w:r>
      <w:r w:rsidRPr="007F368F">
        <w:rPr>
          <w:rFonts w:ascii="Times New Roman" w:hAnsi="Times New Roman"/>
          <w:sz w:val="28"/>
          <w:szCs w:val="28"/>
        </w:rPr>
        <w:t>С. Тихонюк</w:t>
      </w:r>
    </w:p>
    <w:p w:rsidR="007F368F" w:rsidRDefault="007F368F" w:rsidP="003E7701">
      <w:pPr>
        <w:pStyle w:val="a8"/>
        <w:ind w:left="0" w:firstLine="709"/>
        <w:jc w:val="both"/>
      </w:pPr>
    </w:p>
    <w:p w:rsidR="007F368F" w:rsidRDefault="007F368F" w:rsidP="003E7701">
      <w:pPr>
        <w:pStyle w:val="a8"/>
        <w:ind w:left="0" w:firstLine="709"/>
        <w:jc w:val="both"/>
      </w:pPr>
    </w:p>
    <w:p w:rsidR="00C34D14" w:rsidRDefault="007B2193" w:rsidP="003E7701">
      <w:pPr>
        <w:pStyle w:val="a8"/>
        <w:ind w:left="0" w:firstLine="709"/>
        <w:jc w:val="both"/>
      </w:pPr>
      <w:proofErr w:type="spellStart"/>
      <w:r w:rsidRPr="007F368F">
        <w:t>Вик</w:t>
      </w:r>
      <w:proofErr w:type="spellEnd"/>
      <w:r w:rsidRPr="007F368F">
        <w:t xml:space="preserve">. </w:t>
      </w:r>
      <w:r w:rsidR="007F368F" w:rsidRPr="007F368F">
        <w:t>О. Мірошниченко</w:t>
      </w:r>
    </w:p>
    <w:p w:rsidR="00C34D14" w:rsidRDefault="00C34D14" w:rsidP="003E7701">
      <w:pPr>
        <w:spacing w:after="0" w:line="240" w:lineRule="auto"/>
        <w:ind w:firstLine="709"/>
      </w:pPr>
    </w:p>
    <w:p w:rsidR="00C34D14" w:rsidRDefault="00C34D14" w:rsidP="003E7701">
      <w:pPr>
        <w:spacing w:after="0" w:line="240" w:lineRule="auto"/>
      </w:pPr>
    </w:p>
    <w:sectPr w:rsidR="00C34D14" w:rsidSect="00393131">
      <w:headerReference w:type="default" r:id="rId8"/>
      <w:footerReference w:type="default" r:id="rId9"/>
      <w:headerReference w:type="firs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B77" w:rsidRDefault="005C2B77" w:rsidP="00C34D14">
      <w:pPr>
        <w:spacing w:after="0" w:line="240" w:lineRule="auto"/>
      </w:pPr>
      <w:r>
        <w:separator/>
      </w:r>
    </w:p>
  </w:endnote>
  <w:endnote w:type="continuationSeparator" w:id="0">
    <w:p w:rsidR="005C2B77" w:rsidRDefault="005C2B77" w:rsidP="00C34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C1E" w:rsidRDefault="000E7C1E">
    <w:pPr>
      <w:pStyle w:val="a5"/>
      <w:jc w:val="right"/>
    </w:pPr>
  </w:p>
  <w:p w:rsidR="000E7C1E" w:rsidRDefault="000E7C1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B77" w:rsidRDefault="005C2B77" w:rsidP="00C34D14">
      <w:pPr>
        <w:spacing w:after="0" w:line="240" w:lineRule="auto"/>
      </w:pPr>
      <w:r>
        <w:separator/>
      </w:r>
    </w:p>
  </w:footnote>
  <w:footnote w:type="continuationSeparator" w:id="0">
    <w:p w:rsidR="005C2B77" w:rsidRDefault="005C2B77" w:rsidP="00C34D14">
      <w:pPr>
        <w:spacing w:after="0" w:line="240" w:lineRule="auto"/>
      </w:pPr>
      <w:r>
        <w:continuationSeparator/>
      </w:r>
    </w:p>
  </w:footnote>
  <w:footnote w:id="1">
    <w:p w:rsidR="00EB0E3C" w:rsidRPr="00B44F18" w:rsidRDefault="00EB0E3C" w:rsidP="00EB0E3C">
      <w:pPr>
        <w:pStyle w:val="ab"/>
        <w:ind w:firstLine="284"/>
        <w:jc w:val="both"/>
        <w:rPr>
          <w:u w:val="single"/>
        </w:rPr>
      </w:pPr>
      <w:r w:rsidRPr="00EB0E3C">
        <w:rPr>
          <w:rStyle w:val="ad"/>
        </w:rPr>
        <w:footnoteRef/>
      </w:r>
      <w:r w:rsidRPr="00EB0E3C">
        <w:t xml:space="preserve"> </w:t>
      </w:r>
      <w:r w:rsidRPr="00D17AB0">
        <w:t>Висновок ГНЕУ від 05.09.2019 на проект Закону України «П</w:t>
      </w:r>
      <w:r w:rsidRPr="00D17AB0">
        <w:rPr>
          <w:bCs/>
          <w:shd w:val="clear" w:color="auto" w:fill="FFFFFF"/>
        </w:rPr>
        <w:t xml:space="preserve">ро внесення змін до Закону України </w:t>
      </w:r>
      <w:r w:rsidR="008A4A8C">
        <w:rPr>
          <w:bCs/>
          <w:shd w:val="clear" w:color="auto" w:fill="FFFFFF"/>
        </w:rPr>
        <w:t>«</w:t>
      </w:r>
      <w:r w:rsidRPr="00D17AB0">
        <w:rPr>
          <w:bCs/>
          <w:shd w:val="clear" w:color="auto" w:fill="FFFFFF"/>
        </w:rPr>
        <w:t>Про правонаступництво України</w:t>
      </w:r>
      <w:r w:rsidR="008A4A8C">
        <w:rPr>
          <w:bCs/>
          <w:shd w:val="clear" w:color="auto" w:fill="FFFFFF"/>
        </w:rPr>
        <w:t>»</w:t>
      </w:r>
      <w:r w:rsidRPr="00D17AB0">
        <w:rPr>
          <w:bCs/>
          <w:shd w:val="clear" w:color="auto" w:fill="FFFFFF"/>
        </w:rPr>
        <w:t xml:space="preserve"> щодо скасування дії актів СРСР та УРСР на території України» (реєстр.</w:t>
      </w:r>
      <w:r w:rsidR="008A4A8C">
        <w:rPr>
          <w:bCs/>
          <w:shd w:val="clear" w:color="auto" w:fill="FFFFFF"/>
        </w:rPr>
        <w:t xml:space="preserve"> </w:t>
      </w:r>
      <w:r w:rsidRPr="00D17AB0">
        <w:rPr>
          <w:spacing w:val="-2"/>
        </w:rPr>
        <w:t>№</w:t>
      </w:r>
      <w:r w:rsidR="008A4A8C">
        <w:rPr>
          <w:spacing w:val="-2"/>
        </w:rPr>
        <w:t xml:space="preserve"> </w:t>
      </w:r>
      <w:r w:rsidRPr="00D17AB0">
        <w:t>1075 від 29.08.2019).</w:t>
      </w:r>
      <w:r w:rsidR="00D17AB0" w:rsidRPr="00D17AB0">
        <w:rPr>
          <w:lang w:val="en-US"/>
        </w:rPr>
        <w:t>URL</w:t>
      </w:r>
      <w:r w:rsidR="00D17AB0" w:rsidRPr="00D17AB0">
        <w:t xml:space="preserve">: </w:t>
      </w:r>
      <w:r w:rsidRPr="00D17AB0">
        <w:t xml:space="preserve"> </w:t>
      </w:r>
      <w:hyperlink r:id="rId1" w:history="1">
        <w:r w:rsidRPr="00B44F18">
          <w:rPr>
            <w:lang w:eastAsia="uk-UA"/>
          </w:rPr>
          <w:t>http://w1.c1.rada.gov.ua/pls/zweb2/webproc4_1?pf3511=66305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40684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393131" w:rsidRPr="008A4A8C" w:rsidRDefault="00393131">
        <w:pPr>
          <w:pStyle w:val="a3"/>
          <w:jc w:val="right"/>
          <w:rPr>
            <w:rFonts w:ascii="Times New Roman" w:hAnsi="Times New Roman"/>
            <w:sz w:val="28"/>
            <w:szCs w:val="28"/>
          </w:rPr>
        </w:pPr>
        <w:r w:rsidRPr="008A4A8C">
          <w:rPr>
            <w:rFonts w:ascii="Times New Roman" w:hAnsi="Times New Roman"/>
            <w:sz w:val="28"/>
            <w:szCs w:val="28"/>
          </w:rPr>
          <w:fldChar w:fldCharType="begin"/>
        </w:r>
        <w:r w:rsidRPr="008A4A8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A4A8C">
          <w:rPr>
            <w:rFonts w:ascii="Times New Roman" w:hAnsi="Times New Roman"/>
            <w:sz w:val="28"/>
            <w:szCs w:val="28"/>
          </w:rPr>
          <w:fldChar w:fldCharType="separate"/>
        </w:r>
        <w:r w:rsidR="008762B4">
          <w:rPr>
            <w:rFonts w:ascii="Times New Roman" w:hAnsi="Times New Roman"/>
            <w:noProof/>
            <w:sz w:val="28"/>
            <w:szCs w:val="28"/>
          </w:rPr>
          <w:t>4</w:t>
        </w:r>
        <w:r w:rsidRPr="008A4A8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393131" w:rsidRDefault="0039313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131" w:rsidRPr="00024E25" w:rsidRDefault="00393131" w:rsidP="00393131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</w:t>
    </w:r>
    <w:r w:rsidR="008A4A8C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2605</w:t>
    </w:r>
    <w:r w:rsidRPr="00024E25">
      <w:rPr>
        <w:rFonts w:ascii="Times New Roman" w:hAnsi="Times New Roman"/>
        <w:sz w:val="20"/>
        <w:szCs w:val="20"/>
      </w:rPr>
      <w:t xml:space="preserve"> від </w:t>
    </w:r>
    <w:r>
      <w:rPr>
        <w:rFonts w:ascii="Times New Roman" w:hAnsi="Times New Roman"/>
        <w:sz w:val="20"/>
        <w:szCs w:val="20"/>
      </w:rPr>
      <w:t>16</w:t>
    </w:r>
    <w:r w:rsidRPr="00024E25">
      <w:rPr>
        <w:rFonts w:ascii="Times New Roman" w:hAnsi="Times New Roman"/>
        <w:sz w:val="20"/>
        <w:szCs w:val="20"/>
      </w:rPr>
      <w:t>.</w:t>
    </w:r>
    <w:r>
      <w:rPr>
        <w:rFonts w:ascii="Times New Roman" w:hAnsi="Times New Roman"/>
        <w:sz w:val="20"/>
        <w:szCs w:val="20"/>
      </w:rPr>
      <w:t>12</w:t>
    </w:r>
    <w:r w:rsidRPr="00024E25">
      <w:rPr>
        <w:rFonts w:ascii="Times New Roman" w:hAnsi="Times New Roman"/>
        <w:sz w:val="20"/>
        <w:szCs w:val="20"/>
      </w:rPr>
      <w:t>.2019</w:t>
    </w:r>
  </w:p>
  <w:p w:rsidR="000E7C1E" w:rsidRPr="00024E25" w:rsidRDefault="00393131" w:rsidP="000E7C1E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4A18"/>
    <w:multiLevelType w:val="hybridMultilevel"/>
    <w:tmpl w:val="EC369C88"/>
    <w:lvl w:ilvl="0" w:tplc="2D846646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3D7735A7"/>
    <w:multiLevelType w:val="hybridMultilevel"/>
    <w:tmpl w:val="770EC9E4"/>
    <w:lvl w:ilvl="0" w:tplc="BFDE36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3F717AD"/>
    <w:multiLevelType w:val="hybridMultilevel"/>
    <w:tmpl w:val="30604D3C"/>
    <w:lvl w:ilvl="0" w:tplc="77FA0C6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1F27771"/>
    <w:multiLevelType w:val="hybridMultilevel"/>
    <w:tmpl w:val="4FBEB30A"/>
    <w:lvl w:ilvl="0" w:tplc="1C5AEE64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67D06041"/>
    <w:multiLevelType w:val="multilevel"/>
    <w:tmpl w:val="F1D4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193"/>
    <w:rsid w:val="00020EC6"/>
    <w:rsid w:val="000359BC"/>
    <w:rsid w:val="00061833"/>
    <w:rsid w:val="000E66BD"/>
    <w:rsid w:val="000E7C1E"/>
    <w:rsid w:val="00123A59"/>
    <w:rsid w:val="001F31A8"/>
    <w:rsid w:val="00215A7E"/>
    <w:rsid w:val="00227EE7"/>
    <w:rsid w:val="002804E2"/>
    <w:rsid w:val="00282E44"/>
    <w:rsid w:val="002911C1"/>
    <w:rsid w:val="0029238F"/>
    <w:rsid w:val="002C3699"/>
    <w:rsid w:val="002D0316"/>
    <w:rsid w:val="002D1831"/>
    <w:rsid w:val="002F0E6E"/>
    <w:rsid w:val="002F11F3"/>
    <w:rsid w:val="0035163B"/>
    <w:rsid w:val="00365593"/>
    <w:rsid w:val="003666CD"/>
    <w:rsid w:val="00375D5E"/>
    <w:rsid w:val="00393131"/>
    <w:rsid w:val="003E3133"/>
    <w:rsid w:val="003E7701"/>
    <w:rsid w:val="003F2828"/>
    <w:rsid w:val="00401EFF"/>
    <w:rsid w:val="00404F3D"/>
    <w:rsid w:val="004959E5"/>
    <w:rsid w:val="004A5E91"/>
    <w:rsid w:val="004B0728"/>
    <w:rsid w:val="004B614F"/>
    <w:rsid w:val="004C5164"/>
    <w:rsid w:val="004D13AB"/>
    <w:rsid w:val="00507AD5"/>
    <w:rsid w:val="00513390"/>
    <w:rsid w:val="00526F7B"/>
    <w:rsid w:val="00546ADE"/>
    <w:rsid w:val="005A6CC3"/>
    <w:rsid w:val="005C2B77"/>
    <w:rsid w:val="00605DE7"/>
    <w:rsid w:val="00675D52"/>
    <w:rsid w:val="0069029F"/>
    <w:rsid w:val="006A17A1"/>
    <w:rsid w:val="006B2327"/>
    <w:rsid w:val="006C7EA6"/>
    <w:rsid w:val="00707753"/>
    <w:rsid w:val="00720640"/>
    <w:rsid w:val="007971BC"/>
    <w:rsid w:val="007B2193"/>
    <w:rsid w:val="007E693E"/>
    <w:rsid w:val="007F368F"/>
    <w:rsid w:val="008472FF"/>
    <w:rsid w:val="00852248"/>
    <w:rsid w:val="00852C10"/>
    <w:rsid w:val="00867EAD"/>
    <w:rsid w:val="008762B4"/>
    <w:rsid w:val="008A2BB0"/>
    <w:rsid w:val="008A4A8C"/>
    <w:rsid w:val="008C4D8F"/>
    <w:rsid w:val="008D66C8"/>
    <w:rsid w:val="008F2345"/>
    <w:rsid w:val="008F5986"/>
    <w:rsid w:val="00960B6F"/>
    <w:rsid w:val="009D51F3"/>
    <w:rsid w:val="00A4349F"/>
    <w:rsid w:val="00A47B28"/>
    <w:rsid w:val="00A66A59"/>
    <w:rsid w:val="00A876CA"/>
    <w:rsid w:val="00AD3FD1"/>
    <w:rsid w:val="00AD563D"/>
    <w:rsid w:val="00AD5BE8"/>
    <w:rsid w:val="00B00A11"/>
    <w:rsid w:val="00B10D67"/>
    <w:rsid w:val="00B121EF"/>
    <w:rsid w:val="00B31317"/>
    <w:rsid w:val="00B445B2"/>
    <w:rsid w:val="00B44F18"/>
    <w:rsid w:val="00BB4694"/>
    <w:rsid w:val="00BB55A4"/>
    <w:rsid w:val="00BD563E"/>
    <w:rsid w:val="00C34D14"/>
    <w:rsid w:val="00C3527D"/>
    <w:rsid w:val="00CD2147"/>
    <w:rsid w:val="00D1574D"/>
    <w:rsid w:val="00D16B6A"/>
    <w:rsid w:val="00D17AB0"/>
    <w:rsid w:val="00D828D5"/>
    <w:rsid w:val="00DF4418"/>
    <w:rsid w:val="00E31CA6"/>
    <w:rsid w:val="00E822C0"/>
    <w:rsid w:val="00EA31F0"/>
    <w:rsid w:val="00EA5D46"/>
    <w:rsid w:val="00EB0E3C"/>
    <w:rsid w:val="00EE1E11"/>
    <w:rsid w:val="00EE68BA"/>
    <w:rsid w:val="00F52D96"/>
    <w:rsid w:val="00F80AC4"/>
    <w:rsid w:val="00F941A6"/>
    <w:rsid w:val="00FC2522"/>
    <w:rsid w:val="00FD1BBE"/>
    <w:rsid w:val="00FD3524"/>
    <w:rsid w:val="00FE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561B"/>
  <w15:docId w15:val="{1737D177-3882-4C94-8E04-EB4EB79D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193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0359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67EA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1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B2193"/>
    <w:rPr>
      <w:rFonts w:ascii="Calibri" w:eastAsia="Times New Roman" w:hAnsi="Calibri" w:cs="Times New Roman"/>
      <w:lang w:eastAsia="uk-UA"/>
    </w:rPr>
  </w:style>
  <w:style w:type="paragraph" w:styleId="a5">
    <w:name w:val="footer"/>
    <w:basedOn w:val="a"/>
    <w:link w:val="a6"/>
    <w:uiPriority w:val="99"/>
    <w:unhideWhenUsed/>
    <w:rsid w:val="007B21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B2193"/>
    <w:rPr>
      <w:rFonts w:ascii="Calibri" w:eastAsia="Times New Roman" w:hAnsi="Calibri" w:cs="Times New Roman"/>
      <w:lang w:eastAsia="uk-UA"/>
    </w:rPr>
  </w:style>
  <w:style w:type="paragraph" w:customStyle="1" w:styleId="a7">
    <w:name w:val="Нормальний текст"/>
    <w:basedOn w:val="a"/>
    <w:uiPriority w:val="99"/>
    <w:rsid w:val="007B2193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21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7B2193"/>
    <w:rPr>
      <w:rFonts w:ascii="Courier New" w:eastAsia="Times New Roman" w:hAnsi="Courier New" w:cs="Times New Roman"/>
      <w:sz w:val="20"/>
      <w:szCs w:val="20"/>
      <w:lang w:eastAsia="uk-UA"/>
    </w:rPr>
  </w:style>
  <w:style w:type="paragraph" w:styleId="a8">
    <w:name w:val="List Paragraph"/>
    <w:basedOn w:val="a"/>
    <w:uiPriority w:val="34"/>
    <w:qFormat/>
    <w:rsid w:val="007B2193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  <w:style w:type="paragraph" w:customStyle="1" w:styleId="11">
    <w:name w:val="Обычный (веб)1"/>
    <w:basedOn w:val="a"/>
    <w:uiPriority w:val="99"/>
    <w:rsid w:val="007B219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9">
    <w:name w:val="Body Text"/>
    <w:basedOn w:val="a"/>
    <w:link w:val="aa"/>
    <w:rsid w:val="00C34D14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a">
    <w:name w:val="Основний текст Знак"/>
    <w:basedOn w:val="a0"/>
    <w:link w:val="a9"/>
    <w:rsid w:val="00C34D1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">
    <w:name w:val="Font Style"/>
    <w:rsid w:val="00C34D14"/>
    <w:rPr>
      <w:rFonts w:cs="Courier New"/>
      <w:color w:val="000000"/>
      <w:sz w:val="22"/>
      <w:szCs w:val="22"/>
    </w:rPr>
  </w:style>
  <w:style w:type="paragraph" w:styleId="ab">
    <w:name w:val="footnote text"/>
    <w:basedOn w:val="a"/>
    <w:link w:val="ac"/>
    <w:uiPriority w:val="99"/>
    <w:semiHidden/>
    <w:rsid w:val="00C34D14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Текст виноски Знак"/>
    <w:basedOn w:val="a0"/>
    <w:link w:val="ab"/>
    <w:uiPriority w:val="99"/>
    <w:semiHidden/>
    <w:rsid w:val="00C34D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rsid w:val="00C34D14"/>
    <w:rPr>
      <w:vertAlign w:val="superscript"/>
    </w:rPr>
  </w:style>
  <w:style w:type="character" w:styleId="ae">
    <w:name w:val="Hyperlink"/>
    <w:basedOn w:val="a0"/>
    <w:rsid w:val="00C34D14"/>
    <w:rPr>
      <w:strike w:val="0"/>
      <w:dstrike w:val="0"/>
      <w:color w:val="0260D0"/>
      <w:u w:val="none"/>
      <w:effect w:val="none"/>
    </w:rPr>
  </w:style>
  <w:style w:type="paragraph" w:customStyle="1" w:styleId="13">
    <w:name w:val="Обычный + 13 пт"/>
    <w:aliases w:val="полужирный,По ширине,Междустр.интервал:  полуторный + 14 пт +...,Междустр.интервал:  полуторный,Обычный + 14 пт,кернинг от 14 пт"/>
    <w:basedOn w:val="a"/>
    <w:rsid w:val="00C34D14"/>
    <w:pPr>
      <w:spacing w:after="0" w:line="360" w:lineRule="auto"/>
      <w:ind w:firstLine="708"/>
      <w:jc w:val="both"/>
    </w:pPr>
    <w:rPr>
      <w:rFonts w:ascii="Times New Roman" w:hAnsi="Times New Roman"/>
      <w:sz w:val="26"/>
      <w:szCs w:val="26"/>
      <w:lang w:eastAsia="ru-RU"/>
    </w:rPr>
  </w:style>
  <w:style w:type="paragraph" w:styleId="af">
    <w:name w:val="Normal (Web)"/>
    <w:basedOn w:val="a"/>
    <w:uiPriority w:val="99"/>
    <w:unhideWhenUsed/>
    <w:rsid w:val="00227EE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227EE7"/>
  </w:style>
  <w:style w:type="character" w:customStyle="1" w:styleId="rvts0">
    <w:name w:val="rvts0"/>
    <w:rsid w:val="00227EE7"/>
  </w:style>
  <w:style w:type="character" w:styleId="af0">
    <w:name w:val="Strong"/>
    <w:uiPriority w:val="22"/>
    <w:qFormat/>
    <w:rsid w:val="00227EE7"/>
    <w:rPr>
      <w:b/>
      <w:bCs/>
    </w:rPr>
  </w:style>
  <w:style w:type="character" w:customStyle="1" w:styleId="af1">
    <w:name w:val="a"/>
    <w:basedOn w:val="a0"/>
    <w:rsid w:val="00227EE7"/>
  </w:style>
  <w:style w:type="character" w:customStyle="1" w:styleId="l7">
    <w:name w:val="l7"/>
    <w:basedOn w:val="a0"/>
    <w:rsid w:val="00227EE7"/>
  </w:style>
  <w:style w:type="character" w:customStyle="1" w:styleId="l6">
    <w:name w:val="l6"/>
    <w:basedOn w:val="a0"/>
    <w:rsid w:val="00227EE7"/>
  </w:style>
  <w:style w:type="character" w:customStyle="1" w:styleId="l8">
    <w:name w:val="l8"/>
    <w:basedOn w:val="a0"/>
    <w:rsid w:val="00227EE7"/>
  </w:style>
  <w:style w:type="character" w:customStyle="1" w:styleId="l9">
    <w:name w:val="l9"/>
    <w:basedOn w:val="a0"/>
    <w:rsid w:val="00227EE7"/>
  </w:style>
  <w:style w:type="character" w:customStyle="1" w:styleId="l10">
    <w:name w:val="l10"/>
    <w:basedOn w:val="a0"/>
    <w:rsid w:val="00227EE7"/>
  </w:style>
  <w:style w:type="character" w:customStyle="1" w:styleId="rvts23">
    <w:name w:val="rvts23"/>
    <w:basedOn w:val="a0"/>
    <w:rsid w:val="00227EE7"/>
  </w:style>
  <w:style w:type="paragraph" w:styleId="af2">
    <w:name w:val="Body Text Indent"/>
    <w:basedOn w:val="a"/>
    <w:link w:val="af3"/>
    <w:uiPriority w:val="99"/>
    <w:semiHidden/>
    <w:unhideWhenUsed/>
    <w:rsid w:val="00867EAD"/>
    <w:pPr>
      <w:spacing w:after="120"/>
      <w:ind w:left="283"/>
    </w:pPr>
  </w:style>
  <w:style w:type="character" w:customStyle="1" w:styleId="af3">
    <w:name w:val="Основний текст з відступом Знак"/>
    <w:basedOn w:val="a0"/>
    <w:link w:val="af2"/>
    <w:uiPriority w:val="99"/>
    <w:semiHidden/>
    <w:rsid w:val="00867EAD"/>
    <w:rPr>
      <w:rFonts w:ascii="Calibri" w:eastAsia="Times New Roman" w:hAnsi="Calibri" w:cs="Times New Roman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867EA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67EA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Початок форми Знак"/>
    <w:basedOn w:val="a0"/>
    <w:link w:val="z-"/>
    <w:uiPriority w:val="99"/>
    <w:semiHidden/>
    <w:rsid w:val="00867EAD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67EAD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інець форми Знак"/>
    <w:basedOn w:val="a0"/>
    <w:link w:val="z-1"/>
    <w:uiPriority w:val="99"/>
    <w:semiHidden/>
    <w:rsid w:val="00867EAD"/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commentsviews">
    <w:name w:val="comments_views"/>
    <w:basedOn w:val="a0"/>
    <w:rsid w:val="00E31CA6"/>
  </w:style>
  <w:style w:type="paragraph" w:customStyle="1" w:styleId="abstract">
    <w:name w:val="abstract"/>
    <w:basedOn w:val="a"/>
    <w:rsid w:val="00E31C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4">
    <w:name w:val="Emphasis"/>
    <w:basedOn w:val="a0"/>
    <w:uiPriority w:val="20"/>
    <w:qFormat/>
    <w:rsid w:val="00E31CA6"/>
    <w:rPr>
      <w:i/>
      <w:iCs/>
    </w:rPr>
  </w:style>
  <w:style w:type="paragraph" w:styleId="af5">
    <w:name w:val="Balloon Text"/>
    <w:basedOn w:val="a"/>
    <w:link w:val="af6"/>
    <w:uiPriority w:val="99"/>
    <w:semiHidden/>
    <w:unhideWhenUsed/>
    <w:rsid w:val="00E31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у виносці Знак"/>
    <w:basedOn w:val="a0"/>
    <w:link w:val="af5"/>
    <w:uiPriority w:val="99"/>
    <w:semiHidden/>
    <w:rsid w:val="00E31CA6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rvts96">
    <w:name w:val="rvts96"/>
    <w:uiPriority w:val="99"/>
    <w:rsid w:val="004959E5"/>
    <w:rPr>
      <w:rFonts w:ascii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0359B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uk-UA"/>
    </w:rPr>
  </w:style>
  <w:style w:type="character" w:customStyle="1" w:styleId="rvts9">
    <w:name w:val="rvts9"/>
    <w:basedOn w:val="a0"/>
    <w:rsid w:val="00F52D96"/>
  </w:style>
  <w:style w:type="paragraph" w:customStyle="1" w:styleId="tj">
    <w:name w:val="tj"/>
    <w:basedOn w:val="a"/>
    <w:rsid w:val="00123A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at0">
    <w:name w:val="dat0"/>
    <w:basedOn w:val="a0"/>
    <w:rsid w:val="00375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7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18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1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8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0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8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5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0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3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6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8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4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23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30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7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728">
          <w:marLeft w:val="0"/>
          <w:marRight w:val="0"/>
          <w:marTop w:val="0"/>
          <w:marBottom w:val="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</w:div>
        <w:div w:id="2135636640">
          <w:marLeft w:val="0"/>
          <w:marRight w:val="0"/>
          <w:marTop w:val="0"/>
          <w:marBottom w:val="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</w:div>
      </w:divsChild>
    </w:div>
    <w:div w:id="17863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6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92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2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1.c1.rada.gov.ua/pls/zweb2/webproc4_1?pf3511=663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B1354-2152-4C71-97B4-3AC8AE3AC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5712</Words>
  <Characters>3257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User_UA</dc:creator>
  <cp:lastModifiedBy>Інна Григорівна Лопотуха</cp:lastModifiedBy>
  <cp:revision>7</cp:revision>
  <dcterms:created xsi:type="dcterms:W3CDTF">2020-02-21T12:07:00Z</dcterms:created>
  <dcterms:modified xsi:type="dcterms:W3CDTF">2020-02-21T12:52:00Z</dcterms:modified>
</cp:coreProperties>
</file>