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F6092E" w14:textId="77777777" w:rsidR="00660D44" w:rsidRPr="00E61E13" w:rsidRDefault="00D97468" w:rsidP="00D97468">
      <w:pPr>
        <w:spacing w:after="0" w:line="240" w:lineRule="auto"/>
        <w:jc w:val="center"/>
        <w:rPr>
          <w:rFonts w:ascii="Times New Roman" w:hAnsi="Times New Roman" w:cs="Times New Roman"/>
          <w:b/>
          <w:sz w:val="28"/>
          <w:szCs w:val="28"/>
          <w:lang w:val="uk-UA"/>
        </w:rPr>
      </w:pPr>
      <w:bookmarkStart w:id="0" w:name="_GoBack"/>
      <w:bookmarkEnd w:id="0"/>
      <w:r w:rsidRPr="00E61E13">
        <w:rPr>
          <w:rFonts w:ascii="Times New Roman" w:hAnsi="Times New Roman" w:cs="Times New Roman"/>
          <w:b/>
          <w:sz w:val="28"/>
          <w:szCs w:val="28"/>
          <w:lang w:val="uk-UA"/>
        </w:rPr>
        <w:t>ПОРІВНЯЛЬНА ТАБЛИЦЯ</w:t>
      </w:r>
    </w:p>
    <w:p w14:paraId="1BCAE009" w14:textId="129DA67E" w:rsidR="00D97468" w:rsidRPr="00E61E13" w:rsidRDefault="00D97468" w:rsidP="009C5926">
      <w:pPr>
        <w:spacing w:after="0" w:line="240" w:lineRule="auto"/>
        <w:jc w:val="center"/>
        <w:rPr>
          <w:rFonts w:ascii="Times New Roman" w:hAnsi="Times New Roman" w:cs="Times New Roman"/>
          <w:b/>
          <w:sz w:val="28"/>
          <w:szCs w:val="28"/>
          <w:lang w:val="uk-UA"/>
        </w:rPr>
      </w:pPr>
      <w:r w:rsidRPr="00E61E13">
        <w:rPr>
          <w:rFonts w:ascii="Times New Roman" w:hAnsi="Times New Roman" w:cs="Times New Roman"/>
          <w:b/>
          <w:sz w:val="28"/>
          <w:szCs w:val="28"/>
          <w:lang w:val="uk-UA"/>
        </w:rPr>
        <w:t xml:space="preserve">до проекту Закону України </w:t>
      </w:r>
      <w:r w:rsidR="00BC041D" w:rsidRPr="00BC041D">
        <w:rPr>
          <w:rFonts w:ascii="Times New Roman" w:hAnsi="Times New Roman" w:cs="Times New Roman"/>
          <w:b/>
          <w:sz w:val="28"/>
          <w:szCs w:val="28"/>
          <w:lang w:val="uk-UA"/>
        </w:rPr>
        <w:t>“</w:t>
      </w:r>
      <w:r w:rsidRPr="00E61E13">
        <w:rPr>
          <w:rFonts w:ascii="Times New Roman" w:hAnsi="Times New Roman" w:cs="Times New Roman"/>
          <w:b/>
          <w:sz w:val="28"/>
          <w:szCs w:val="28"/>
          <w:lang w:val="uk-UA"/>
        </w:rPr>
        <w:t>Про</w:t>
      </w:r>
      <w:r w:rsidR="009C5926" w:rsidRPr="00E61E13">
        <w:rPr>
          <w:rFonts w:ascii="Times New Roman" w:hAnsi="Times New Roman" w:cs="Times New Roman"/>
          <w:b/>
          <w:sz w:val="28"/>
          <w:szCs w:val="28"/>
          <w:lang w:val="uk-UA"/>
        </w:rPr>
        <w:t xml:space="preserve"> саморегул</w:t>
      </w:r>
      <w:r w:rsidR="0087506D" w:rsidRPr="00E61E13">
        <w:rPr>
          <w:rFonts w:ascii="Times New Roman" w:hAnsi="Times New Roman" w:cs="Times New Roman"/>
          <w:b/>
          <w:sz w:val="28"/>
          <w:szCs w:val="28"/>
          <w:lang w:val="uk-UA"/>
        </w:rPr>
        <w:t>ювання господарської та професійної діяльності</w:t>
      </w:r>
      <w:r w:rsidR="00BC041D" w:rsidRPr="00BC041D">
        <w:rPr>
          <w:rFonts w:ascii="Times New Roman" w:hAnsi="Times New Roman" w:cs="Times New Roman"/>
          <w:b/>
          <w:sz w:val="28"/>
          <w:szCs w:val="28"/>
          <w:lang w:val="uk-UA"/>
        </w:rPr>
        <w:t>”</w:t>
      </w:r>
    </w:p>
    <w:p w14:paraId="51018732" w14:textId="77777777" w:rsidR="00D97468" w:rsidRPr="00E61E13" w:rsidRDefault="00D97468" w:rsidP="00D97468">
      <w:pPr>
        <w:spacing w:after="0" w:line="240" w:lineRule="auto"/>
        <w:jc w:val="center"/>
        <w:rPr>
          <w:rFonts w:ascii="Times New Roman" w:hAnsi="Times New Roman" w:cs="Times New Roman"/>
          <w:b/>
          <w:sz w:val="28"/>
          <w:szCs w:val="28"/>
          <w:lang w:val="uk-UA"/>
        </w:rPr>
      </w:pPr>
    </w:p>
    <w:tbl>
      <w:tblPr>
        <w:tblStyle w:val="a3"/>
        <w:tblW w:w="5000" w:type="pct"/>
        <w:tblLook w:val="04A0" w:firstRow="1" w:lastRow="0" w:firstColumn="1" w:lastColumn="0" w:noHBand="0" w:noVBand="1"/>
      </w:tblPr>
      <w:tblGrid>
        <w:gridCol w:w="5773"/>
        <w:gridCol w:w="5772"/>
        <w:gridCol w:w="3241"/>
      </w:tblGrid>
      <w:tr w:rsidR="00E61E13" w:rsidRPr="00E61E13" w14:paraId="29D12AE9" w14:textId="39457C7C" w:rsidTr="00986CAE">
        <w:tc>
          <w:tcPr>
            <w:tcW w:w="1952" w:type="pct"/>
          </w:tcPr>
          <w:p w14:paraId="42AC5F68" w14:textId="77777777" w:rsidR="00986CAE" w:rsidRPr="00E61E13" w:rsidRDefault="00986CAE" w:rsidP="0087506D">
            <w:pPr>
              <w:spacing w:after="120"/>
              <w:jc w:val="center"/>
              <w:rPr>
                <w:rFonts w:ascii="Times New Roman" w:hAnsi="Times New Roman" w:cs="Times New Roman"/>
                <w:b/>
                <w:sz w:val="28"/>
                <w:szCs w:val="28"/>
                <w:lang w:val="uk-UA"/>
              </w:rPr>
            </w:pPr>
            <w:r w:rsidRPr="00E61E13">
              <w:rPr>
                <w:rFonts w:ascii="Times New Roman" w:hAnsi="Times New Roman" w:cs="Times New Roman"/>
                <w:b/>
                <w:sz w:val="28"/>
                <w:szCs w:val="28"/>
                <w:lang w:val="uk-UA"/>
              </w:rPr>
              <w:t>Положення чинного Закону</w:t>
            </w:r>
          </w:p>
        </w:tc>
        <w:tc>
          <w:tcPr>
            <w:tcW w:w="1952" w:type="pct"/>
          </w:tcPr>
          <w:p w14:paraId="69D4F53E" w14:textId="77777777" w:rsidR="00986CAE" w:rsidRPr="00E61E13" w:rsidRDefault="00986CAE" w:rsidP="0087506D">
            <w:pPr>
              <w:spacing w:after="120"/>
              <w:jc w:val="center"/>
              <w:rPr>
                <w:rFonts w:ascii="Times New Roman" w:hAnsi="Times New Roman" w:cs="Times New Roman"/>
                <w:b/>
                <w:sz w:val="28"/>
                <w:szCs w:val="28"/>
                <w:lang w:val="uk-UA"/>
              </w:rPr>
            </w:pPr>
            <w:r w:rsidRPr="00E61E13">
              <w:rPr>
                <w:rFonts w:ascii="Times New Roman" w:hAnsi="Times New Roman" w:cs="Times New Roman"/>
                <w:b/>
                <w:sz w:val="28"/>
                <w:szCs w:val="28"/>
                <w:lang w:val="uk-UA"/>
              </w:rPr>
              <w:t>Положення Закону після внесення змін</w:t>
            </w:r>
          </w:p>
        </w:tc>
        <w:tc>
          <w:tcPr>
            <w:tcW w:w="1096" w:type="pct"/>
          </w:tcPr>
          <w:p w14:paraId="39C583E1" w14:textId="7F88D5C4" w:rsidR="00986CAE" w:rsidRPr="00E61E13" w:rsidRDefault="00986CAE" w:rsidP="0087506D">
            <w:pPr>
              <w:spacing w:after="120"/>
              <w:jc w:val="center"/>
              <w:rPr>
                <w:rFonts w:ascii="Times New Roman" w:hAnsi="Times New Roman" w:cs="Times New Roman"/>
                <w:b/>
                <w:sz w:val="28"/>
                <w:szCs w:val="28"/>
                <w:lang w:val="uk-UA"/>
              </w:rPr>
            </w:pPr>
            <w:r w:rsidRPr="00E61E13">
              <w:rPr>
                <w:rFonts w:ascii="Times New Roman" w:hAnsi="Times New Roman" w:cs="Times New Roman"/>
                <w:b/>
                <w:sz w:val="28"/>
                <w:szCs w:val="28"/>
                <w:lang w:val="uk-UA"/>
              </w:rPr>
              <w:t>Пояснення змін</w:t>
            </w:r>
          </w:p>
        </w:tc>
      </w:tr>
      <w:tr w:rsidR="00E61E13" w:rsidRPr="00E61E13" w14:paraId="11865D31" w14:textId="4CFA42FC" w:rsidTr="00986CAE">
        <w:tc>
          <w:tcPr>
            <w:tcW w:w="5000" w:type="pct"/>
            <w:gridSpan w:val="3"/>
          </w:tcPr>
          <w:p w14:paraId="37E8925E" w14:textId="60EEAC28" w:rsidR="00986CAE" w:rsidRPr="00E61E13" w:rsidRDefault="00986CAE" w:rsidP="0087506D">
            <w:pPr>
              <w:spacing w:after="120"/>
              <w:jc w:val="center"/>
              <w:rPr>
                <w:rFonts w:ascii="Times New Roman" w:hAnsi="Times New Roman" w:cs="Times New Roman"/>
                <w:b/>
                <w:sz w:val="28"/>
                <w:szCs w:val="28"/>
                <w:lang w:val="uk-UA"/>
              </w:rPr>
            </w:pPr>
            <w:r w:rsidRPr="00E61E13">
              <w:rPr>
                <w:rFonts w:ascii="Times New Roman" w:hAnsi="Times New Roman" w:cs="Times New Roman"/>
                <w:b/>
                <w:sz w:val="28"/>
                <w:szCs w:val="28"/>
                <w:lang w:val="uk-UA"/>
              </w:rPr>
              <w:t xml:space="preserve">Закон України </w:t>
            </w:r>
            <w:r w:rsidR="00BC041D" w:rsidRPr="00BC041D">
              <w:rPr>
                <w:rFonts w:ascii="Times New Roman" w:hAnsi="Times New Roman" w:cs="Times New Roman"/>
                <w:b/>
                <w:sz w:val="28"/>
                <w:szCs w:val="28"/>
                <w:lang w:val="uk-UA"/>
              </w:rPr>
              <w:t>“</w:t>
            </w:r>
            <w:r w:rsidRPr="00E61E13">
              <w:rPr>
                <w:rFonts w:ascii="Times New Roman" w:hAnsi="Times New Roman" w:cs="Times New Roman"/>
                <w:b/>
                <w:sz w:val="28"/>
                <w:szCs w:val="28"/>
                <w:lang w:val="uk-UA"/>
              </w:rPr>
              <w:t>Про основні засади державного нагляду (контролю) у сфері господарської діяльності</w:t>
            </w:r>
            <w:r w:rsidR="00BC041D" w:rsidRPr="00BC041D">
              <w:rPr>
                <w:rFonts w:ascii="Times New Roman" w:hAnsi="Times New Roman" w:cs="Times New Roman"/>
                <w:b/>
                <w:sz w:val="28"/>
                <w:szCs w:val="28"/>
                <w:lang w:val="uk-UA"/>
              </w:rPr>
              <w:t>”</w:t>
            </w:r>
          </w:p>
        </w:tc>
      </w:tr>
      <w:tr w:rsidR="00E61E13" w:rsidRPr="00E61E13" w14:paraId="61EC8ED3" w14:textId="78A6C9ED" w:rsidTr="00986CAE">
        <w:tc>
          <w:tcPr>
            <w:tcW w:w="1952" w:type="pct"/>
          </w:tcPr>
          <w:p w14:paraId="0EDE92E4"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 xml:space="preserve">Стаття 1. Визначення термінів </w:t>
            </w:r>
          </w:p>
          <w:p w14:paraId="5BA69521"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 xml:space="preserve">У цьому Законі нижчезазначені терміни вживаються в такому значенні: </w:t>
            </w:r>
          </w:p>
          <w:p w14:paraId="42922628" w14:textId="54C11DD9"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державний нагляд (контроль) – діяльність уповноважених законом центральних органів виконавчої влади, їх територіальних органів, державних колегіальних органів, органів виконавчої влади Автономної Республіки Крим, місцевих державних адміністрацій, органів місцевого самоврядування (далі – органи державного нагляду (контролю)) в межах повноважень, передбачених законом, щодо виявлення та запобігання порушенням вимог законодавства суб'єктами господарювання та забезпечення інтересів суспільства, зокрема належної якості продукції, робіт та послуг, допустимого рівня небезпеки для населення, навколишнього природного середовища;</w:t>
            </w:r>
          </w:p>
          <w:p w14:paraId="45DA6425" w14:textId="77777777"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Відсутній</w:t>
            </w:r>
          </w:p>
          <w:p w14:paraId="5CE58742" w14:textId="77777777" w:rsidR="00986CAE" w:rsidRPr="00E61E13" w:rsidRDefault="00986CAE" w:rsidP="0038302D">
            <w:pPr>
              <w:ind w:firstLine="284"/>
              <w:jc w:val="both"/>
              <w:rPr>
                <w:rFonts w:ascii="Times New Roman" w:hAnsi="Times New Roman" w:cs="Times New Roman"/>
                <w:b/>
                <w:sz w:val="28"/>
                <w:szCs w:val="28"/>
                <w:lang w:val="uk-UA"/>
              </w:rPr>
            </w:pPr>
          </w:p>
          <w:p w14:paraId="70984902" w14:textId="77777777" w:rsidR="00986CAE" w:rsidRPr="00E61E13" w:rsidRDefault="00986CAE" w:rsidP="0038302D">
            <w:pPr>
              <w:ind w:firstLine="284"/>
              <w:jc w:val="both"/>
              <w:rPr>
                <w:rFonts w:ascii="Times New Roman" w:hAnsi="Times New Roman" w:cs="Times New Roman"/>
                <w:b/>
                <w:sz w:val="28"/>
                <w:szCs w:val="28"/>
                <w:lang w:val="uk-UA"/>
              </w:rPr>
            </w:pPr>
          </w:p>
          <w:p w14:paraId="33DD738E" w14:textId="77777777" w:rsidR="00986CAE" w:rsidRPr="00E61E13" w:rsidRDefault="00986CAE" w:rsidP="0038302D">
            <w:pPr>
              <w:ind w:firstLine="284"/>
              <w:jc w:val="both"/>
              <w:rPr>
                <w:rFonts w:ascii="Times New Roman" w:hAnsi="Times New Roman" w:cs="Times New Roman"/>
                <w:b/>
                <w:sz w:val="28"/>
                <w:szCs w:val="28"/>
                <w:lang w:val="uk-UA"/>
              </w:rPr>
            </w:pPr>
          </w:p>
          <w:p w14:paraId="09D39EEC" w14:textId="77777777" w:rsidR="00986CAE" w:rsidRPr="00E61E13" w:rsidRDefault="00986CAE" w:rsidP="0038302D">
            <w:pPr>
              <w:ind w:firstLine="284"/>
              <w:jc w:val="both"/>
              <w:rPr>
                <w:rFonts w:ascii="Times New Roman" w:hAnsi="Times New Roman" w:cs="Times New Roman"/>
                <w:b/>
                <w:sz w:val="28"/>
                <w:szCs w:val="28"/>
                <w:lang w:val="uk-UA"/>
              </w:rPr>
            </w:pPr>
          </w:p>
          <w:p w14:paraId="177CD1CA" w14:textId="1FB9AB96"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w:t>
            </w:r>
          </w:p>
        </w:tc>
        <w:tc>
          <w:tcPr>
            <w:tcW w:w="1952" w:type="pct"/>
          </w:tcPr>
          <w:p w14:paraId="7B56CCAF"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lastRenderedPageBreak/>
              <w:t xml:space="preserve">Стаття 1. Визначення термінів </w:t>
            </w:r>
          </w:p>
          <w:p w14:paraId="671BEDA5"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 xml:space="preserve">У цьому Законі нижчезазначені терміни вживаються в такому значенні: </w:t>
            </w:r>
          </w:p>
          <w:p w14:paraId="6AD4AFEC" w14:textId="262C9FEE"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державний нагляд (контроль) – діяльність уповноважених законом центральних органів виконавчої влади, їх територіальних органів, державних колегіальних органів, органів виконавчої влади Автономної Республіки Крим, місцевих державних адміністрацій, органів місцевого самоврядування (далі – органи державного нагляду (контролю)) в межах повноважень, передбачених законом, щодо виявлення та запобігання порушенням вимог законодавства суб'єктами господарювання та забезпечення інтересів суспільства, зокрема належної якості продукції, робіт та послуг, допустимого рівня небезпеки для населення, навколишнього природного середовища;</w:t>
            </w:r>
          </w:p>
          <w:p w14:paraId="28F72D20" w14:textId="763F0AC8" w:rsidR="00986CAE" w:rsidRPr="006B2BB2" w:rsidRDefault="00345A07" w:rsidP="0038302D">
            <w:pPr>
              <w:ind w:firstLine="284"/>
              <w:jc w:val="both"/>
              <w:rPr>
                <w:rFonts w:ascii="Times New Roman" w:hAnsi="Times New Roman" w:cs="Times New Roman"/>
                <w:b/>
                <w:sz w:val="28"/>
                <w:szCs w:val="28"/>
                <w:lang w:val="uk-UA"/>
              </w:rPr>
            </w:pPr>
            <w:r>
              <w:rPr>
                <w:rFonts w:ascii="Times New Roman" w:hAnsi="Times New Roman" w:cs="Times New Roman"/>
                <w:b/>
                <w:sz w:val="28"/>
                <w:szCs w:val="28"/>
                <w:lang w:val="uk-UA"/>
              </w:rPr>
              <w:t>ф</w:t>
            </w:r>
            <w:r w:rsidR="00986CAE" w:rsidRPr="00E61E13">
              <w:rPr>
                <w:rFonts w:ascii="Times New Roman" w:hAnsi="Times New Roman" w:cs="Times New Roman"/>
                <w:b/>
                <w:sz w:val="28"/>
                <w:szCs w:val="28"/>
                <w:lang w:val="uk-UA"/>
              </w:rPr>
              <w:t xml:space="preserve">ункції контролю можуть бути делеговані саморегулівним організаціям у випадках та у межах, визначених законом, що регулює відносини у відповідній сфері </w:t>
            </w:r>
            <w:r w:rsidR="00986CAE" w:rsidRPr="00E61E13">
              <w:rPr>
                <w:rFonts w:ascii="Times New Roman" w:hAnsi="Times New Roman" w:cs="Times New Roman"/>
                <w:b/>
                <w:sz w:val="28"/>
                <w:szCs w:val="28"/>
                <w:lang w:val="uk-UA"/>
              </w:rPr>
              <w:lastRenderedPageBreak/>
              <w:t>(галузі), або відповідного виду (видів)</w:t>
            </w:r>
            <w:r w:rsidR="00BC041D">
              <w:rPr>
                <w:rFonts w:ascii="Times New Roman" w:hAnsi="Times New Roman" w:cs="Times New Roman"/>
                <w:b/>
                <w:sz w:val="28"/>
                <w:szCs w:val="28"/>
                <w:lang w:val="uk-UA"/>
              </w:rPr>
              <w:t>;</w:t>
            </w:r>
          </w:p>
          <w:p w14:paraId="2A88ECAE" w14:textId="2645E661"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w:t>
            </w:r>
          </w:p>
        </w:tc>
        <w:tc>
          <w:tcPr>
            <w:tcW w:w="1096" w:type="pct"/>
          </w:tcPr>
          <w:p w14:paraId="509709A4" w14:textId="77777777" w:rsidR="00986CAE" w:rsidRPr="00E61E13" w:rsidRDefault="00986CAE" w:rsidP="0038302D">
            <w:pPr>
              <w:ind w:firstLine="284"/>
              <w:jc w:val="both"/>
              <w:rPr>
                <w:rFonts w:ascii="Times New Roman" w:hAnsi="Times New Roman" w:cs="Times New Roman"/>
                <w:sz w:val="28"/>
                <w:szCs w:val="28"/>
                <w:lang w:val="uk-UA"/>
              </w:rPr>
            </w:pPr>
          </w:p>
          <w:p w14:paraId="75A23F38" w14:textId="77777777" w:rsidR="00986CAE" w:rsidRPr="00E61E13" w:rsidRDefault="00986CAE" w:rsidP="0038302D">
            <w:pPr>
              <w:ind w:firstLine="284"/>
              <w:jc w:val="both"/>
              <w:rPr>
                <w:rFonts w:ascii="Times New Roman" w:hAnsi="Times New Roman" w:cs="Times New Roman"/>
                <w:sz w:val="28"/>
                <w:szCs w:val="28"/>
                <w:lang w:val="uk-UA"/>
              </w:rPr>
            </w:pPr>
          </w:p>
          <w:p w14:paraId="24AEB5A1" w14:textId="77777777" w:rsidR="00986CAE" w:rsidRPr="00E61E13" w:rsidRDefault="00986CAE" w:rsidP="0038302D">
            <w:pPr>
              <w:ind w:firstLine="284"/>
              <w:jc w:val="both"/>
              <w:rPr>
                <w:rFonts w:ascii="Times New Roman" w:hAnsi="Times New Roman" w:cs="Times New Roman"/>
                <w:sz w:val="28"/>
                <w:szCs w:val="28"/>
                <w:lang w:val="uk-UA"/>
              </w:rPr>
            </w:pPr>
          </w:p>
          <w:p w14:paraId="558663B1" w14:textId="77777777" w:rsidR="00986CAE" w:rsidRPr="00E61E13" w:rsidRDefault="00986CAE" w:rsidP="0038302D">
            <w:pPr>
              <w:ind w:firstLine="284"/>
              <w:jc w:val="both"/>
              <w:rPr>
                <w:rFonts w:ascii="Times New Roman" w:hAnsi="Times New Roman" w:cs="Times New Roman"/>
                <w:sz w:val="28"/>
                <w:szCs w:val="28"/>
                <w:lang w:val="uk-UA"/>
              </w:rPr>
            </w:pPr>
          </w:p>
          <w:p w14:paraId="3E34E299" w14:textId="77777777" w:rsidR="00986CAE" w:rsidRPr="00E61E13" w:rsidRDefault="00986CAE" w:rsidP="0038302D">
            <w:pPr>
              <w:ind w:firstLine="284"/>
              <w:jc w:val="both"/>
              <w:rPr>
                <w:rFonts w:ascii="Times New Roman" w:hAnsi="Times New Roman" w:cs="Times New Roman"/>
                <w:sz w:val="28"/>
                <w:szCs w:val="28"/>
                <w:lang w:val="uk-UA"/>
              </w:rPr>
            </w:pPr>
          </w:p>
          <w:p w14:paraId="22A27624" w14:textId="77777777" w:rsidR="00986CAE" w:rsidRPr="00E61E13" w:rsidRDefault="00986CAE" w:rsidP="0038302D">
            <w:pPr>
              <w:ind w:firstLine="284"/>
              <w:jc w:val="both"/>
              <w:rPr>
                <w:rFonts w:ascii="Times New Roman" w:hAnsi="Times New Roman" w:cs="Times New Roman"/>
                <w:sz w:val="28"/>
                <w:szCs w:val="28"/>
                <w:lang w:val="uk-UA"/>
              </w:rPr>
            </w:pPr>
          </w:p>
          <w:p w14:paraId="421320C3" w14:textId="77777777" w:rsidR="00986CAE" w:rsidRPr="00E61E13" w:rsidRDefault="00986CAE" w:rsidP="0038302D">
            <w:pPr>
              <w:ind w:firstLine="284"/>
              <w:jc w:val="both"/>
              <w:rPr>
                <w:rFonts w:ascii="Times New Roman" w:hAnsi="Times New Roman" w:cs="Times New Roman"/>
                <w:sz w:val="28"/>
                <w:szCs w:val="28"/>
                <w:lang w:val="uk-UA"/>
              </w:rPr>
            </w:pPr>
          </w:p>
          <w:p w14:paraId="33519139" w14:textId="77777777" w:rsidR="00986CAE" w:rsidRPr="00E61E13" w:rsidRDefault="00986CAE" w:rsidP="0038302D">
            <w:pPr>
              <w:ind w:firstLine="284"/>
              <w:jc w:val="both"/>
              <w:rPr>
                <w:rFonts w:ascii="Times New Roman" w:hAnsi="Times New Roman" w:cs="Times New Roman"/>
                <w:sz w:val="28"/>
                <w:szCs w:val="28"/>
                <w:lang w:val="uk-UA"/>
              </w:rPr>
            </w:pPr>
          </w:p>
          <w:p w14:paraId="26342108" w14:textId="77777777" w:rsidR="00986CAE" w:rsidRPr="00E61E13" w:rsidRDefault="00986CAE" w:rsidP="0038302D">
            <w:pPr>
              <w:ind w:firstLine="284"/>
              <w:jc w:val="both"/>
              <w:rPr>
                <w:rFonts w:ascii="Times New Roman" w:hAnsi="Times New Roman" w:cs="Times New Roman"/>
                <w:sz w:val="28"/>
                <w:szCs w:val="28"/>
                <w:lang w:val="uk-UA"/>
              </w:rPr>
            </w:pPr>
          </w:p>
          <w:p w14:paraId="2043BFF5" w14:textId="77777777" w:rsidR="00986CAE" w:rsidRPr="00E61E13" w:rsidRDefault="00986CAE" w:rsidP="0038302D">
            <w:pPr>
              <w:ind w:firstLine="284"/>
              <w:jc w:val="both"/>
              <w:rPr>
                <w:rFonts w:ascii="Times New Roman" w:hAnsi="Times New Roman" w:cs="Times New Roman"/>
                <w:sz w:val="28"/>
                <w:szCs w:val="28"/>
                <w:lang w:val="uk-UA"/>
              </w:rPr>
            </w:pPr>
          </w:p>
          <w:p w14:paraId="19B64F58" w14:textId="77777777" w:rsidR="00986CAE" w:rsidRPr="00E61E13" w:rsidRDefault="00986CAE" w:rsidP="0038302D">
            <w:pPr>
              <w:ind w:firstLine="284"/>
              <w:jc w:val="both"/>
              <w:rPr>
                <w:rFonts w:ascii="Times New Roman" w:hAnsi="Times New Roman" w:cs="Times New Roman"/>
                <w:sz w:val="28"/>
                <w:szCs w:val="28"/>
                <w:lang w:val="uk-UA"/>
              </w:rPr>
            </w:pPr>
          </w:p>
          <w:p w14:paraId="74DD5717" w14:textId="77777777" w:rsidR="00986CAE" w:rsidRPr="00E61E13" w:rsidRDefault="00986CAE" w:rsidP="0038302D">
            <w:pPr>
              <w:ind w:firstLine="284"/>
              <w:jc w:val="both"/>
              <w:rPr>
                <w:rFonts w:ascii="Times New Roman" w:hAnsi="Times New Roman" w:cs="Times New Roman"/>
                <w:sz w:val="28"/>
                <w:szCs w:val="28"/>
                <w:lang w:val="uk-UA"/>
              </w:rPr>
            </w:pPr>
          </w:p>
          <w:p w14:paraId="7590BB13" w14:textId="77777777" w:rsidR="00986CAE" w:rsidRPr="00E61E13" w:rsidRDefault="00986CAE" w:rsidP="0038302D">
            <w:pPr>
              <w:ind w:firstLine="284"/>
              <w:jc w:val="both"/>
              <w:rPr>
                <w:rFonts w:ascii="Times New Roman" w:hAnsi="Times New Roman" w:cs="Times New Roman"/>
                <w:sz w:val="28"/>
                <w:szCs w:val="28"/>
                <w:lang w:val="uk-UA"/>
              </w:rPr>
            </w:pPr>
          </w:p>
          <w:p w14:paraId="3740F4EF" w14:textId="77777777" w:rsidR="00986CAE" w:rsidRPr="00E61E13" w:rsidRDefault="00986CAE" w:rsidP="0038302D">
            <w:pPr>
              <w:ind w:firstLine="284"/>
              <w:jc w:val="both"/>
              <w:rPr>
                <w:rFonts w:ascii="Times New Roman" w:hAnsi="Times New Roman" w:cs="Times New Roman"/>
                <w:sz w:val="28"/>
                <w:szCs w:val="28"/>
                <w:lang w:val="uk-UA"/>
              </w:rPr>
            </w:pPr>
          </w:p>
          <w:p w14:paraId="1304146A" w14:textId="77777777" w:rsidR="00986CAE" w:rsidRPr="00E61E13" w:rsidRDefault="00986CAE" w:rsidP="0038302D">
            <w:pPr>
              <w:ind w:firstLine="284"/>
              <w:jc w:val="both"/>
              <w:rPr>
                <w:rFonts w:ascii="Times New Roman" w:hAnsi="Times New Roman" w:cs="Times New Roman"/>
                <w:sz w:val="28"/>
                <w:szCs w:val="28"/>
                <w:lang w:val="uk-UA"/>
              </w:rPr>
            </w:pPr>
          </w:p>
          <w:p w14:paraId="3A93D888" w14:textId="77777777" w:rsidR="00986CAE" w:rsidRPr="00E61E13" w:rsidRDefault="00986CAE" w:rsidP="0038302D">
            <w:pPr>
              <w:ind w:firstLine="284"/>
              <w:jc w:val="both"/>
              <w:rPr>
                <w:rFonts w:ascii="Times New Roman" w:hAnsi="Times New Roman" w:cs="Times New Roman"/>
                <w:sz w:val="28"/>
                <w:szCs w:val="28"/>
                <w:lang w:val="uk-UA"/>
              </w:rPr>
            </w:pPr>
          </w:p>
          <w:p w14:paraId="1B2F4D35" w14:textId="77777777" w:rsidR="00986CAE" w:rsidRPr="00E61E13" w:rsidRDefault="00986CAE" w:rsidP="0038302D">
            <w:pPr>
              <w:ind w:firstLine="284"/>
              <w:jc w:val="both"/>
              <w:rPr>
                <w:rFonts w:ascii="Times New Roman" w:hAnsi="Times New Roman" w:cs="Times New Roman"/>
                <w:sz w:val="28"/>
                <w:szCs w:val="28"/>
                <w:lang w:val="uk-UA"/>
              </w:rPr>
            </w:pPr>
          </w:p>
          <w:p w14:paraId="6A6BE133" w14:textId="77777777" w:rsidR="00986CAE" w:rsidRPr="00E61E13" w:rsidRDefault="00986CAE" w:rsidP="0038302D">
            <w:pPr>
              <w:ind w:firstLine="284"/>
              <w:jc w:val="both"/>
              <w:rPr>
                <w:rFonts w:ascii="Times New Roman" w:hAnsi="Times New Roman" w:cs="Times New Roman"/>
                <w:sz w:val="28"/>
                <w:szCs w:val="28"/>
                <w:lang w:val="uk-UA"/>
              </w:rPr>
            </w:pPr>
          </w:p>
          <w:p w14:paraId="21C4EB54" w14:textId="77777777" w:rsidR="00986CAE" w:rsidRPr="00E61E13" w:rsidRDefault="00986CAE" w:rsidP="0038302D">
            <w:pPr>
              <w:ind w:firstLine="284"/>
              <w:jc w:val="both"/>
              <w:rPr>
                <w:rFonts w:ascii="Times New Roman" w:hAnsi="Times New Roman" w:cs="Times New Roman"/>
                <w:sz w:val="28"/>
                <w:szCs w:val="28"/>
                <w:lang w:val="uk-UA"/>
              </w:rPr>
            </w:pPr>
          </w:p>
          <w:p w14:paraId="319D8B19" w14:textId="572401F1" w:rsidR="00986CAE" w:rsidRPr="00E61E13" w:rsidRDefault="00986CAE" w:rsidP="00986CAE">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 xml:space="preserve">Узгодження з нормами Закону України </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 xml:space="preserve">Про основні засади державного нагляду </w:t>
            </w:r>
            <w:r w:rsidRPr="00E61E13">
              <w:rPr>
                <w:rFonts w:ascii="Times New Roman" w:hAnsi="Times New Roman" w:cs="Times New Roman"/>
                <w:sz w:val="28"/>
                <w:szCs w:val="28"/>
                <w:lang w:val="uk-UA"/>
              </w:rPr>
              <w:lastRenderedPageBreak/>
              <w:t>(контролю) у сфері господарської діяльності</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 xml:space="preserve"> в частині делегування функцій нагляду (контролю).</w:t>
            </w:r>
          </w:p>
        </w:tc>
      </w:tr>
      <w:tr w:rsidR="00E61E13" w:rsidRPr="00E61E13" w14:paraId="2B347F12" w14:textId="60F30093" w:rsidTr="00974D48">
        <w:tc>
          <w:tcPr>
            <w:tcW w:w="5000" w:type="pct"/>
            <w:gridSpan w:val="3"/>
          </w:tcPr>
          <w:p w14:paraId="656A00DC" w14:textId="4656225A" w:rsidR="00974D48" w:rsidRPr="00E61E13" w:rsidRDefault="00974D48" w:rsidP="0038302D">
            <w:pPr>
              <w:spacing w:after="120"/>
              <w:ind w:firstLine="284"/>
              <w:jc w:val="center"/>
              <w:rPr>
                <w:rFonts w:ascii="Times New Roman" w:hAnsi="Times New Roman" w:cs="Times New Roman"/>
                <w:b/>
                <w:sz w:val="28"/>
                <w:szCs w:val="28"/>
                <w:lang w:val="uk-UA"/>
              </w:rPr>
            </w:pPr>
            <w:r w:rsidRPr="00E61E13">
              <w:rPr>
                <w:rFonts w:ascii="Times New Roman" w:hAnsi="Times New Roman" w:cs="Times New Roman"/>
                <w:b/>
                <w:sz w:val="28"/>
                <w:szCs w:val="28"/>
                <w:lang w:val="uk-UA"/>
              </w:rPr>
              <w:lastRenderedPageBreak/>
              <w:t xml:space="preserve">Закон України </w:t>
            </w:r>
            <w:r w:rsidR="00BC041D" w:rsidRPr="00BC041D">
              <w:rPr>
                <w:rFonts w:ascii="Times New Roman" w:hAnsi="Times New Roman" w:cs="Times New Roman"/>
                <w:b/>
                <w:sz w:val="28"/>
                <w:szCs w:val="28"/>
                <w:lang w:val="uk-UA"/>
              </w:rPr>
              <w:t>“</w:t>
            </w:r>
            <w:r w:rsidRPr="00E61E13">
              <w:rPr>
                <w:rFonts w:ascii="Times New Roman" w:hAnsi="Times New Roman" w:cs="Times New Roman"/>
                <w:b/>
                <w:sz w:val="28"/>
                <w:szCs w:val="28"/>
                <w:lang w:val="uk-UA"/>
              </w:rPr>
              <w:t>Про адміністративні послуги</w:t>
            </w:r>
            <w:r w:rsidR="00BC041D" w:rsidRPr="00BC041D">
              <w:rPr>
                <w:rFonts w:ascii="Times New Roman" w:hAnsi="Times New Roman" w:cs="Times New Roman"/>
                <w:b/>
                <w:sz w:val="28"/>
                <w:szCs w:val="28"/>
                <w:lang w:val="uk-UA"/>
              </w:rPr>
              <w:t>”</w:t>
            </w:r>
          </w:p>
        </w:tc>
      </w:tr>
      <w:tr w:rsidR="00E61E13" w:rsidRPr="00E61E13" w14:paraId="4F64FB74" w14:textId="2C95BA6A" w:rsidTr="00986CAE">
        <w:tc>
          <w:tcPr>
            <w:tcW w:w="1952" w:type="pct"/>
          </w:tcPr>
          <w:p w14:paraId="4569EF9B"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Стаття 1. Визначення термінів</w:t>
            </w:r>
          </w:p>
          <w:p w14:paraId="589D3049"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У цьому Законі наведені нижче терміни вживаються в такому значенні:</w:t>
            </w:r>
          </w:p>
          <w:p w14:paraId="49C06AF2" w14:textId="7A38A6C5"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4B2DFC15" w14:textId="09CAF25C"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3) суб'єкт надання адміністративної послуги - орган виконавчої влади, інший державний орган, орган влади Автономної Республіки Крим, орган місцевого самоврядування, їх посадові особи, державний реєстратор, суб'єкт державної реєстрації, уповноважені відповідно до закону надавати адміністративні послуги.</w:t>
            </w:r>
          </w:p>
        </w:tc>
        <w:tc>
          <w:tcPr>
            <w:tcW w:w="1952" w:type="pct"/>
          </w:tcPr>
          <w:p w14:paraId="2510C54E"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Стаття 1. Визначення термінів</w:t>
            </w:r>
          </w:p>
          <w:p w14:paraId="0F6E1974"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У цьому Законі наведені нижче терміни вживаються в такому значенні:</w:t>
            </w:r>
          </w:p>
          <w:p w14:paraId="0DD341FF"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3E2C9536" w14:textId="1FA6C432"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3) суб'єкт надання адміністративної послуги - орган виконавчої влади, інший державний орган, орган влади Автономної Республіки Крим, орган місцевого самоврядування, їх посадові особи, державний реєстратор, суб'єкт державної реєстрації,</w:t>
            </w:r>
            <w:r w:rsidRPr="00E61E13">
              <w:rPr>
                <w:rFonts w:ascii="Times New Roman" w:hAnsi="Times New Roman"/>
                <w:sz w:val="28"/>
                <w:szCs w:val="28"/>
                <w:lang w:val="uk-UA"/>
              </w:rPr>
              <w:t xml:space="preserve"> </w:t>
            </w:r>
            <w:r w:rsidRPr="00E61E13">
              <w:rPr>
                <w:rFonts w:ascii="Times New Roman" w:hAnsi="Times New Roman"/>
                <w:b/>
                <w:sz w:val="28"/>
                <w:szCs w:val="28"/>
                <w:lang w:val="uk-UA"/>
              </w:rPr>
              <w:t>саморегулівна організація,</w:t>
            </w:r>
            <w:r w:rsidRPr="00E61E13">
              <w:rPr>
                <w:rFonts w:ascii="Times New Roman" w:hAnsi="Times New Roman" w:cs="Times New Roman"/>
                <w:sz w:val="28"/>
                <w:szCs w:val="28"/>
                <w:lang w:val="uk-UA"/>
              </w:rPr>
              <w:t xml:space="preserve"> уповноважені відповідно до закону надавати адміністративні послуги.</w:t>
            </w:r>
          </w:p>
        </w:tc>
        <w:tc>
          <w:tcPr>
            <w:tcW w:w="1096" w:type="pct"/>
          </w:tcPr>
          <w:p w14:paraId="36E8FA84" w14:textId="77777777" w:rsidR="00986CAE" w:rsidRPr="00E61E13" w:rsidRDefault="00986CAE" w:rsidP="00986CAE">
            <w:pPr>
              <w:ind w:firstLine="284"/>
              <w:jc w:val="both"/>
              <w:rPr>
                <w:rFonts w:ascii="Times New Roman" w:hAnsi="Times New Roman" w:cs="Times New Roman"/>
                <w:sz w:val="28"/>
                <w:szCs w:val="28"/>
                <w:lang w:val="uk-UA"/>
              </w:rPr>
            </w:pPr>
          </w:p>
          <w:p w14:paraId="121CD768" w14:textId="77777777" w:rsidR="00986CAE" w:rsidRPr="00E61E13" w:rsidRDefault="00986CAE" w:rsidP="00986CAE">
            <w:pPr>
              <w:ind w:firstLine="284"/>
              <w:jc w:val="both"/>
              <w:rPr>
                <w:rFonts w:ascii="Times New Roman" w:hAnsi="Times New Roman" w:cs="Times New Roman"/>
                <w:sz w:val="28"/>
                <w:szCs w:val="28"/>
                <w:lang w:val="uk-UA"/>
              </w:rPr>
            </w:pPr>
          </w:p>
          <w:p w14:paraId="0F35A082" w14:textId="77777777" w:rsidR="00986CAE" w:rsidRPr="00E61E13" w:rsidRDefault="00986CAE" w:rsidP="00986CAE">
            <w:pPr>
              <w:ind w:firstLine="284"/>
              <w:jc w:val="both"/>
              <w:rPr>
                <w:rFonts w:ascii="Times New Roman" w:hAnsi="Times New Roman" w:cs="Times New Roman"/>
                <w:sz w:val="28"/>
                <w:szCs w:val="28"/>
                <w:lang w:val="uk-UA"/>
              </w:rPr>
            </w:pPr>
          </w:p>
          <w:p w14:paraId="0C7C9E71" w14:textId="77777777" w:rsidR="00986CAE" w:rsidRPr="00E61E13" w:rsidRDefault="00986CAE" w:rsidP="00986CAE">
            <w:pPr>
              <w:ind w:firstLine="284"/>
              <w:jc w:val="both"/>
              <w:rPr>
                <w:rFonts w:ascii="Times New Roman" w:hAnsi="Times New Roman" w:cs="Times New Roman"/>
                <w:sz w:val="28"/>
                <w:szCs w:val="28"/>
                <w:lang w:val="uk-UA"/>
              </w:rPr>
            </w:pPr>
          </w:p>
          <w:p w14:paraId="66803BAD" w14:textId="77777777" w:rsidR="00986CAE" w:rsidRPr="00E61E13" w:rsidRDefault="00986CAE" w:rsidP="00986CAE">
            <w:pPr>
              <w:ind w:firstLine="284"/>
              <w:jc w:val="both"/>
              <w:rPr>
                <w:rFonts w:ascii="Times New Roman" w:hAnsi="Times New Roman" w:cs="Times New Roman"/>
                <w:sz w:val="28"/>
                <w:szCs w:val="28"/>
                <w:lang w:val="uk-UA"/>
              </w:rPr>
            </w:pPr>
          </w:p>
          <w:p w14:paraId="3EB323F0" w14:textId="77777777" w:rsidR="00986CAE" w:rsidRPr="00E61E13" w:rsidRDefault="00986CAE" w:rsidP="00986CAE">
            <w:pPr>
              <w:ind w:firstLine="284"/>
              <w:jc w:val="both"/>
              <w:rPr>
                <w:rFonts w:ascii="Times New Roman" w:hAnsi="Times New Roman" w:cs="Times New Roman"/>
                <w:sz w:val="28"/>
                <w:szCs w:val="28"/>
                <w:lang w:val="uk-UA"/>
              </w:rPr>
            </w:pPr>
          </w:p>
          <w:p w14:paraId="1901E4BB" w14:textId="77777777" w:rsidR="00986CAE" w:rsidRPr="00E61E13" w:rsidRDefault="00986CAE" w:rsidP="00986CAE">
            <w:pPr>
              <w:ind w:firstLine="284"/>
              <w:jc w:val="both"/>
              <w:rPr>
                <w:rFonts w:ascii="Times New Roman" w:hAnsi="Times New Roman" w:cs="Times New Roman"/>
                <w:sz w:val="28"/>
                <w:szCs w:val="28"/>
                <w:lang w:val="uk-UA"/>
              </w:rPr>
            </w:pPr>
          </w:p>
          <w:p w14:paraId="071D4762" w14:textId="6DE596D9" w:rsidR="00986CAE" w:rsidRPr="00E61E13" w:rsidRDefault="00986CAE" w:rsidP="00986CAE">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 xml:space="preserve">Узгодження з нормами Закону України </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Про адміністративні послуги</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 xml:space="preserve"> в частині делегування функцій з надання адміністративних послуг.</w:t>
            </w:r>
          </w:p>
        </w:tc>
      </w:tr>
      <w:tr w:rsidR="00E61E13" w:rsidRPr="00E61E13" w14:paraId="7FAC45DB" w14:textId="30814DEC" w:rsidTr="00974D48">
        <w:tc>
          <w:tcPr>
            <w:tcW w:w="5000" w:type="pct"/>
            <w:gridSpan w:val="3"/>
          </w:tcPr>
          <w:p w14:paraId="6B97287B" w14:textId="54734984" w:rsidR="00974D48" w:rsidRPr="00E61E13" w:rsidRDefault="00974D48" w:rsidP="0038302D">
            <w:pPr>
              <w:ind w:firstLine="284"/>
              <w:jc w:val="center"/>
              <w:rPr>
                <w:rFonts w:ascii="Times New Roman" w:hAnsi="Times New Roman" w:cs="Times New Roman"/>
                <w:b/>
                <w:sz w:val="28"/>
                <w:szCs w:val="28"/>
                <w:lang w:val="uk-UA"/>
              </w:rPr>
            </w:pPr>
            <w:r w:rsidRPr="00E61E13">
              <w:rPr>
                <w:rFonts w:ascii="Times New Roman" w:hAnsi="Times New Roman" w:cs="Times New Roman"/>
                <w:b/>
                <w:sz w:val="28"/>
                <w:szCs w:val="28"/>
                <w:lang w:val="uk-UA"/>
              </w:rPr>
              <w:t>Закон України</w:t>
            </w:r>
            <w:r w:rsidR="00BC041D">
              <w:rPr>
                <w:rFonts w:ascii="Times New Roman" w:hAnsi="Times New Roman" w:cs="Times New Roman"/>
                <w:b/>
                <w:sz w:val="28"/>
                <w:szCs w:val="28"/>
                <w:lang w:val="uk-UA"/>
              </w:rPr>
              <w:t xml:space="preserve"> </w:t>
            </w:r>
            <w:r w:rsidR="00BC041D" w:rsidRPr="00BC041D">
              <w:rPr>
                <w:rFonts w:ascii="Times New Roman" w:hAnsi="Times New Roman" w:cs="Times New Roman"/>
                <w:b/>
                <w:sz w:val="28"/>
                <w:szCs w:val="28"/>
                <w:lang w:val="uk-UA"/>
              </w:rPr>
              <w:t>“</w:t>
            </w:r>
            <w:r w:rsidRPr="00E61E13">
              <w:rPr>
                <w:rFonts w:ascii="Times New Roman" w:hAnsi="Times New Roman" w:cs="Times New Roman"/>
                <w:b/>
                <w:sz w:val="28"/>
                <w:szCs w:val="28"/>
                <w:lang w:val="uk-UA"/>
              </w:rPr>
              <w:t>Про державну реєстрацію юридичних осіб, фізичних осіб – підприємців та громадських формувань</w:t>
            </w:r>
            <w:r w:rsidR="00BC041D" w:rsidRPr="00BC041D">
              <w:rPr>
                <w:rFonts w:ascii="Times New Roman" w:hAnsi="Times New Roman" w:cs="Times New Roman"/>
                <w:b/>
                <w:sz w:val="28"/>
                <w:szCs w:val="28"/>
                <w:lang w:val="uk-UA"/>
              </w:rPr>
              <w:t>”</w:t>
            </w:r>
          </w:p>
        </w:tc>
      </w:tr>
      <w:tr w:rsidR="00E61E13" w:rsidRPr="00E61E13" w14:paraId="3F50157A" w14:textId="055E8B41" w:rsidTr="00986CAE">
        <w:tc>
          <w:tcPr>
            <w:tcW w:w="1952" w:type="pct"/>
          </w:tcPr>
          <w:p w14:paraId="3224AD32"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Стаття 1. Визначення термінів</w:t>
            </w:r>
          </w:p>
          <w:p w14:paraId="44153859"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1. У цьому Законі терміни вживаються в такому значенні:</w:t>
            </w:r>
          </w:p>
          <w:p w14:paraId="2A1115CE" w14:textId="5BA6F499"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06177589" w14:textId="023EB860"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14) суб’єкт державної реєстрації:</w:t>
            </w:r>
          </w:p>
          <w:p w14:paraId="50C8A1DE" w14:textId="664F41B6"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p>
          <w:p w14:paraId="3C913BB7" w14:textId="49D378A8"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tc>
        <w:tc>
          <w:tcPr>
            <w:tcW w:w="1952" w:type="pct"/>
          </w:tcPr>
          <w:p w14:paraId="55B37B52"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Стаття 1. Визначення термінів</w:t>
            </w:r>
          </w:p>
          <w:p w14:paraId="618EE655"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1. У цьому Законі терміни вживаються в такому значенні:</w:t>
            </w:r>
          </w:p>
          <w:p w14:paraId="42273A26"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40C1253C" w14:textId="7B5CAC16"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14) суб’єкт державної реєстрації:</w:t>
            </w:r>
          </w:p>
          <w:p w14:paraId="5A031B58" w14:textId="3DBE96A8"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w:t>
            </w:r>
            <w:r w:rsidRPr="00E61E13">
              <w:rPr>
                <w:rFonts w:ascii="Times New Roman" w:eastAsia="Times New Roman" w:hAnsi="Times New Roman" w:cs="Times New Roman"/>
                <w:b/>
                <w:sz w:val="28"/>
                <w:szCs w:val="28"/>
                <w:lang w:val="uk-UA" w:eastAsia="ru-RU"/>
              </w:rPr>
              <w:t xml:space="preserve"> набуття неприбутковою організацією статусу саморегулівної,</w:t>
            </w:r>
            <w:r w:rsidRPr="00E61E13">
              <w:rPr>
                <w:rFonts w:ascii="Times New Roman" w:hAnsi="Times New Roman" w:cs="Times New Roman"/>
                <w:sz w:val="28"/>
                <w:szCs w:val="28"/>
                <w:lang w:val="uk-UA"/>
              </w:rPr>
              <w:t xml:space="preserve"> підтвердження всеукраїнського статусу громадського об'єднання;</w:t>
            </w:r>
          </w:p>
          <w:p w14:paraId="2AACB95E" w14:textId="206E8C65"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tc>
        <w:tc>
          <w:tcPr>
            <w:tcW w:w="1096" w:type="pct"/>
          </w:tcPr>
          <w:p w14:paraId="3B48D08A" w14:textId="77777777" w:rsidR="00986CAE" w:rsidRPr="00E61E13" w:rsidRDefault="00986CAE" w:rsidP="0038302D">
            <w:pPr>
              <w:ind w:firstLine="284"/>
              <w:jc w:val="both"/>
              <w:rPr>
                <w:rFonts w:ascii="Times New Roman" w:hAnsi="Times New Roman" w:cs="Times New Roman"/>
                <w:sz w:val="28"/>
                <w:szCs w:val="28"/>
                <w:lang w:val="uk-UA"/>
              </w:rPr>
            </w:pPr>
          </w:p>
          <w:p w14:paraId="123CB2B8" w14:textId="77777777" w:rsidR="00986CAE" w:rsidRPr="00E61E13" w:rsidRDefault="00986CAE" w:rsidP="0038302D">
            <w:pPr>
              <w:ind w:firstLine="284"/>
              <w:jc w:val="both"/>
              <w:rPr>
                <w:rFonts w:ascii="Times New Roman" w:hAnsi="Times New Roman" w:cs="Times New Roman"/>
                <w:sz w:val="28"/>
                <w:szCs w:val="28"/>
                <w:lang w:val="uk-UA"/>
              </w:rPr>
            </w:pPr>
          </w:p>
          <w:p w14:paraId="2F8C2077" w14:textId="77777777" w:rsidR="00986CAE" w:rsidRPr="00E61E13" w:rsidRDefault="00986CAE" w:rsidP="0038302D">
            <w:pPr>
              <w:ind w:firstLine="284"/>
              <w:jc w:val="both"/>
              <w:rPr>
                <w:rFonts w:ascii="Times New Roman" w:hAnsi="Times New Roman" w:cs="Times New Roman"/>
                <w:sz w:val="28"/>
                <w:szCs w:val="28"/>
                <w:lang w:val="uk-UA"/>
              </w:rPr>
            </w:pPr>
          </w:p>
          <w:p w14:paraId="6226ABAD" w14:textId="77777777" w:rsidR="00986CAE" w:rsidRPr="00E61E13" w:rsidRDefault="00986CAE" w:rsidP="0038302D">
            <w:pPr>
              <w:ind w:firstLine="284"/>
              <w:jc w:val="both"/>
              <w:rPr>
                <w:rFonts w:ascii="Times New Roman" w:hAnsi="Times New Roman" w:cs="Times New Roman"/>
                <w:sz w:val="28"/>
                <w:szCs w:val="28"/>
                <w:lang w:val="uk-UA"/>
              </w:rPr>
            </w:pPr>
          </w:p>
          <w:p w14:paraId="09B424E7" w14:textId="77777777" w:rsidR="00986CAE" w:rsidRPr="00E61E13" w:rsidRDefault="00986CAE" w:rsidP="0038302D">
            <w:pPr>
              <w:ind w:firstLine="284"/>
              <w:jc w:val="both"/>
              <w:rPr>
                <w:rFonts w:ascii="Times New Roman" w:hAnsi="Times New Roman" w:cs="Times New Roman"/>
                <w:sz w:val="28"/>
                <w:szCs w:val="28"/>
                <w:lang w:val="uk-UA"/>
              </w:rPr>
            </w:pPr>
          </w:p>
          <w:p w14:paraId="65CC234C" w14:textId="77777777" w:rsidR="00986CAE" w:rsidRPr="00E61E13" w:rsidRDefault="00986CAE" w:rsidP="0038302D">
            <w:pPr>
              <w:ind w:firstLine="284"/>
              <w:jc w:val="both"/>
              <w:rPr>
                <w:rFonts w:ascii="Times New Roman" w:hAnsi="Times New Roman" w:cs="Times New Roman"/>
                <w:sz w:val="28"/>
                <w:szCs w:val="28"/>
                <w:lang w:val="uk-UA"/>
              </w:rPr>
            </w:pPr>
          </w:p>
          <w:p w14:paraId="4A394AAB" w14:textId="77777777" w:rsidR="00986CAE" w:rsidRPr="00E61E13" w:rsidRDefault="00986CAE" w:rsidP="0038302D">
            <w:pPr>
              <w:ind w:firstLine="284"/>
              <w:jc w:val="both"/>
              <w:rPr>
                <w:rFonts w:ascii="Times New Roman" w:hAnsi="Times New Roman" w:cs="Times New Roman"/>
                <w:sz w:val="28"/>
                <w:szCs w:val="28"/>
                <w:lang w:val="uk-UA"/>
              </w:rPr>
            </w:pPr>
          </w:p>
          <w:p w14:paraId="594D2F85" w14:textId="77777777" w:rsidR="00986CAE" w:rsidRPr="00E61E13" w:rsidRDefault="00986CAE" w:rsidP="0038302D">
            <w:pPr>
              <w:ind w:firstLine="284"/>
              <w:jc w:val="both"/>
              <w:rPr>
                <w:rFonts w:ascii="Times New Roman" w:hAnsi="Times New Roman" w:cs="Times New Roman"/>
                <w:sz w:val="28"/>
                <w:szCs w:val="28"/>
                <w:lang w:val="uk-UA"/>
              </w:rPr>
            </w:pPr>
          </w:p>
          <w:p w14:paraId="7A2B285D" w14:textId="77777777" w:rsidR="00986CAE" w:rsidRPr="00E61E13" w:rsidRDefault="00986CAE" w:rsidP="0038302D">
            <w:pPr>
              <w:ind w:firstLine="284"/>
              <w:jc w:val="both"/>
              <w:rPr>
                <w:rFonts w:ascii="Times New Roman" w:hAnsi="Times New Roman" w:cs="Times New Roman"/>
                <w:sz w:val="28"/>
                <w:szCs w:val="28"/>
                <w:lang w:val="uk-UA"/>
              </w:rPr>
            </w:pPr>
          </w:p>
          <w:p w14:paraId="6D4F20DA" w14:textId="77777777" w:rsidR="00986CAE" w:rsidRPr="00E61E13" w:rsidRDefault="00986CAE" w:rsidP="0038302D">
            <w:pPr>
              <w:ind w:firstLine="284"/>
              <w:jc w:val="both"/>
              <w:rPr>
                <w:rFonts w:ascii="Times New Roman" w:hAnsi="Times New Roman" w:cs="Times New Roman"/>
                <w:sz w:val="28"/>
                <w:szCs w:val="28"/>
                <w:lang w:val="uk-UA"/>
              </w:rPr>
            </w:pPr>
          </w:p>
          <w:p w14:paraId="4599CF96" w14:textId="77777777" w:rsidR="00986CAE" w:rsidRPr="00E61E13" w:rsidRDefault="00986CAE" w:rsidP="0038302D">
            <w:pPr>
              <w:ind w:firstLine="284"/>
              <w:jc w:val="both"/>
              <w:rPr>
                <w:rFonts w:ascii="Times New Roman" w:hAnsi="Times New Roman" w:cs="Times New Roman"/>
                <w:sz w:val="28"/>
                <w:szCs w:val="28"/>
                <w:lang w:val="uk-UA"/>
              </w:rPr>
            </w:pPr>
          </w:p>
          <w:p w14:paraId="1077278B" w14:textId="77777777" w:rsidR="00986CAE" w:rsidRPr="00E61E13" w:rsidRDefault="00986CAE" w:rsidP="0038302D">
            <w:pPr>
              <w:ind w:firstLine="284"/>
              <w:jc w:val="both"/>
              <w:rPr>
                <w:rFonts w:ascii="Times New Roman" w:hAnsi="Times New Roman" w:cs="Times New Roman"/>
                <w:sz w:val="28"/>
                <w:szCs w:val="28"/>
                <w:lang w:val="uk-UA"/>
              </w:rPr>
            </w:pPr>
          </w:p>
          <w:p w14:paraId="4863E533" w14:textId="77777777" w:rsidR="00986CAE" w:rsidRPr="00E61E13" w:rsidRDefault="00986CAE" w:rsidP="0038302D">
            <w:pPr>
              <w:ind w:firstLine="284"/>
              <w:jc w:val="both"/>
              <w:rPr>
                <w:rFonts w:ascii="Times New Roman" w:hAnsi="Times New Roman" w:cs="Times New Roman"/>
                <w:sz w:val="28"/>
                <w:szCs w:val="28"/>
                <w:lang w:val="uk-UA"/>
              </w:rPr>
            </w:pPr>
          </w:p>
          <w:p w14:paraId="7DF908C9" w14:textId="77777777" w:rsidR="00986CAE" w:rsidRPr="00E61E13" w:rsidRDefault="00986CAE" w:rsidP="0038302D">
            <w:pPr>
              <w:ind w:firstLine="284"/>
              <w:jc w:val="both"/>
              <w:rPr>
                <w:rFonts w:ascii="Times New Roman" w:hAnsi="Times New Roman" w:cs="Times New Roman"/>
                <w:sz w:val="28"/>
                <w:szCs w:val="28"/>
                <w:lang w:val="uk-UA"/>
              </w:rPr>
            </w:pPr>
          </w:p>
          <w:p w14:paraId="1EEAE1CE" w14:textId="77777777" w:rsidR="00986CAE" w:rsidRPr="00E61E13" w:rsidRDefault="00986CAE" w:rsidP="0038302D">
            <w:pPr>
              <w:ind w:firstLine="284"/>
              <w:jc w:val="both"/>
              <w:rPr>
                <w:rFonts w:ascii="Times New Roman" w:hAnsi="Times New Roman" w:cs="Times New Roman"/>
                <w:sz w:val="28"/>
                <w:szCs w:val="28"/>
                <w:lang w:val="uk-UA"/>
              </w:rPr>
            </w:pPr>
          </w:p>
          <w:p w14:paraId="2E9A2D9D" w14:textId="77777777" w:rsidR="00986CAE" w:rsidRPr="00E61E13" w:rsidRDefault="00986CAE" w:rsidP="0038302D">
            <w:pPr>
              <w:ind w:firstLine="284"/>
              <w:jc w:val="both"/>
              <w:rPr>
                <w:rFonts w:ascii="Times New Roman" w:hAnsi="Times New Roman" w:cs="Times New Roman"/>
                <w:sz w:val="28"/>
                <w:szCs w:val="28"/>
                <w:lang w:val="uk-UA"/>
              </w:rPr>
            </w:pPr>
          </w:p>
          <w:p w14:paraId="4000F20A" w14:textId="77777777" w:rsidR="00986CAE" w:rsidRPr="00E61E13" w:rsidRDefault="00986CAE" w:rsidP="0038302D">
            <w:pPr>
              <w:ind w:firstLine="284"/>
              <w:jc w:val="both"/>
              <w:rPr>
                <w:rFonts w:ascii="Times New Roman" w:hAnsi="Times New Roman" w:cs="Times New Roman"/>
                <w:sz w:val="28"/>
                <w:szCs w:val="28"/>
                <w:lang w:val="uk-UA"/>
              </w:rPr>
            </w:pPr>
          </w:p>
          <w:p w14:paraId="7A6B10ED" w14:textId="1F3C9AF2" w:rsidR="00986CAE" w:rsidRPr="00E61E13" w:rsidRDefault="00986CAE" w:rsidP="0038302D">
            <w:pPr>
              <w:ind w:firstLine="284"/>
              <w:jc w:val="both"/>
              <w:rPr>
                <w:rFonts w:ascii="Times New Roman" w:hAnsi="Times New Roman" w:cs="Times New Roman"/>
                <w:sz w:val="28"/>
                <w:szCs w:val="28"/>
                <w:lang w:val="uk-UA"/>
              </w:rPr>
            </w:pPr>
          </w:p>
          <w:p w14:paraId="7310E71A" w14:textId="77777777" w:rsidR="009B5E44" w:rsidRPr="00E61E13" w:rsidRDefault="009B5E44" w:rsidP="0038302D">
            <w:pPr>
              <w:ind w:firstLine="284"/>
              <w:jc w:val="both"/>
              <w:rPr>
                <w:rFonts w:ascii="Times New Roman" w:hAnsi="Times New Roman" w:cs="Times New Roman"/>
                <w:sz w:val="28"/>
                <w:szCs w:val="28"/>
                <w:lang w:val="uk-UA"/>
              </w:rPr>
            </w:pPr>
          </w:p>
          <w:p w14:paraId="217BB54E" w14:textId="77777777" w:rsidR="00986CAE" w:rsidRPr="00E61E13" w:rsidRDefault="00986CAE" w:rsidP="0038302D">
            <w:pPr>
              <w:ind w:firstLine="284"/>
              <w:jc w:val="both"/>
              <w:rPr>
                <w:rFonts w:ascii="Times New Roman" w:hAnsi="Times New Roman" w:cs="Times New Roman"/>
                <w:sz w:val="28"/>
                <w:szCs w:val="28"/>
                <w:lang w:val="uk-UA"/>
              </w:rPr>
            </w:pPr>
          </w:p>
          <w:p w14:paraId="6058E569" w14:textId="77777777" w:rsidR="00986CAE" w:rsidRPr="00E61E13" w:rsidRDefault="00986CAE" w:rsidP="0038302D">
            <w:pPr>
              <w:ind w:firstLine="284"/>
              <w:jc w:val="both"/>
              <w:rPr>
                <w:rFonts w:ascii="Times New Roman" w:hAnsi="Times New Roman" w:cs="Times New Roman"/>
                <w:sz w:val="28"/>
                <w:szCs w:val="28"/>
                <w:lang w:val="uk-UA"/>
              </w:rPr>
            </w:pPr>
          </w:p>
          <w:p w14:paraId="1710F051" w14:textId="418A9E8F" w:rsidR="00986CAE" w:rsidRPr="00E61E13" w:rsidRDefault="00986CAE" w:rsidP="00986CAE">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Визначення органу, що здійснюватиме реєстрацію саморегулівних організацій.</w:t>
            </w:r>
          </w:p>
        </w:tc>
      </w:tr>
      <w:tr w:rsidR="00E61E13" w:rsidRPr="00E61E13" w14:paraId="2CCB7B5E" w14:textId="525E479B" w:rsidTr="00986CAE">
        <w:tc>
          <w:tcPr>
            <w:tcW w:w="1952" w:type="pct"/>
          </w:tcPr>
          <w:p w14:paraId="19A94CD5" w14:textId="77777777"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Стаття 9. Відомості Єдиного державного реєстру</w:t>
            </w:r>
          </w:p>
          <w:p w14:paraId="0EF53503" w14:textId="77777777" w:rsidR="00986CAE" w:rsidRPr="00E61E13" w:rsidRDefault="00986CAE" w:rsidP="0038302D">
            <w:pPr>
              <w:pStyle w:val="rvps2"/>
              <w:shd w:val="clear" w:color="auto" w:fill="FFFFFF"/>
              <w:tabs>
                <w:tab w:val="left" w:pos="1080"/>
              </w:tabs>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p w14:paraId="6FFF7F51" w14:textId="77777777"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37C42E5A" w14:textId="77777777"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1) найменування юридичної особи, у тому числі скорочене (за наявності);</w:t>
            </w:r>
          </w:p>
          <w:p w14:paraId="7C330A22" w14:textId="77777777" w:rsidR="00986CAE" w:rsidRPr="00E61E13" w:rsidRDefault="00986CAE" w:rsidP="0038302D">
            <w:pPr>
              <w:pStyle w:val="rvps2"/>
              <w:shd w:val="clear" w:color="auto" w:fill="FFFFFF"/>
              <w:tabs>
                <w:tab w:val="left" w:pos="1080"/>
              </w:tabs>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p w14:paraId="4D18B994" w14:textId="77777777"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5) дані про статус громадського формування;</w:t>
            </w:r>
          </w:p>
          <w:p w14:paraId="704AE5B0" w14:textId="77777777" w:rsidR="00986CAE" w:rsidRPr="00E61E13" w:rsidRDefault="00986CAE" w:rsidP="0038302D">
            <w:pPr>
              <w:pStyle w:val="rvps2"/>
              <w:shd w:val="clear" w:color="auto" w:fill="FFFFFF"/>
              <w:spacing w:before="0" w:beforeAutospacing="0" w:after="0" w:afterAutospacing="0"/>
              <w:ind w:firstLine="284"/>
              <w:jc w:val="both"/>
              <w:rPr>
                <w:b/>
                <w:sz w:val="28"/>
                <w:szCs w:val="28"/>
                <w:lang w:val="uk-UA"/>
              </w:rPr>
            </w:pPr>
            <w:r w:rsidRPr="00E61E13">
              <w:rPr>
                <w:b/>
                <w:sz w:val="28"/>
                <w:szCs w:val="28"/>
                <w:lang w:val="uk-UA"/>
              </w:rPr>
              <w:t>5</w:t>
            </w:r>
            <w:r w:rsidRPr="00E61E13">
              <w:rPr>
                <w:b/>
                <w:sz w:val="28"/>
                <w:szCs w:val="28"/>
                <w:vertAlign w:val="superscript"/>
                <w:lang w:val="uk-UA"/>
              </w:rPr>
              <w:t>1</w:t>
            </w:r>
            <w:r w:rsidRPr="00E61E13">
              <w:rPr>
                <w:b/>
                <w:sz w:val="28"/>
                <w:szCs w:val="28"/>
                <w:lang w:val="uk-UA"/>
              </w:rPr>
              <w:t>) дані про набуття статусу саморегулівної організації;</w:t>
            </w:r>
          </w:p>
          <w:p w14:paraId="365F427B" w14:textId="0C041044"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r w:rsidRPr="00E61E13">
              <w:rPr>
                <w:sz w:val="28"/>
                <w:szCs w:val="28"/>
                <w:lang w:val="uk-UA"/>
              </w:rPr>
              <w:t>…</w:t>
            </w:r>
          </w:p>
          <w:p w14:paraId="6B48E605" w14:textId="27B7C4B9"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p>
        </w:tc>
        <w:tc>
          <w:tcPr>
            <w:tcW w:w="1952" w:type="pct"/>
          </w:tcPr>
          <w:p w14:paraId="66AD3165" w14:textId="153ACB78"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Стаття 9. Відомості Єдиного державного реєстру</w:t>
            </w:r>
          </w:p>
          <w:p w14:paraId="336A8C75" w14:textId="77777777" w:rsidR="00986CAE" w:rsidRPr="00E61E13" w:rsidRDefault="00986CAE" w:rsidP="0038302D">
            <w:pPr>
              <w:pStyle w:val="rvps2"/>
              <w:shd w:val="clear" w:color="auto" w:fill="FFFFFF"/>
              <w:tabs>
                <w:tab w:val="left" w:pos="1080"/>
              </w:tabs>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p w14:paraId="13DF145B" w14:textId="6997237A"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318E299F" w14:textId="77777777"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1) найменування юридичної особи, у тому числі скорочене (за наявності);</w:t>
            </w:r>
          </w:p>
          <w:p w14:paraId="5AFCC727" w14:textId="651BE94D" w:rsidR="00986CAE" w:rsidRPr="00E61E13" w:rsidRDefault="00986CAE" w:rsidP="0038302D">
            <w:pPr>
              <w:pStyle w:val="rvps2"/>
              <w:shd w:val="clear" w:color="auto" w:fill="FFFFFF"/>
              <w:tabs>
                <w:tab w:val="left" w:pos="1080"/>
              </w:tabs>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p w14:paraId="7B87DCBD" w14:textId="32F8349B"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5) дані про статус громадського формування;</w:t>
            </w:r>
          </w:p>
          <w:p w14:paraId="1BB9EB21" w14:textId="72D43CA4" w:rsidR="00986CAE" w:rsidRPr="00E61E13" w:rsidRDefault="00986CAE" w:rsidP="0038302D">
            <w:pPr>
              <w:pStyle w:val="rvps2"/>
              <w:shd w:val="clear" w:color="auto" w:fill="FFFFFF"/>
              <w:spacing w:before="0" w:beforeAutospacing="0" w:after="0" w:afterAutospacing="0"/>
              <w:ind w:firstLine="284"/>
              <w:jc w:val="both"/>
              <w:rPr>
                <w:b/>
                <w:sz w:val="28"/>
                <w:szCs w:val="28"/>
                <w:lang w:val="uk-UA"/>
              </w:rPr>
            </w:pPr>
            <w:r w:rsidRPr="00E61E13">
              <w:rPr>
                <w:b/>
                <w:sz w:val="28"/>
                <w:szCs w:val="28"/>
                <w:lang w:val="uk-UA"/>
              </w:rPr>
              <w:t>5</w:t>
            </w:r>
            <w:r w:rsidRPr="00E61E13">
              <w:rPr>
                <w:b/>
                <w:sz w:val="28"/>
                <w:szCs w:val="28"/>
                <w:vertAlign w:val="superscript"/>
                <w:lang w:val="uk-UA"/>
              </w:rPr>
              <w:t>1</w:t>
            </w:r>
            <w:r w:rsidRPr="00E61E13">
              <w:rPr>
                <w:b/>
                <w:sz w:val="28"/>
                <w:szCs w:val="28"/>
                <w:lang w:val="uk-UA"/>
              </w:rPr>
              <w:t>) дані про набуття неприбутковою організацією статусу саморегулівної;</w:t>
            </w:r>
          </w:p>
          <w:p w14:paraId="1C714DF2" w14:textId="77777777"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r w:rsidRPr="00E61E13">
              <w:rPr>
                <w:sz w:val="28"/>
                <w:szCs w:val="28"/>
                <w:lang w:val="uk-UA"/>
              </w:rPr>
              <w:t>…</w:t>
            </w:r>
          </w:p>
          <w:p w14:paraId="41C804C5" w14:textId="730A2915" w:rsidR="00986CAE" w:rsidRPr="00E61E13" w:rsidRDefault="00986CAE" w:rsidP="0038302D">
            <w:pPr>
              <w:ind w:firstLine="284"/>
              <w:jc w:val="both"/>
              <w:rPr>
                <w:rFonts w:ascii="Times New Roman" w:eastAsia="Times New Roman" w:hAnsi="Times New Roman" w:cs="Times New Roman"/>
                <w:b/>
                <w:sz w:val="28"/>
                <w:szCs w:val="28"/>
                <w:shd w:val="clear" w:color="auto" w:fill="FFFFFF"/>
                <w:lang w:val="uk-UA" w:eastAsia="ru-RU"/>
              </w:rPr>
            </w:pPr>
            <w:r w:rsidRPr="00E61E13">
              <w:rPr>
                <w:rFonts w:ascii="Times New Roman" w:eastAsia="Times New Roman" w:hAnsi="Times New Roman" w:cs="Times New Roman"/>
                <w:b/>
                <w:sz w:val="28"/>
                <w:szCs w:val="28"/>
                <w:shd w:val="clear" w:color="auto" w:fill="FFFFFF"/>
                <w:lang w:val="uk-UA" w:eastAsia="ru-RU"/>
              </w:rPr>
              <w:t>46</w:t>
            </w:r>
            <w:r w:rsidRPr="00E61E13">
              <w:rPr>
                <w:rFonts w:ascii="Times New Roman" w:eastAsia="Times New Roman" w:hAnsi="Times New Roman" w:cs="Times New Roman"/>
                <w:b/>
                <w:sz w:val="28"/>
                <w:szCs w:val="28"/>
                <w:shd w:val="clear" w:color="auto" w:fill="FFFFFF"/>
                <w:vertAlign w:val="superscript"/>
                <w:lang w:val="uk-UA" w:eastAsia="ru-RU"/>
              </w:rPr>
              <w:t>1</w:t>
            </w:r>
            <w:r w:rsidRPr="00E61E13">
              <w:rPr>
                <w:rFonts w:ascii="Times New Roman" w:eastAsia="Times New Roman" w:hAnsi="Times New Roman" w:cs="Times New Roman"/>
                <w:b/>
                <w:sz w:val="28"/>
                <w:szCs w:val="28"/>
                <w:shd w:val="clear" w:color="auto" w:fill="FFFFFF"/>
                <w:lang w:val="uk-UA" w:eastAsia="ru-RU"/>
              </w:rPr>
              <w:t xml:space="preserve">) відомості про делегування саморегулівній організації </w:t>
            </w:r>
            <w:r w:rsidRPr="00E61E13">
              <w:rPr>
                <w:rFonts w:ascii="Times New Roman" w:hAnsi="Times New Roman" w:cs="Times New Roman"/>
                <w:b/>
                <w:sz w:val="28"/>
                <w:szCs w:val="28"/>
                <w:lang w:val="uk-UA"/>
              </w:rPr>
              <w:t xml:space="preserve">повноважень </w:t>
            </w:r>
            <w:r w:rsidRPr="00E61E13">
              <w:rPr>
                <w:rFonts w:ascii="Times New Roman" w:eastAsia="Times New Roman" w:hAnsi="Times New Roman" w:cs="Times New Roman"/>
                <w:b/>
                <w:sz w:val="28"/>
                <w:szCs w:val="28"/>
                <w:shd w:val="clear" w:color="auto" w:fill="FFFFFF"/>
                <w:lang w:val="uk-UA" w:eastAsia="ru-RU"/>
              </w:rPr>
              <w:t xml:space="preserve">органів державної влади </w:t>
            </w:r>
            <w:r w:rsidRPr="00E61E13">
              <w:rPr>
                <w:rFonts w:ascii="Times New Roman" w:hAnsi="Times New Roman" w:cs="Times New Roman"/>
                <w:b/>
                <w:sz w:val="28"/>
                <w:szCs w:val="28"/>
                <w:lang w:val="uk-UA"/>
              </w:rPr>
              <w:t>з контролю та/або регулювання господарської або професійної діяльності</w:t>
            </w:r>
            <w:r w:rsidRPr="00E61E13">
              <w:rPr>
                <w:rFonts w:ascii="Times New Roman" w:eastAsia="Times New Roman" w:hAnsi="Times New Roman" w:cs="Times New Roman"/>
                <w:b/>
                <w:sz w:val="28"/>
                <w:szCs w:val="28"/>
                <w:shd w:val="clear" w:color="auto" w:fill="FFFFFF"/>
                <w:lang w:val="uk-UA" w:eastAsia="ru-RU"/>
              </w:rPr>
              <w:t>;</w:t>
            </w:r>
          </w:p>
          <w:p w14:paraId="307FAAE2" w14:textId="77777777"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r w:rsidRPr="00E61E13">
              <w:rPr>
                <w:sz w:val="28"/>
                <w:szCs w:val="28"/>
                <w:shd w:val="clear" w:color="auto" w:fill="FFFFFF"/>
                <w:lang w:val="uk-UA"/>
              </w:rPr>
              <w:t>…</w:t>
            </w:r>
          </w:p>
        </w:tc>
        <w:tc>
          <w:tcPr>
            <w:tcW w:w="1096" w:type="pct"/>
          </w:tcPr>
          <w:p w14:paraId="7C34BC4A"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33DC0F4D"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6A473459"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2AD395C6"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30FE7363"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0CF8E768"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1827C2A7"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5B69D5A1"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39B3A646"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6C620809"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186DFCE7"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40240FBE" w14:textId="77777777" w:rsidR="00A24D95" w:rsidRPr="00E61E13" w:rsidRDefault="00A24D95" w:rsidP="00986CAE">
            <w:pPr>
              <w:pStyle w:val="rvps2"/>
              <w:shd w:val="clear" w:color="auto" w:fill="FFFFFF"/>
              <w:spacing w:before="0" w:beforeAutospacing="0" w:after="0" w:afterAutospacing="0"/>
              <w:ind w:firstLine="284"/>
              <w:jc w:val="both"/>
              <w:rPr>
                <w:rFonts w:eastAsiaTheme="minorHAnsi"/>
                <w:sz w:val="28"/>
                <w:szCs w:val="28"/>
                <w:lang w:val="uk-UA" w:eastAsia="en-US"/>
              </w:rPr>
            </w:pPr>
          </w:p>
          <w:p w14:paraId="05EDD4A9" w14:textId="0B6BC2FD" w:rsidR="00986CAE" w:rsidRPr="00E61E13" w:rsidRDefault="00986CAE" w:rsidP="00986CAE">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Перелік відомостей про СРО, що міститимуться в Єдиному державному реєстрі.</w:t>
            </w:r>
          </w:p>
        </w:tc>
      </w:tr>
      <w:tr w:rsidR="00E61E13" w:rsidRPr="00345A07" w14:paraId="47BF08D3" w14:textId="77777777" w:rsidTr="00986CAE">
        <w:tc>
          <w:tcPr>
            <w:tcW w:w="1952" w:type="pct"/>
          </w:tcPr>
          <w:p w14:paraId="11493469" w14:textId="77777777" w:rsidR="00254BBA" w:rsidRPr="00E61E13" w:rsidRDefault="00254BBA" w:rsidP="00254BBA">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Стаття 13. Інформаційна взаємодія між Єдиним державним реєстром та інформаційними системами державних органів</w:t>
            </w:r>
          </w:p>
          <w:p w14:paraId="406C624E" w14:textId="77777777" w:rsidR="00254BBA" w:rsidRPr="00E61E13" w:rsidRDefault="00254BBA" w:rsidP="00254BBA">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1. Інформаційна взаємодія між Єдиним державним реєстром та інформаційними системами державних органів у випадках, визначених цією статтею, здійснюється інформаційно-телекомунікаційними засобами в електронній формі у порядку, визначеному Міністерством юстиції України спільно з відповідними державними органами.</w:t>
            </w:r>
          </w:p>
          <w:p w14:paraId="06F4FF45" w14:textId="19043317" w:rsidR="00254BBA" w:rsidRPr="00E61E13" w:rsidRDefault="00254BBA" w:rsidP="00254BBA">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tc>
        <w:tc>
          <w:tcPr>
            <w:tcW w:w="1952" w:type="pct"/>
          </w:tcPr>
          <w:p w14:paraId="5128AA48" w14:textId="77777777" w:rsidR="00254BBA" w:rsidRPr="00E61E13" w:rsidRDefault="00254BBA" w:rsidP="00254BBA">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Стаття 13. Інформаційна взаємодія між Єдиним державним реєстром та інформаційними системами державних органів</w:t>
            </w:r>
          </w:p>
          <w:p w14:paraId="20197D73" w14:textId="77777777" w:rsidR="00254BBA" w:rsidRPr="00E61E13" w:rsidRDefault="00254BBA" w:rsidP="00254BBA">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1. Інформаційна взаємодія між Єдиним державним реєстром та інформаційними системами державних органів у випадках, визначених цією статтею, здійснюється інформаційно-телекомунікаційними засобами в електронній формі у порядку, визначеному Міністерством юстиції України спільно з відповідними державними органами.</w:t>
            </w:r>
          </w:p>
          <w:p w14:paraId="0CEE70D5" w14:textId="77777777" w:rsidR="00254BBA" w:rsidRPr="00E61E13" w:rsidRDefault="00254BBA" w:rsidP="00254BBA">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p w14:paraId="326B5CDE" w14:textId="415FF4CF" w:rsidR="00254BBA" w:rsidRPr="00E61E13" w:rsidRDefault="00254BBA" w:rsidP="00254BBA">
            <w:pPr>
              <w:pStyle w:val="rvps2"/>
              <w:shd w:val="clear" w:color="auto" w:fill="FFFFFF"/>
              <w:spacing w:before="0" w:beforeAutospacing="0" w:after="0" w:afterAutospacing="0"/>
              <w:ind w:firstLine="284"/>
              <w:jc w:val="both"/>
              <w:rPr>
                <w:b/>
                <w:sz w:val="28"/>
                <w:szCs w:val="28"/>
                <w:lang w:val="uk-UA"/>
              </w:rPr>
            </w:pPr>
            <w:r w:rsidRPr="00E61E13">
              <w:rPr>
                <w:rFonts w:eastAsiaTheme="minorHAnsi"/>
                <w:b/>
                <w:sz w:val="28"/>
                <w:szCs w:val="28"/>
                <w:lang w:val="uk-UA" w:eastAsia="en-US"/>
              </w:rPr>
              <w:t>12. О</w:t>
            </w:r>
            <w:r w:rsidRPr="00E61E13">
              <w:rPr>
                <w:b/>
                <w:sz w:val="28"/>
                <w:szCs w:val="28"/>
                <w:lang w:val="uk-UA"/>
              </w:rPr>
              <w:t>ргани державної влади забезпечують передачу до Єдиного державного реєстру таких відомостей:</w:t>
            </w:r>
          </w:p>
          <w:p w14:paraId="5BD6810C" w14:textId="77777777" w:rsidR="00254BBA" w:rsidRPr="00E61E13" w:rsidRDefault="00254BBA" w:rsidP="00254BBA">
            <w:pPr>
              <w:pStyle w:val="rvps2"/>
              <w:shd w:val="clear" w:color="auto" w:fill="FFFFFF"/>
              <w:spacing w:before="0" w:beforeAutospacing="0" w:after="0" w:afterAutospacing="0"/>
              <w:ind w:firstLine="284"/>
              <w:jc w:val="both"/>
              <w:rPr>
                <w:b/>
                <w:sz w:val="28"/>
                <w:szCs w:val="28"/>
                <w:lang w:val="uk-UA"/>
              </w:rPr>
            </w:pPr>
            <w:r w:rsidRPr="00E61E13">
              <w:rPr>
                <w:b/>
                <w:sz w:val="28"/>
                <w:szCs w:val="28"/>
                <w:lang w:val="uk-UA"/>
              </w:rPr>
              <w:t>про набуття неприбутковою організацією статусу саморегулівної;</w:t>
            </w:r>
          </w:p>
          <w:p w14:paraId="7FF1B542" w14:textId="4CBB39E0" w:rsidR="00254BBA" w:rsidRPr="00E61E13" w:rsidRDefault="00254BBA" w:rsidP="00254BBA">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b/>
                <w:sz w:val="28"/>
                <w:szCs w:val="28"/>
                <w:shd w:val="clear" w:color="auto" w:fill="FFFFFF"/>
                <w:lang w:val="uk-UA"/>
              </w:rPr>
              <w:t xml:space="preserve">про делегування саморегулівній організації </w:t>
            </w:r>
            <w:r w:rsidRPr="00E61E13">
              <w:rPr>
                <w:b/>
                <w:sz w:val="28"/>
                <w:szCs w:val="28"/>
                <w:lang w:val="uk-UA"/>
              </w:rPr>
              <w:t xml:space="preserve">повноважень </w:t>
            </w:r>
            <w:r w:rsidRPr="00E61E13">
              <w:rPr>
                <w:b/>
                <w:sz w:val="28"/>
                <w:szCs w:val="28"/>
                <w:shd w:val="clear" w:color="auto" w:fill="FFFFFF"/>
                <w:lang w:val="uk-UA"/>
              </w:rPr>
              <w:t xml:space="preserve">органів державної влади </w:t>
            </w:r>
            <w:r w:rsidRPr="00E61E13">
              <w:rPr>
                <w:b/>
                <w:sz w:val="28"/>
                <w:szCs w:val="28"/>
                <w:lang w:val="uk-UA"/>
              </w:rPr>
              <w:t>з контролю та/або регулювання господарської або професійної діяльності.</w:t>
            </w:r>
          </w:p>
        </w:tc>
        <w:tc>
          <w:tcPr>
            <w:tcW w:w="1096" w:type="pct"/>
          </w:tcPr>
          <w:p w14:paraId="76C391D8" w14:textId="1FEA0A6F" w:rsidR="00254BBA" w:rsidRPr="00E61E13" w:rsidRDefault="00586C5E" w:rsidP="00D2539E">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sz w:val="28"/>
                <w:szCs w:val="28"/>
                <w:lang w:val="uk-UA"/>
              </w:rPr>
              <w:t>Визначення механізму наповнення Єдиного державного реєстру юридичних осіб, фізичних осіб – підприємців та громадських формувань відомостями про делегування саморегулівній організації повноважень органів державної влади з контролю та/або регулювання господарської або професійної діяльності.</w:t>
            </w:r>
          </w:p>
        </w:tc>
      </w:tr>
      <w:tr w:rsidR="00E61E13" w:rsidRPr="00E61E13" w14:paraId="746CE542" w14:textId="082FE705" w:rsidTr="00986CAE">
        <w:tc>
          <w:tcPr>
            <w:tcW w:w="1952" w:type="pct"/>
          </w:tcPr>
          <w:p w14:paraId="78536B8F" w14:textId="3AAA51B3" w:rsidR="00986CAE" w:rsidRPr="00E61E13" w:rsidRDefault="00986CAE" w:rsidP="0038302D">
            <w:pPr>
              <w:pStyle w:val="rvps2"/>
              <w:shd w:val="clear" w:color="auto" w:fill="FFFFFF"/>
              <w:spacing w:before="0" w:beforeAutospacing="0" w:after="0" w:afterAutospacing="0"/>
              <w:ind w:firstLine="284"/>
              <w:jc w:val="both"/>
              <w:rPr>
                <w:rFonts w:eastAsiaTheme="minorHAnsi"/>
                <w:b/>
                <w:sz w:val="28"/>
                <w:szCs w:val="28"/>
                <w:lang w:val="uk-UA" w:eastAsia="en-US"/>
              </w:rPr>
            </w:pPr>
            <w:r w:rsidRPr="00E61E13">
              <w:rPr>
                <w:rFonts w:eastAsiaTheme="minorHAnsi"/>
                <w:b/>
                <w:sz w:val="28"/>
                <w:szCs w:val="28"/>
                <w:lang w:val="uk-UA" w:eastAsia="en-US"/>
              </w:rPr>
              <w:t>Відсутня</w:t>
            </w:r>
          </w:p>
        </w:tc>
        <w:tc>
          <w:tcPr>
            <w:tcW w:w="1952" w:type="pct"/>
          </w:tcPr>
          <w:p w14:paraId="2B32EBCF" w14:textId="63F0A863"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Стаття 24</w:t>
            </w:r>
            <w:r w:rsidRPr="00E61E13">
              <w:rPr>
                <w:rFonts w:ascii="Times New Roman" w:hAnsi="Times New Roman" w:cs="Times New Roman"/>
                <w:b/>
                <w:sz w:val="28"/>
                <w:szCs w:val="28"/>
                <w:shd w:val="clear" w:color="auto" w:fill="FFFFFF"/>
                <w:vertAlign w:val="superscript"/>
                <w:lang w:val="uk-UA"/>
              </w:rPr>
              <w:t>1</w:t>
            </w:r>
            <w:r w:rsidRPr="00E61E13">
              <w:rPr>
                <w:rFonts w:ascii="Times New Roman" w:hAnsi="Times New Roman" w:cs="Times New Roman"/>
                <w:b/>
                <w:sz w:val="28"/>
                <w:szCs w:val="28"/>
                <w:lang w:val="uk-UA"/>
              </w:rPr>
              <w:t>. Документи, що подаються заявником для державної реєстрації набуття статусу саморегулівної організації</w:t>
            </w:r>
          </w:p>
          <w:p w14:paraId="0DC336EF" w14:textId="1B37A1FB"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1. Для державної реєстрації набуття статусу саморегулівної організації подаються такі документи:</w:t>
            </w:r>
          </w:p>
          <w:p w14:paraId="4CC6B5FE" w14:textId="3329ABD7"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 xml:space="preserve">1) заява про державну реєстрацію набуття статусу саморегулівної організації, що містить посилання на веб-сайт такої організації з інформацією, передбаченою Законом України </w:t>
            </w:r>
            <w:r w:rsidR="00BC041D" w:rsidRPr="00BC041D">
              <w:rPr>
                <w:rFonts w:ascii="Times New Roman" w:hAnsi="Times New Roman" w:cs="Times New Roman"/>
                <w:b/>
                <w:sz w:val="28"/>
                <w:szCs w:val="28"/>
                <w:lang w:val="uk-UA"/>
              </w:rPr>
              <w:t>“</w:t>
            </w:r>
            <w:r w:rsidRPr="00E61E13">
              <w:rPr>
                <w:rFonts w:ascii="Times New Roman" w:hAnsi="Times New Roman" w:cs="Times New Roman"/>
                <w:b/>
                <w:sz w:val="28"/>
                <w:szCs w:val="28"/>
                <w:lang w:val="uk-UA"/>
              </w:rPr>
              <w:t>Про саморегулювання господарської та професійної діяльності</w:t>
            </w:r>
            <w:r w:rsidR="00BC041D" w:rsidRPr="00BC041D">
              <w:rPr>
                <w:rFonts w:ascii="Times New Roman" w:hAnsi="Times New Roman" w:cs="Times New Roman"/>
                <w:b/>
                <w:sz w:val="28"/>
                <w:szCs w:val="28"/>
                <w:lang w:val="uk-UA"/>
              </w:rPr>
              <w:t>”</w:t>
            </w:r>
            <w:r w:rsidRPr="00E61E13">
              <w:rPr>
                <w:rFonts w:ascii="Times New Roman" w:hAnsi="Times New Roman" w:cs="Times New Roman"/>
                <w:b/>
                <w:sz w:val="28"/>
                <w:szCs w:val="28"/>
                <w:lang w:val="uk-UA"/>
              </w:rPr>
              <w:t>;</w:t>
            </w:r>
          </w:p>
          <w:p w14:paraId="64B629B0" w14:textId="39F286B1"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2) примірник оригіналу (нотаріально засвідчена копія) рішення уповноваженого органу управління неприбуткової організації про намір здійснювати саморегулювання;</w:t>
            </w:r>
          </w:p>
          <w:p w14:paraId="74D77FAC" w14:textId="2858697A"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3) копія затвердженого статуту саморегулівної організації;</w:t>
            </w:r>
          </w:p>
          <w:p w14:paraId="7D923E08" w14:textId="016E8FB0"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4) копії затверджених правил саморегулівної організації;</w:t>
            </w:r>
          </w:p>
          <w:p w14:paraId="150556A9" w14:textId="0FBC604A"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5) документ про сплату адміністративного збору;</w:t>
            </w:r>
          </w:p>
          <w:p w14:paraId="3352394C" w14:textId="610E5199"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2.</w:t>
            </w:r>
            <w:r w:rsidRPr="00E61E13">
              <w:rPr>
                <w:b/>
                <w:lang w:val="uk-UA"/>
              </w:rPr>
              <w:t xml:space="preserve"> </w:t>
            </w:r>
            <w:r w:rsidRPr="00E61E13">
              <w:rPr>
                <w:rFonts w:ascii="Times New Roman" w:hAnsi="Times New Roman" w:cs="Times New Roman"/>
                <w:b/>
                <w:sz w:val="28"/>
                <w:szCs w:val="28"/>
                <w:lang w:val="uk-UA"/>
              </w:rPr>
              <w:t>Для державної реєстрації припинення статусу саморегулівної організації подається заява про державну реєстрацію припинення статусу саморегулівної організації.</w:t>
            </w:r>
          </w:p>
        </w:tc>
        <w:tc>
          <w:tcPr>
            <w:tcW w:w="1096" w:type="pct"/>
          </w:tcPr>
          <w:p w14:paraId="30BE6AF5" w14:textId="394EBFA3" w:rsidR="00986CAE" w:rsidRPr="00E61E13" w:rsidRDefault="0070328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Визначення переліку документів, що подаються для реєстрації</w:t>
            </w:r>
            <w:r w:rsidR="009B12B1" w:rsidRPr="00E61E13">
              <w:rPr>
                <w:rFonts w:ascii="Times New Roman" w:hAnsi="Times New Roman" w:cs="Times New Roman"/>
                <w:sz w:val="28"/>
                <w:szCs w:val="28"/>
                <w:lang w:val="uk-UA"/>
              </w:rPr>
              <w:t xml:space="preserve"> набуття/припинення статусу</w:t>
            </w:r>
            <w:r w:rsidRPr="00E61E13">
              <w:rPr>
                <w:rFonts w:ascii="Times New Roman" w:hAnsi="Times New Roman" w:cs="Times New Roman"/>
                <w:sz w:val="28"/>
                <w:szCs w:val="28"/>
                <w:lang w:val="uk-UA"/>
              </w:rPr>
              <w:t xml:space="preserve"> СРО відповідно до Закону України </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Про адміністративні послуги</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w:t>
            </w:r>
          </w:p>
        </w:tc>
      </w:tr>
      <w:tr w:rsidR="00E61E13" w:rsidRPr="00345A07" w14:paraId="612A02B0" w14:textId="445ADC48" w:rsidTr="00986CAE">
        <w:tc>
          <w:tcPr>
            <w:tcW w:w="1952" w:type="pct"/>
          </w:tcPr>
          <w:p w14:paraId="052896C3" w14:textId="03C8D16E"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Стаття 25. Порядок проведення державної реєстрації та інших реєстраційних дій</w:t>
            </w:r>
          </w:p>
          <w:p w14:paraId="3B77B187" w14:textId="77777777"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1. Державна реєстрація та інші реєстраційні дії проводяться на підставі:</w:t>
            </w:r>
          </w:p>
          <w:p w14:paraId="206226A2" w14:textId="1785315F"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4A171DB6" w14:textId="5689B2A0"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2) судових рішень, що набрали законної сили та тягнуть за собою зміну відомостей в Єдиному державному реєстрі, а також що надійшли в електронній формі від суду або державної виконавчої служби відповідно до Закону України «Про виконавче провадження» щодо:</w:t>
            </w:r>
          </w:p>
          <w:p w14:paraId="4C45EB1D" w14:textId="77777777"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5C0FC2F3" w14:textId="175F6A4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відміни в порядку апеляційного/касаційного оскарження судового рішення, на підставі якого вчинено реєстраційну дію;</w:t>
            </w:r>
          </w:p>
          <w:p w14:paraId="4C3598F4" w14:textId="6674E749" w:rsidR="00986CAE" w:rsidRPr="00E61E13" w:rsidRDefault="00986CAE" w:rsidP="0038302D">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Відсутній</w:t>
            </w:r>
          </w:p>
          <w:p w14:paraId="717BF30D" w14:textId="24E92203" w:rsidR="00986CAE" w:rsidRPr="00E61E13" w:rsidRDefault="00986CAE" w:rsidP="0038302D">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p w14:paraId="74C3B8FB" w14:textId="1ECA9E1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2. Порядок проведення державної реєстрації та інших реєстраційних дій на підставі документів, що подаються заявником для державної реєстрації, включає:</w:t>
            </w:r>
          </w:p>
          <w:p w14:paraId="5E1F9964" w14:textId="7B897652"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r w:rsidRPr="00E61E13">
              <w:rPr>
                <w:rFonts w:eastAsiaTheme="minorHAnsi"/>
                <w:sz w:val="28"/>
                <w:szCs w:val="28"/>
                <w:lang w:val="uk-UA" w:eastAsia="en-US"/>
              </w:rPr>
              <w:t>…</w:t>
            </w:r>
          </w:p>
          <w:p w14:paraId="36363033"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 xml:space="preserve">7) прийняття рішення про проведення реєстраційної дії - для громадських формувань, символіки </w:t>
            </w:r>
            <w:r w:rsidRPr="00E61E13">
              <w:rPr>
                <w:rFonts w:ascii="Times New Roman" w:hAnsi="Times New Roman" w:cs="Times New Roman"/>
                <w:i/>
                <w:sz w:val="28"/>
                <w:szCs w:val="28"/>
                <w:lang w:val="uk-UA"/>
              </w:rPr>
              <w:t xml:space="preserve">та </w:t>
            </w:r>
            <w:r w:rsidRPr="00E61E13">
              <w:rPr>
                <w:rFonts w:ascii="Times New Roman" w:hAnsi="Times New Roman" w:cs="Times New Roman"/>
                <w:sz w:val="28"/>
                <w:szCs w:val="28"/>
                <w:lang w:val="uk-UA"/>
              </w:rPr>
              <w:t>засвідчення факту наявності всеукраїнського статусу громадського об'єднання;</w:t>
            </w:r>
          </w:p>
          <w:p w14:paraId="5A3BC946" w14:textId="5AB8A64C"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r w:rsidRPr="00E61E13">
              <w:rPr>
                <w:rFonts w:eastAsiaTheme="minorHAnsi"/>
                <w:sz w:val="28"/>
                <w:szCs w:val="28"/>
                <w:lang w:val="uk-UA" w:eastAsia="en-US"/>
              </w:rPr>
              <w:t>…</w:t>
            </w:r>
          </w:p>
        </w:tc>
        <w:tc>
          <w:tcPr>
            <w:tcW w:w="1952" w:type="pct"/>
          </w:tcPr>
          <w:p w14:paraId="32F5251F"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Стаття 25. Порядок проведення державної реєстрації та інших реєстраційних дій</w:t>
            </w:r>
          </w:p>
          <w:p w14:paraId="5EADC702" w14:textId="77777777"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1. Державна реєстрація та інші реєстраційні дії проводяться на підставі:</w:t>
            </w:r>
          </w:p>
          <w:p w14:paraId="4BB886D8" w14:textId="77777777"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0119F4A0" w14:textId="2F7F4FAC"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 xml:space="preserve">2) судових рішень, що набрали законної сили та тягнуть за собою зміну відомостей в Єдиному державному реєстрі, а також що надійшли в електронній формі від суду або державної виконавчої служби відповідно до Закону України </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Про виконавче провадження</w:t>
            </w:r>
            <w:r w:rsidR="00BC041D" w:rsidRPr="00BC041D">
              <w:rPr>
                <w:rFonts w:ascii="Times New Roman" w:hAnsi="Times New Roman" w:cs="Times New Roman"/>
                <w:sz w:val="28"/>
                <w:szCs w:val="28"/>
                <w:lang w:val="uk-UA"/>
              </w:rPr>
              <w:t>”</w:t>
            </w:r>
            <w:r w:rsidRPr="00E61E13">
              <w:rPr>
                <w:rFonts w:ascii="Times New Roman" w:hAnsi="Times New Roman" w:cs="Times New Roman"/>
                <w:sz w:val="28"/>
                <w:szCs w:val="28"/>
                <w:lang w:val="uk-UA"/>
              </w:rPr>
              <w:t xml:space="preserve"> щодо:</w:t>
            </w:r>
          </w:p>
          <w:p w14:paraId="5BCA3DAB" w14:textId="77777777"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w:t>
            </w:r>
          </w:p>
          <w:p w14:paraId="78ACB504" w14:textId="77777777" w:rsidR="00986CAE" w:rsidRPr="00E61E13" w:rsidRDefault="00986CAE" w:rsidP="005F1076">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відміни в порядку апеляційного/касаційного оскарження судового рішення, на підставі якого вчинено реєстраційну дію;</w:t>
            </w:r>
          </w:p>
          <w:p w14:paraId="14A95557" w14:textId="77777777" w:rsidR="00986CAE" w:rsidRPr="00E61E13" w:rsidRDefault="00986CAE" w:rsidP="005F1076">
            <w:pPr>
              <w:ind w:firstLine="284"/>
              <w:jc w:val="both"/>
              <w:rPr>
                <w:rFonts w:ascii="Times New Roman" w:hAnsi="Times New Roman" w:cs="Times New Roman"/>
                <w:b/>
                <w:sz w:val="28"/>
                <w:szCs w:val="28"/>
                <w:lang w:val="uk-UA"/>
              </w:rPr>
            </w:pPr>
            <w:r w:rsidRPr="00E61E13">
              <w:rPr>
                <w:rFonts w:ascii="Times New Roman" w:hAnsi="Times New Roman" w:cs="Times New Roman"/>
                <w:b/>
                <w:sz w:val="28"/>
                <w:szCs w:val="28"/>
                <w:lang w:val="uk-UA"/>
              </w:rPr>
              <w:t>припинення статусу саморегулівної організації</w:t>
            </w:r>
          </w:p>
          <w:p w14:paraId="3F3B99E3" w14:textId="77777777" w:rsidR="00986CAE" w:rsidRPr="00E61E13" w:rsidRDefault="00986CAE" w:rsidP="005F1076">
            <w:pPr>
              <w:pStyle w:val="rvps2"/>
              <w:shd w:val="clear" w:color="auto" w:fill="FFFFFF"/>
              <w:spacing w:before="0" w:beforeAutospacing="0" w:after="0" w:afterAutospacing="0"/>
              <w:ind w:firstLine="284"/>
              <w:jc w:val="both"/>
              <w:rPr>
                <w:rFonts w:eastAsiaTheme="minorHAnsi"/>
                <w:sz w:val="28"/>
                <w:szCs w:val="28"/>
                <w:lang w:val="uk-UA" w:eastAsia="en-US"/>
              </w:rPr>
            </w:pPr>
            <w:r w:rsidRPr="00E61E13">
              <w:rPr>
                <w:rFonts w:eastAsiaTheme="minorHAnsi"/>
                <w:sz w:val="28"/>
                <w:szCs w:val="28"/>
                <w:lang w:val="uk-UA" w:eastAsia="en-US"/>
              </w:rPr>
              <w:t>…</w:t>
            </w:r>
          </w:p>
          <w:p w14:paraId="2313C6FD" w14:textId="77777777"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2. Порядок проведення державної реєстрації та інших реєстраційних дій на підставі документів, що подаються заявником для державної реєстрації, включає:</w:t>
            </w:r>
          </w:p>
          <w:p w14:paraId="48C5AD2E" w14:textId="77777777"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r w:rsidRPr="00E61E13">
              <w:rPr>
                <w:rFonts w:eastAsiaTheme="minorHAnsi"/>
                <w:sz w:val="28"/>
                <w:szCs w:val="28"/>
                <w:lang w:val="uk-UA" w:eastAsia="en-US"/>
              </w:rPr>
              <w:t>…</w:t>
            </w:r>
          </w:p>
          <w:p w14:paraId="629197CF" w14:textId="52D2704E" w:rsidR="00986CAE" w:rsidRPr="00E61E13" w:rsidRDefault="00986CAE" w:rsidP="0038302D">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7) прийняття рішення про проведення реєстраційної дії – для громадських формувань, символіки, засвідчення факту наявності всеукраїнського статусу громадського об'єднання,</w:t>
            </w:r>
            <w:r w:rsidRPr="00E61E13">
              <w:rPr>
                <w:rFonts w:ascii="Times New Roman" w:eastAsia="Times New Roman" w:hAnsi="Times New Roman" w:cs="Times New Roman"/>
                <w:b/>
                <w:sz w:val="28"/>
                <w:szCs w:val="28"/>
                <w:lang w:val="uk-UA" w:eastAsia="ru-RU"/>
              </w:rPr>
              <w:t xml:space="preserve"> набуття та припинення неприбутковою організацією статусу саморегулівної</w:t>
            </w:r>
            <w:r w:rsidRPr="00E61E13">
              <w:rPr>
                <w:rFonts w:ascii="Times New Roman" w:hAnsi="Times New Roman" w:cs="Times New Roman"/>
                <w:sz w:val="28"/>
                <w:szCs w:val="28"/>
                <w:lang w:val="uk-UA"/>
              </w:rPr>
              <w:t>;</w:t>
            </w:r>
          </w:p>
          <w:p w14:paraId="42A57944" w14:textId="509EAE1F" w:rsidR="00986CAE" w:rsidRPr="00E61E13" w:rsidRDefault="00986CAE" w:rsidP="0038302D">
            <w:pPr>
              <w:ind w:firstLine="284"/>
              <w:jc w:val="both"/>
              <w:rPr>
                <w:rFonts w:ascii="Times New Roman" w:eastAsia="Times New Roman" w:hAnsi="Times New Roman" w:cs="Times New Roman"/>
                <w:b/>
                <w:bCs/>
                <w:sz w:val="28"/>
                <w:szCs w:val="28"/>
                <w:lang w:val="uk-UA" w:eastAsia="ru-RU"/>
              </w:rPr>
            </w:pPr>
            <w:r w:rsidRPr="00E61E13">
              <w:rPr>
                <w:rFonts w:ascii="Times New Roman" w:hAnsi="Times New Roman" w:cs="Times New Roman"/>
                <w:sz w:val="28"/>
                <w:szCs w:val="28"/>
                <w:lang w:val="uk-UA"/>
              </w:rPr>
              <w:t>…</w:t>
            </w:r>
          </w:p>
        </w:tc>
        <w:tc>
          <w:tcPr>
            <w:tcW w:w="1096" w:type="pct"/>
          </w:tcPr>
          <w:p w14:paraId="6CC19D55" w14:textId="06505206" w:rsidR="00986CAE" w:rsidRPr="00E61E13" w:rsidRDefault="00A136FC" w:rsidP="00A136FC">
            <w:pPr>
              <w:ind w:firstLine="284"/>
              <w:jc w:val="both"/>
              <w:rPr>
                <w:rFonts w:ascii="Times New Roman" w:hAnsi="Times New Roman" w:cs="Times New Roman"/>
                <w:sz w:val="28"/>
                <w:szCs w:val="28"/>
                <w:lang w:val="uk-UA"/>
              </w:rPr>
            </w:pPr>
            <w:r w:rsidRPr="00E61E13">
              <w:rPr>
                <w:rFonts w:ascii="Times New Roman" w:hAnsi="Times New Roman" w:cs="Times New Roman"/>
                <w:sz w:val="28"/>
                <w:szCs w:val="28"/>
                <w:lang w:val="uk-UA"/>
              </w:rPr>
              <w:t>Визначення підстав вчинення державної реєстрації з</w:t>
            </w:r>
            <w:r w:rsidRPr="00E61E13">
              <w:rPr>
                <w:rFonts w:ascii="Times New Roman" w:eastAsia="Times New Roman" w:hAnsi="Times New Roman" w:cs="Times New Roman"/>
                <w:sz w:val="28"/>
                <w:szCs w:val="28"/>
                <w:lang w:val="uk-UA" w:eastAsia="ru-RU"/>
              </w:rPr>
              <w:t xml:space="preserve"> набуття та припинення неприбутковою організацією статусу саморегулівної</w:t>
            </w:r>
            <w:r w:rsidRPr="00E61E13">
              <w:rPr>
                <w:rFonts w:ascii="Times New Roman" w:hAnsi="Times New Roman" w:cs="Times New Roman"/>
                <w:sz w:val="28"/>
                <w:szCs w:val="28"/>
                <w:lang w:val="uk-UA"/>
              </w:rPr>
              <w:t>.</w:t>
            </w:r>
          </w:p>
        </w:tc>
      </w:tr>
      <w:tr w:rsidR="00E61E13" w:rsidRPr="00E61E13" w14:paraId="5A18EB98" w14:textId="38547FA1" w:rsidTr="00986CAE">
        <w:tc>
          <w:tcPr>
            <w:tcW w:w="1952" w:type="pct"/>
          </w:tcPr>
          <w:p w14:paraId="7D70E3AE"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sz w:val="28"/>
                <w:szCs w:val="28"/>
                <w:lang w:val="uk-UA"/>
              </w:rPr>
              <w:t xml:space="preserve"> </w:t>
            </w:r>
            <w:r w:rsidRPr="00E61E13">
              <w:rPr>
                <w:rFonts w:ascii="Times New Roman" w:eastAsia="Times New Roman" w:hAnsi="Times New Roman" w:cs="Times New Roman"/>
                <w:b/>
                <w:bCs/>
                <w:sz w:val="28"/>
                <w:szCs w:val="28"/>
                <w:lang w:val="uk-UA" w:eastAsia="ru-RU"/>
              </w:rPr>
              <w:t>Стаття 26. </w:t>
            </w:r>
            <w:r w:rsidRPr="00E61E13">
              <w:rPr>
                <w:rFonts w:ascii="Times New Roman" w:eastAsia="Times New Roman" w:hAnsi="Times New Roman" w:cs="Times New Roman"/>
                <w:sz w:val="28"/>
                <w:szCs w:val="28"/>
                <w:lang w:val="uk-UA" w:eastAsia="ru-RU"/>
              </w:rPr>
              <w:t>Строк розгляду документів, поданих для державної реєстрації</w:t>
            </w:r>
          </w:p>
          <w:p w14:paraId="6EDB8B76"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bookmarkStart w:id="1" w:name="n698"/>
            <w:bookmarkEnd w:id="1"/>
            <w:r w:rsidRPr="00E61E13">
              <w:rPr>
                <w:rFonts w:ascii="Times New Roman" w:eastAsia="Times New Roman" w:hAnsi="Times New Roman" w:cs="Times New Roman"/>
                <w:sz w:val="28"/>
                <w:szCs w:val="28"/>
                <w:lang w:val="uk-UA" w:eastAsia="ru-RU"/>
              </w:rPr>
              <w:t>1. Розгляд документів, поданих для державної реєстрації та проведення інших реєстраційних дій, здійснюється у такі строки:</w:t>
            </w:r>
          </w:p>
          <w:p w14:paraId="3D27FAD7" w14:textId="77777777" w:rsidR="00986CAE" w:rsidRPr="00E61E13" w:rsidRDefault="00986CAE" w:rsidP="009E7D20">
            <w:pPr>
              <w:ind w:firstLine="284"/>
              <w:jc w:val="both"/>
              <w:rPr>
                <w:rFonts w:ascii="Times New Roman" w:eastAsia="Times New Roman" w:hAnsi="Times New Roman" w:cs="Times New Roman"/>
                <w:sz w:val="28"/>
                <w:szCs w:val="28"/>
                <w:lang w:val="uk-UA" w:eastAsia="ru-RU"/>
              </w:rPr>
            </w:pPr>
            <w:bookmarkStart w:id="2" w:name="n699"/>
            <w:bookmarkEnd w:id="2"/>
            <w:r w:rsidRPr="00E61E13">
              <w:rPr>
                <w:rFonts w:ascii="Times New Roman" w:eastAsia="Times New Roman" w:hAnsi="Times New Roman" w:cs="Times New Roman"/>
                <w:sz w:val="28"/>
                <w:szCs w:val="28"/>
                <w:lang w:val="uk-UA" w:eastAsia="ru-RU"/>
              </w:rPr>
              <w:t>….</w:t>
            </w:r>
          </w:p>
          <w:p w14:paraId="36E2565E" w14:textId="37F7B3EF" w:rsidR="00986CAE" w:rsidRPr="00E61E13" w:rsidRDefault="00986CAE" w:rsidP="009E7D20">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6) щодо професійної спілки, її організації або об’єднання, організації роботодавців, її об’єднання</w:t>
            </w:r>
            <w:r w:rsidRPr="00E61E13">
              <w:rPr>
                <w:rFonts w:ascii="Times New Roman" w:hAnsi="Times New Roman" w:cs="Times New Roman"/>
                <w:sz w:val="28"/>
                <w:szCs w:val="28"/>
                <w:lang w:val="uk-UA"/>
              </w:rPr>
              <w:t xml:space="preserve"> </w:t>
            </w:r>
            <w:r w:rsidRPr="00E61E13">
              <w:rPr>
                <w:rFonts w:ascii="Times New Roman" w:eastAsia="Times New Roman" w:hAnsi="Times New Roman" w:cs="Times New Roman"/>
                <w:sz w:val="28"/>
                <w:szCs w:val="28"/>
                <w:lang w:val="uk-UA" w:eastAsia="ru-RU"/>
              </w:rPr>
              <w:t>– не пізніше 15 робочих днів з дати подання документів для державної реєстрації;</w:t>
            </w:r>
          </w:p>
        </w:tc>
        <w:tc>
          <w:tcPr>
            <w:tcW w:w="1952" w:type="pct"/>
          </w:tcPr>
          <w:p w14:paraId="24182B4B"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b/>
                <w:bCs/>
                <w:sz w:val="28"/>
                <w:szCs w:val="28"/>
                <w:lang w:val="uk-UA" w:eastAsia="ru-RU"/>
              </w:rPr>
              <w:t>Стаття 26. </w:t>
            </w:r>
            <w:r w:rsidRPr="00E61E13">
              <w:rPr>
                <w:rFonts w:ascii="Times New Roman" w:eastAsia="Times New Roman" w:hAnsi="Times New Roman" w:cs="Times New Roman"/>
                <w:sz w:val="28"/>
                <w:szCs w:val="28"/>
                <w:lang w:val="uk-UA" w:eastAsia="ru-RU"/>
              </w:rPr>
              <w:t>Строк розгляду документів, поданих для державної реєстрації</w:t>
            </w:r>
          </w:p>
          <w:p w14:paraId="4E41993D"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1. Розгляд документів, поданих для державної реєстрації та проведення інших реєстраційних дій, здійснюється у такі строки:</w:t>
            </w:r>
          </w:p>
          <w:p w14:paraId="45A08D74" w14:textId="0BBE6D4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w:t>
            </w:r>
          </w:p>
          <w:p w14:paraId="5A145BF7" w14:textId="14D78183" w:rsidR="00986CAE" w:rsidRPr="00E61E13" w:rsidRDefault="00986CAE" w:rsidP="008823B6">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6) щодо професійної спілки, її організації або об’єднання, організації роботодавців, її об’єднання,</w:t>
            </w:r>
            <w:r w:rsidRPr="00E61E13">
              <w:rPr>
                <w:rFonts w:ascii="Times New Roman" w:hAnsi="Times New Roman" w:cs="Times New Roman"/>
                <w:sz w:val="28"/>
                <w:szCs w:val="28"/>
                <w:lang w:val="uk-UA"/>
              </w:rPr>
              <w:t xml:space="preserve"> </w:t>
            </w:r>
            <w:r w:rsidRPr="00E61E13">
              <w:rPr>
                <w:rFonts w:ascii="Times New Roman" w:hAnsi="Times New Roman" w:cs="Times New Roman"/>
                <w:b/>
                <w:sz w:val="28"/>
                <w:szCs w:val="28"/>
                <w:lang w:val="uk-UA"/>
              </w:rPr>
              <w:t>набуття неприбутковою організацією статусу саморегулівної</w:t>
            </w:r>
            <w:r w:rsidRPr="00E61E13">
              <w:rPr>
                <w:rFonts w:ascii="Times New Roman" w:eastAsia="Times New Roman" w:hAnsi="Times New Roman" w:cs="Times New Roman"/>
                <w:sz w:val="28"/>
                <w:szCs w:val="28"/>
                <w:lang w:val="uk-UA" w:eastAsia="ru-RU"/>
              </w:rPr>
              <w:t xml:space="preserve"> – не пізніше 15 робочих днів з дати подання документів для державної реєстрації;</w:t>
            </w:r>
          </w:p>
        </w:tc>
        <w:tc>
          <w:tcPr>
            <w:tcW w:w="1096" w:type="pct"/>
          </w:tcPr>
          <w:p w14:paraId="1CB107AD" w14:textId="05BED15D" w:rsidR="00986CAE" w:rsidRPr="00E61E13" w:rsidRDefault="00A136FC" w:rsidP="0038302D">
            <w:pPr>
              <w:ind w:firstLine="284"/>
              <w:jc w:val="both"/>
              <w:rPr>
                <w:rFonts w:ascii="Times New Roman" w:eastAsia="Times New Roman" w:hAnsi="Times New Roman" w:cs="Times New Roman"/>
                <w:bCs/>
                <w:sz w:val="28"/>
                <w:szCs w:val="28"/>
                <w:lang w:val="uk-UA" w:eastAsia="ru-RU"/>
              </w:rPr>
            </w:pPr>
            <w:r w:rsidRPr="00E61E13">
              <w:rPr>
                <w:rFonts w:ascii="Times New Roman" w:eastAsia="Times New Roman" w:hAnsi="Times New Roman" w:cs="Times New Roman"/>
                <w:bCs/>
                <w:sz w:val="28"/>
                <w:szCs w:val="28"/>
                <w:lang w:val="uk-UA" w:eastAsia="ru-RU"/>
              </w:rPr>
              <w:t>Визначення строку реєстрації СРО.</w:t>
            </w:r>
          </w:p>
        </w:tc>
      </w:tr>
      <w:tr w:rsidR="00986CAE" w:rsidRPr="00E61E13" w14:paraId="3AEE2F54" w14:textId="27BA0D6D" w:rsidTr="00986CAE">
        <w:tc>
          <w:tcPr>
            <w:tcW w:w="1952" w:type="pct"/>
          </w:tcPr>
          <w:p w14:paraId="09131065"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Style w:val="rvts9"/>
                <w:b/>
                <w:bCs/>
                <w:sz w:val="28"/>
                <w:szCs w:val="28"/>
                <w:lang w:val="uk-UA"/>
              </w:rPr>
              <w:t xml:space="preserve"> </w:t>
            </w:r>
            <w:r w:rsidRPr="00E61E13">
              <w:rPr>
                <w:rFonts w:ascii="Times New Roman" w:eastAsia="Times New Roman" w:hAnsi="Times New Roman" w:cs="Times New Roman"/>
                <w:b/>
                <w:bCs/>
                <w:sz w:val="28"/>
                <w:szCs w:val="28"/>
                <w:lang w:val="uk-UA" w:eastAsia="ru-RU"/>
              </w:rPr>
              <w:t>Стаття 36.</w:t>
            </w:r>
            <w:r w:rsidRPr="00E61E13">
              <w:rPr>
                <w:rFonts w:ascii="Times New Roman" w:eastAsia="Times New Roman" w:hAnsi="Times New Roman" w:cs="Times New Roman"/>
                <w:sz w:val="28"/>
                <w:szCs w:val="28"/>
                <w:lang w:val="uk-UA" w:eastAsia="ru-RU"/>
              </w:rPr>
              <w:t> Плата у сфері державної реєстрації</w:t>
            </w:r>
          </w:p>
          <w:p w14:paraId="3B68B4EE"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bookmarkStart w:id="3" w:name="n852"/>
            <w:bookmarkEnd w:id="3"/>
            <w:r w:rsidRPr="00E61E13">
              <w:rPr>
                <w:rFonts w:ascii="Times New Roman" w:eastAsia="Times New Roman" w:hAnsi="Times New Roman" w:cs="Times New Roman"/>
                <w:sz w:val="28"/>
                <w:szCs w:val="28"/>
                <w:lang w:val="uk-UA" w:eastAsia="ru-RU"/>
              </w:rPr>
              <w:t>1. За державну реєстрацію справляється адміністративний збір у такому розмірі:</w:t>
            </w:r>
          </w:p>
          <w:p w14:paraId="3AF1D7D1"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bookmarkStart w:id="4" w:name="n853"/>
            <w:bookmarkEnd w:id="4"/>
            <w:r w:rsidRPr="00E61E13">
              <w:rPr>
                <w:rFonts w:ascii="Times New Roman" w:eastAsia="Times New Roman" w:hAnsi="Times New Roman" w:cs="Times New Roman"/>
                <w:sz w:val="28"/>
                <w:szCs w:val="28"/>
                <w:lang w:val="uk-UA" w:eastAsia="ru-RU"/>
              </w:rPr>
              <w:t>140 прожиткових мінімумів для працездатних осіб - за державну реєстрацію політичної партії;</w:t>
            </w:r>
          </w:p>
          <w:p w14:paraId="6AF14018"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bookmarkStart w:id="5" w:name="n854"/>
            <w:bookmarkEnd w:id="5"/>
            <w:r w:rsidRPr="00E61E13">
              <w:rPr>
                <w:rFonts w:ascii="Times New Roman" w:eastAsia="Times New Roman" w:hAnsi="Times New Roman" w:cs="Times New Roman"/>
                <w:sz w:val="28"/>
                <w:szCs w:val="28"/>
                <w:lang w:val="uk-UA" w:eastAsia="ru-RU"/>
              </w:rPr>
              <w:t>0,28 прожиткового мінімуму для працездатних осіб - за державну реєстрацію відокремленого підрозділу іноземної неурядової організації, представництва, філії іноземної благодійної організації;</w:t>
            </w:r>
          </w:p>
          <w:p w14:paraId="4434CA63"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bookmarkStart w:id="6" w:name="n855"/>
            <w:bookmarkEnd w:id="6"/>
            <w:r w:rsidRPr="00E61E13">
              <w:rPr>
                <w:rFonts w:ascii="Times New Roman" w:eastAsia="Times New Roman" w:hAnsi="Times New Roman" w:cs="Times New Roman"/>
                <w:sz w:val="28"/>
                <w:szCs w:val="28"/>
                <w:lang w:val="uk-UA" w:eastAsia="ru-RU"/>
              </w:rPr>
              <w:t xml:space="preserve">0,14 прожиткового мінімуму для працездатних осіб - за державну реєстрацію всеукраїнської творчої спілки; </w:t>
            </w:r>
            <w:r w:rsidRPr="00E61E13">
              <w:rPr>
                <w:rFonts w:ascii="Times New Roman" w:eastAsia="Times New Roman" w:hAnsi="Times New Roman" w:cs="Times New Roman"/>
                <w:b/>
                <w:sz w:val="28"/>
                <w:szCs w:val="28"/>
                <w:lang w:val="uk-UA" w:eastAsia="ru-RU"/>
              </w:rPr>
              <w:t xml:space="preserve"> </w:t>
            </w:r>
          </w:p>
          <w:p w14:paraId="38450092"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bookmarkStart w:id="7" w:name="n856"/>
            <w:bookmarkEnd w:id="7"/>
            <w:r w:rsidRPr="00E61E13">
              <w:rPr>
                <w:rFonts w:ascii="Times New Roman" w:eastAsia="Times New Roman" w:hAnsi="Times New Roman" w:cs="Times New Roman"/>
                <w:sz w:val="28"/>
                <w:szCs w:val="28"/>
                <w:lang w:val="uk-UA" w:eastAsia="ru-RU"/>
              </w:rPr>
              <w:t>0,07 прожиткового мінімуму для працездатних осіб - за державну реєстрацію територіального осередку всеукраїнської творчої спілки та регіональної (місцевої) творчої спілки;</w:t>
            </w:r>
          </w:p>
          <w:p w14:paraId="3DA37AC4" w14:textId="05D83DCD" w:rsidR="00986CAE" w:rsidRPr="00E61E13" w:rsidRDefault="00986CAE" w:rsidP="0038302D">
            <w:pPr>
              <w:ind w:firstLine="284"/>
              <w:jc w:val="both"/>
              <w:rPr>
                <w:rFonts w:ascii="Times New Roman" w:eastAsia="Times New Roman" w:hAnsi="Times New Roman" w:cs="Times New Roman"/>
                <w:sz w:val="28"/>
                <w:szCs w:val="28"/>
                <w:lang w:val="uk-UA" w:eastAsia="ru-RU"/>
              </w:rPr>
            </w:pPr>
            <w:bookmarkStart w:id="8" w:name="n857"/>
            <w:bookmarkEnd w:id="8"/>
            <w:r w:rsidRPr="00E61E13">
              <w:rPr>
                <w:rFonts w:ascii="Times New Roman" w:eastAsia="Times New Roman" w:hAnsi="Times New Roman" w:cs="Times New Roman"/>
                <w:iCs/>
                <w:sz w:val="28"/>
                <w:szCs w:val="28"/>
                <w:lang w:val="uk-UA" w:eastAsia="ru-RU"/>
              </w:rPr>
              <w:t>….</w:t>
            </w:r>
          </w:p>
          <w:p w14:paraId="43A975FD" w14:textId="77777777" w:rsidR="00986CAE" w:rsidRPr="00E61E13" w:rsidRDefault="00986CAE" w:rsidP="0038302D">
            <w:pPr>
              <w:pStyle w:val="rvps2"/>
              <w:shd w:val="clear" w:color="auto" w:fill="FFFFFF"/>
              <w:spacing w:before="0" w:beforeAutospacing="0" w:after="0" w:afterAutospacing="0"/>
              <w:ind w:firstLine="284"/>
              <w:jc w:val="both"/>
              <w:rPr>
                <w:sz w:val="28"/>
                <w:szCs w:val="28"/>
                <w:lang w:val="uk-UA"/>
              </w:rPr>
            </w:pPr>
          </w:p>
          <w:p w14:paraId="57203B02" w14:textId="77777777" w:rsidR="00986CAE" w:rsidRPr="00E61E13" w:rsidRDefault="00986CAE" w:rsidP="0038302D">
            <w:pPr>
              <w:ind w:firstLine="284"/>
              <w:jc w:val="both"/>
              <w:rPr>
                <w:rFonts w:ascii="Times New Roman" w:hAnsi="Times New Roman" w:cs="Times New Roman"/>
                <w:b/>
                <w:sz w:val="28"/>
                <w:szCs w:val="28"/>
                <w:lang w:val="uk-UA"/>
              </w:rPr>
            </w:pPr>
          </w:p>
        </w:tc>
        <w:tc>
          <w:tcPr>
            <w:tcW w:w="1952" w:type="pct"/>
          </w:tcPr>
          <w:p w14:paraId="0A849C3D"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b/>
                <w:bCs/>
                <w:sz w:val="28"/>
                <w:szCs w:val="28"/>
                <w:lang w:val="uk-UA" w:eastAsia="ru-RU"/>
              </w:rPr>
              <w:t>Стаття 36.</w:t>
            </w:r>
            <w:r w:rsidRPr="00E61E13">
              <w:rPr>
                <w:rFonts w:ascii="Times New Roman" w:eastAsia="Times New Roman" w:hAnsi="Times New Roman" w:cs="Times New Roman"/>
                <w:sz w:val="28"/>
                <w:szCs w:val="28"/>
                <w:lang w:val="uk-UA" w:eastAsia="ru-RU"/>
              </w:rPr>
              <w:t> Плата у сфері державної реєстрації</w:t>
            </w:r>
          </w:p>
          <w:p w14:paraId="1C6A81D7"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1. За державну реєстрацію справляється адміністративний збір у такому розмірі:</w:t>
            </w:r>
          </w:p>
          <w:p w14:paraId="3D03D8FE"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140 прожиткових мінімумів для працездатних осіб - за державну реєстрацію політичної партії;</w:t>
            </w:r>
          </w:p>
          <w:p w14:paraId="57A8517A"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0,28 прожиткового мінімуму для працездатних осіб - за державну реєстрацію відокремленого підрозділу іноземної неурядової організації, представництва, філії іноземної благодійної організації;</w:t>
            </w:r>
          </w:p>
          <w:p w14:paraId="6F4AA0EA" w14:textId="202F4382"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 xml:space="preserve">0,14 прожиткового мінімуму для працездатних осіб - за державну реєстрацію всеукраїнської творчої спілки, </w:t>
            </w:r>
            <w:r w:rsidRPr="00E61E13">
              <w:rPr>
                <w:rFonts w:ascii="Times New Roman" w:eastAsia="Times New Roman" w:hAnsi="Times New Roman" w:cs="Times New Roman"/>
                <w:b/>
                <w:sz w:val="28"/>
                <w:szCs w:val="28"/>
                <w:lang w:val="uk-UA" w:eastAsia="ru-RU"/>
              </w:rPr>
              <w:t>набуття статусу неприбутковою організацією саморегулівної;</w:t>
            </w:r>
          </w:p>
          <w:p w14:paraId="1D0C2AEB" w14:textId="77777777" w:rsidR="00986CAE" w:rsidRPr="00E61E13" w:rsidRDefault="00986CAE" w:rsidP="0038302D">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sz w:val="28"/>
                <w:szCs w:val="28"/>
                <w:lang w:val="uk-UA" w:eastAsia="ru-RU"/>
              </w:rPr>
              <w:t>0,07 прожиткового мінімуму для працездатних осіб - за державну реєстрацію територіального осередку всеукраїнської творчої спілки та регіональної (місцевої) творчої спілки;</w:t>
            </w:r>
          </w:p>
          <w:p w14:paraId="76D74139" w14:textId="1F934CCB" w:rsidR="00986CAE" w:rsidRPr="00E61E13" w:rsidRDefault="00986CAE" w:rsidP="005372EA">
            <w:pPr>
              <w:ind w:firstLine="284"/>
              <w:jc w:val="both"/>
              <w:rPr>
                <w:rFonts w:ascii="Times New Roman" w:eastAsia="Times New Roman" w:hAnsi="Times New Roman" w:cs="Times New Roman"/>
                <w:sz w:val="28"/>
                <w:szCs w:val="28"/>
                <w:lang w:val="uk-UA" w:eastAsia="ru-RU"/>
              </w:rPr>
            </w:pPr>
            <w:r w:rsidRPr="00E61E13">
              <w:rPr>
                <w:rFonts w:ascii="Times New Roman" w:eastAsia="Times New Roman" w:hAnsi="Times New Roman" w:cs="Times New Roman"/>
                <w:iCs/>
                <w:sz w:val="28"/>
                <w:szCs w:val="28"/>
                <w:lang w:val="uk-UA" w:eastAsia="ru-RU"/>
              </w:rPr>
              <w:t>….</w:t>
            </w:r>
          </w:p>
        </w:tc>
        <w:tc>
          <w:tcPr>
            <w:tcW w:w="1096" w:type="pct"/>
          </w:tcPr>
          <w:p w14:paraId="27A1E3A5" w14:textId="63D14B1D" w:rsidR="00986CAE" w:rsidRPr="00E61E13" w:rsidRDefault="00A136FC" w:rsidP="0038302D">
            <w:pPr>
              <w:ind w:firstLine="284"/>
              <w:jc w:val="both"/>
              <w:rPr>
                <w:rFonts w:ascii="Times New Roman" w:eastAsia="Times New Roman" w:hAnsi="Times New Roman" w:cs="Times New Roman"/>
                <w:bCs/>
                <w:sz w:val="28"/>
                <w:szCs w:val="28"/>
                <w:lang w:val="uk-UA" w:eastAsia="ru-RU"/>
              </w:rPr>
            </w:pPr>
            <w:r w:rsidRPr="00E61E13">
              <w:rPr>
                <w:rFonts w:ascii="Times New Roman" w:eastAsia="Times New Roman" w:hAnsi="Times New Roman" w:cs="Times New Roman"/>
                <w:bCs/>
                <w:sz w:val="28"/>
                <w:szCs w:val="28"/>
                <w:lang w:val="uk-UA" w:eastAsia="ru-RU"/>
              </w:rPr>
              <w:t>Визначення розміру плати за державну реєстрацію СРО.</w:t>
            </w:r>
          </w:p>
        </w:tc>
      </w:tr>
    </w:tbl>
    <w:p w14:paraId="5E9A7AA9" w14:textId="040E0C51" w:rsidR="00D97468" w:rsidRPr="00E61E13" w:rsidRDefault="00D97468" w:rsidP="00D97468">
      <w:pPr>
        <w:spacing w:after="0" w:line="240" w:lineRule="auto"/>
        <w:jc w:val="center"/>
        <w:rPr>
          <w:rFonts w:ascii="Times New Roman" w:hAnsi="Times New Roman" w:cs="Times New Roman"/>
          <w:b/>
          <w:sz w:val="28"/>
          <w:szCs w:val="28"/>
          <w:lang w:val="uk-UA"/>
        </w:rPr>
      </w:pPr>
    </w:p>
    <w:p w14:paraId="29FB37D9" w14:textId="77777777" w:rsidR="00B37E1D" w:rsidRPr="00E61E13" w:rsidRDefault="00B37E1D" w:rsidP="00D97468">
      <w:pPr>
        <w:spacing w:after="0" w:line="240" w:lineRule="auto"/>
        <w:jc w:val="center"/>
        <w:rPr>
          <w:rFonts w:ascii="Times New Roman" w:hAnsi="Times New Roman" w:cs="Times New Roman"/>
          <w:b/>
          <w:sz w:val="28"/>
          <w:szCs w:val="28"/>
          <w:lang w:val="uk-UA"/>
        </w:rPr>
      </w:pPr>
    </w:p>
    <w:p w14:paraId="6B95D234" w14:textId="77777777" w:rsidR="00C024EA" w:rsidRPr="00F71DFC" w:rsidRDefault="00C024EA" w:rsidP="00F71DFC">
      <w:pPr>
        <w:shd w:val="clear" w:color="auto" w:fill="FFFFFF"/>
        <w:spacing w:after="0" w:line="240" w:lineRule="auto"/>
        <w:jc w:val="both"/>
        <w:rPr>
          <w:rFonts w:ascii="Times New Roman" w:hAnsi="Times New Roman" w:cs="Times New Roman"/>
          <w:b/>
          <w:sz w:val="28"/>
          <w:szCs w:val="28"/>
          <w:lang w:val="uk-UA"/>
        </w:rPr>
      </w:pPr>
      <w:r w:rsidRPr="00F71DFC">
        <w:rPr>
          <w:rFonts w:ascii="Times New Roman" w:hAnsi="Times New Roman" w:cs="Times New Roman"/>
          <w:b/>
          <w:sz w:val="28"/>
          <w:szCs w:val="28"/>
          <w:lang w:val="uk-UA"/>
        </w:rPr>
        <w:t>Заступник директора департаменту розвитку</w:t>
      </w:r>
    </w:p>
    <w:p w14:paraId="6DADF399" w14:textId="77777777" w:rsidR="00C024EA" w:rsidRPr="00F71DFC" w:rsidRDefault="00C024EA" w:rsidP="00F71DFC">
      <w:pPr>
        <w:shd w:val="clear" w:color="auto" w:fill="FFFFFF"/>
        <w:spacing w:after="0" w:line="240" w:lineRule="auto"/>
        <w:jc w:val="both"/>
        <w:rPr>
          <w:rFonts w:ascii="Times New Roman" w:hAnsi="Times New Roman" w:cs="Times New Roman"/>
          <w:b/>
          <w:sz w:val="28"/>
          <w:szCs w:val="28"/>
          <w:lang w:val="uk-UA"/>
        </w:rPr>
      </w:pPr>
      <w:r w:rsidRPr="00F71DFC">
        <w:rPr>
          <w:rFonts w:ascii="Times New Roman" w:hAnsi="Times New Roman" w:cs="Times New Roman"/>
          <w:b/>
          <w:sz w:val="28"/>
          <w:szCs w:val="28"/>
          <w:lang w:val="uk-UA"/>
        </w:rPr>
        <w:t>підприємництва та регуляторної політики –</w:t>
      </w:r>
    </w:p>
    <w:p w14:paraId="5EB73F4E" w14:textId="77777777" w:rsidR="00F71DFC" w:rsidRPr="00F71DFC" w:rsidRDefault="00C024EA" w:rsidP="00F71DFC">
      <w:pPr>
        <w:shd w:val="clear" w:color="auto" w:fill="FFFFFF"/>
        <w:spacing w:after="0" w:line="240" w:lineRule="auto"/>
        <w:jc w:val="both"/>
        <w:rPr>
          <w:rFonts w:ascii="Times New Roman" w:hAnsi="Times New Roman" w:cs="Times New Roman"/>
          <w:b/>
          <w:sz w:val="28"/>
          <w:szCs w:val="28"/>
          <w:lang w:val="uk-UA"/>
        </w:rPr>
      </w:pPr>
      <w:r w:rsidRPr="00F71DFC">
        <w:rPr>
          <w:rFonts w:ascii="Times New Roman" w:hAnsi="Times New Roman" w:cs="Times New Roman"/>
          <w:b/>
          <w:sz w:val="28"/>
          <w:szCs w:val="28"/>
          <w:lang w:val="uk-UA"/>
        </w:rPr>
        <w:t>начальник управління підприємництва</w:t>
      </w:r>
    </w:p>
    <w:p w14:paraId="10DA66DB" w14:textId="77777777" w:rsidR="00F71DFC" w:rsidRDefault="00F71DFC" w:rsidP="00F71DFC">
      <w:pPr>
        <w:tabs>
          <w:tab w:val="right" w:pos="9540"/>
        </w:tabs>
        <w:spacing w:after="0" w:line="240" w:lineRule="auto"/>
        <w:jc w:val="both"/>
        <w:rPr>
          <w:rFonts w:ascii="Times New Roman" w:hAnsi="Times New Roman" w:cs="Times New Roman"/>
          <w:b/>
          <w:sz w:val="28"/>
          <w:szCs w:val="28"/>
          <w:lang w:val="uk-UA"/>
        </w:rPr>
      </w:pPr>
      <w:r w:rsidRPr="00F71DFC">
        <w:rPr>
          <w:rFonts w:ascii="Times New Roman" w:hAnsi="Times New Roman" w:cs="Times New Roman"/>
          <w:b/>
          <w:sz w:val="28"/>
          <w:szCs w:val="28"/>
          <w:lang w:val="uk-UA"/>
        </w:rPr>
        <w:t>Мініст</w:t>
      </w:r>
      <w:r>
        <w:rPr>
          <w:rFonts w:ascii="Times New Roman" w:hAnsi="Times New Roman" w:cs="Times New Roman"/>
          <w:b/>
          <w:sz w:val="28"/>
          <w:szCs w:val="28"/>
          <w:lang w:val="uk-UA"/>
        </w:rPr>
        <w:t>е</w:t>
      </w:r>
      <w:r w:rsidRPr="00F71DFC">
        <w:rPr>
          <w:rFonts w:ascii="Times New Roman" w:hAnsi="Times New Roman" w:cs="Times New Roman"/>
          <w:b/>
          <w:sz w:val="28"/>
          <w:szCs w:val="28"/>
          <w:lang w:val="uk-UA"/>
        </w:rPr>
        <w:t>р</w:t>
      </w:r>
      <w:r>
        <w:rPr>
          <w:rFonts w:ascii="Times New Roman" w:hAnsi="Times New Roman" w:cs="Times New Roman"/>
          <w:b/>
          <w:sz w:val="28"/>
          <w:szCs w:val="28"/>
          <w:lang w:val="uk-UA"/>
        </w:rPr>
        <w:t>ства</w:t>
      </w:r>
      <w:r w:rsidRPr="00F71DFC">
        <w:rPr>
          <w:rFonts w:ascii="Times New Roman" w:hAnsi="Times New Roman" w:cs="Times New Roman"/>
          <w:b/>
          <w:sz w:val="28"/>
          <w:szCs w:val="28"/>
          <w:lang w:val="uk-UA"/>
        </w:rPr>
        <w:t xml:space="preserve"> розвитку економіки, </w:t>
      </w:r>
      <w:r>
        <w:rPr>
          <w:rFonts w:ascii="Times New Roman" w:hAnsi="Times New Roman" w:cs="Times New Roman"/>
          <w:b/>
          <w:sz w:val="28"/>
          <w:szCs w:val="28"/>
          <w:lang w:val="uk-UA"/>
        </w:rPr>
        <w:t>торгівлі</w:t>
      </w:r>
    </w:p>
    <w:p w14:paraId="45672533" w14:textId="5D67E181" w:rsidR="00C024EA" w:rsidRPr="00F71DFC" w:rsidRDefault="00F71DFC" w:rsidP="00F71DFC">
      <w:pPr>
        <w:tabs>
          <w:tab w:val="right" w:pos="9540"/>
        </w:tabs>
        <w:spacing w:after="0" w:line="240" w:lineRule="auto"/>
        <w:jc w:val="both"/>
        <w:rPr>
          <w:rFonts w:ascii="Times New Roman" w:hAnsi="Times New Roman" w:cs="Times New Roman"/>
          <w:sz w:val="28"/>
          <w:szCs w:val="28"/>
          <w:lang w:val="uk-UA"/>
        </w:rPr>
      </w:pPr>
      <w:r w:rsidRPr="00F71DFC">
        <w:rPr>
          <w:rFonts w:ascii="Times New Roman" w:hAnsi="Times New Roman" w:cs="Times New Roman"/>
          <w:b/>
          <w:sz w:val="28"/>
          <w:szCs w:val="28"/>
          <w:lang w:val="uk-UA"/>
        </w:rPr>
        <w:t>та сільського господарства України</w:t>
      </w:r>
      <w:r w:rsidR="00C024EA" w:rsidRPr="00F71DFC">
        <w:rPr>
          <w:rFonts w:ascii="Times New Roman" w:hAnsi="Times New Roman" w:cs="Times New Roman"/>
          <w:b/>
          <w:sz w:val="28"/>
          <w:szCs w:val="28"/>
          <w:lang w:val="uk-UA"/>
        </w:rPr>
        <w:t xml:space="preserve">                  </w:t>
      </w:r>
      <w:r w:rsidRPr="00F71DFC">
        <w:rPr>
          <w:rFonts w:ascii="Times New Roman" w:hAnsi="Times New Roman" w:cs="Times New Roman"/>
          <w:b/>
          <w:sz w:val="28"/>
          <w:szCs w:val="28"/>
          <w:lang w:val="uk-UA"/>
        </w:rPr>
        <w:t xml:space="preserve">           </w:t>
      </w:r>
      <w:r w:rsidR="00C024EA" w:rsidRPr="00F71DFC">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C024EA" w:rsidRPr="00F71DFC">
        <w:rPr>
          <w:rFonts w:ascii="Times New Roman" w:hAnsi="Times New Roman" w:cs="Times New Roman"/>
          <w:b/>
          <w:sz w:val="28"/>
          <w:szCs w:val="28"/>
          <w:lang w:val="uk-UA"/>
        </w:rPr>
        <w:t xml:space="preserve">                Олександр ПАЛАЗОВ</w:t>
      </w:r>
    </w:p>
    <w:p w14:paraId="19C47424" w14:textId="77777777" w:rsidR="006B032E" w:rsidRPr="00F71DFC" w:rsidRDefault="006B032E" w:rsidP="000F2B20">
      <w:pPr>
        <w:spacing w:after="0" w:line="240" w:lineRule="auto"/>
        <w:jc w:val="both"/>
        <w:rPr>
          <w:rFonts w:ascii="Times New Roman" w:hAnsi="Times New Roman" w:cs="Times New Roman"/>
          <w:sz w:val="28"/>
          <w:szCs w:val="28"/>
          <w:lang w:val="uk-UA"/>
        </w:rPr>
      </w:pPr>
    </w:p>
    <w:sectPr w:rsidR="006B032E" w:rsidRPr="00F71DFC" w:rsidSect="009077FA">
      <w:headerReference w:type="default" r:id="rId8"/>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67A32" w14:textId="77777777" w:rsidR="00520C7D" w:rsidRDefault="00520C7D" w:rsidP="009077FA">
      <w:pPr>
        <w:spacing w:after="0" w:line="240" w:lineRule="auto"/>
      </w:pPr>
      <w:r>
        <w:separator/>
      </w:r>
    </w:p>
  </w:endnote>
  <w:endnote w:type="continuationSeparator" w:id="0">
    <w:p w14:paraId="53A26736" w14:textId="77777777" w:rsidR="00520C7D" w:rsidRDefault="00520C7D" w:rsidP="00907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8F40F7" w14:textId="77777777" w:rsidR="00520C7D" w:rsidRDefault="00520C7D" w:rsidP="009077FA">
      <w:pPr>
        <w:spacing w:after="0" w:line="240" w:lineRule="auto"/>
      </w:pPr>
      <w:r>
        <w:separator/>
      </w:r>
    </w:p>
  </w:footnote>
  <w:footnote w:type="continuationSeparator" w:id="0">
    <w:p w14:paraId="265F94DC" w14:textId="77777777" w:rsidR="00520C7D" w:rsidRDefault="00520C7D" w:rsidP="009077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666602249"/>
      <w:docPartObj>
        <w:docPartGallery w:val="Page Numbers (Top of Page)"/>
        <w:docPartUnique/>
      </w:docPartObj>
    </w:sdtPr>
    <w:sdtEndPr/>
    <w:sdtContent>
      <w:p w14:paraId="21ACF1BB" w14:textId="28D398CE" w:rsidR="009077FA" w:rsidRPr="009077FA" w:rsidRDefault="009077FA">
        <w:pPr>
          <w:pStyle w:val="a8"/>
          <w:jc w:val="center"/>
          <w:rPr>
            <w:rFonts w:ascii="Times New Roman" w:hAnsi="Times New Roman" w:cs="Times New Roman"/>
            <w:sz w:val="28"/>
            <w:szCs w:val="28"/>
          </w:rPr>
        </w:pPr>
        <w:r w:rsidRPr="009077FA">
          <w:rPr>
            <w:rFonts w:ascii="Times New Roman" w:hAnsi="Times New Roman" w:cs="Times New Roman"/>
            <w:sz w:val="28"/>
            <w:szCs w:val="28"/>
          </w:rPr>
          <w:fldChar w:fldCharType="begin"/>
        </w:r>
        <w:r w:rsidRPr="009077FA">
          <w:rPr>
            <w:rFonts w:ascii="Times New Roman" w:hAnsi="Times New Roman" w:cs="Times New Roman"/>
            <w:sz w:val="28"/>
            <w:szCs w:val="28"/>
          </w:rPr>
          <w:instrText>PAGE   \* MERGEFORMAT</w:instrText>
        </w:r>
        <w:r w:rsidRPr="009077FA">
          <w:rPr>
            <w:rFonts w:ascii="Times New Roman" w:hAnsi="Times New Roman" w:cs="Times New Roman"/>
            <w:sz w:val="28"/>
            <w:szCs w:val="28"/>
          </w:rPr>
          <w:fldChar w:fldCharType="separate"/>
        </w:r>
        <w:r w:rsidR="0092001D" w:rsidRPr="0092001D">
          <w:rPr>
            <w:rFonts w:ascii="Times New Roman" w:hAnsi="Times New Roman" w:cs="Times New Roman"/>
            <w:noProof/>
            <w:sz w:val="28"/>
            <w:szCs w:val="28"/>
            <w:lang w:val="uk-UA"/>
          </w:rPr>
          <w:t>3</w:t>
        </w:r>
        <w:r w:rsidRPr="009077FA">
          <w:rPr>
            <w:rFonts w:ascii="Times New Roman" w:hAnsi="Times New Roman" w:cs="Times New Roman"/>
            <w:sz w:val="28"/>
            <w:szCs w:val="28"/>
          </w:rPr>
          <w:fldChar w:fldCharType="end"/>
        </w:r>
      </w:p>
    </w:sdtContent>
  </w:sdt>
  <w:p w14:paraId="0DA042F5" w14:textId="77777777" w:rsidR="009077FA" w:rsidRDefault="009077F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E5A15"/>
    <w:multiLevelType w:val="hybridMultilevel"/>
    <w:tmpl w:val="C76E6604"/>
    <w:lvl w:ilvl="0" w:tplc="2CF8A38E">
      <w:start w:val="1"/>
      <w:numFmt w:val="decimal"/>
      <w:lvlText w:val="%1)"/>
      <w:lvlJc w:val="left"/>
      <w:pPr>
        <w:ind w:left="928"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57D54CA7"/>
    <w:multiLevelType w:val="hybridMultilevel"/>
    <w:tmpl w:val="FE6050BE"/>
    <w:lvl w:ilvl="0" w:tplc="FE1E5174">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5B7973CE"/>
    <w:multiLevelType w:val="multilevel"/>
    <w:tmpl w:val="F602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81"/>
    <w:rsid w:val="0001054D"/>
    <w:rsid w:val="00015C69"/>
    <w:rsid w:val="00021D9A"/>
    <w:rsid w:val="00037E58"/>
    <w:rsid w:val="00054F17"/>
    <w:rsid w:val="00063961"/>
    <w:rsid w:val="0007417B"/>
    <w:rsid w:val="00081CEA"/>
    <w:rsid w:val="000B4443"/>
    <w:rsid w:val="000F2B20"/>
    <w:rsid w:val="00126BA9"/>
    <w:rsid w:val="00130116"/>
    <w:rsid w:val="001326CE"/>
    <w:rsid w:val="0016560A"/>
    <w:rsid w:val="00165BE4"/>
    <w:rsid w:val="00167470"/>
    <w:rsid w:val="00170D64"/>
    <w:rsid w:val="0017383B"/>
    <w:rsid w:val="0018077F"/>
    <w:rsid w:val="00193037"/>
    <w:rsid w:val="00193939"/>
    <w:rsid w:val="001B3487"/>
    <w:rsid w:val="001B7957"/>
    <w:rsid w:val="001C330E"/>
    <w:rsid w:val="001C354D"/>
    <w:rsid w:val="001C52A7"/>
    <w:rsid w:val="001D2ADC"/>
    <w:rsid w:val="002067AC"/>
    <w:rsid w:val="00215B41"/>
    <w:rsid w:val="002173B4"/>
    <w:rsid w:val="00227319"/>
    <w:rsid w:val="00254BBA"/>
    <w:rsid w:val="0026526D"/>
    <w:rsid w:val="00265DBB"/>
    <w:rsid w:val="00291E48"/>
    <w:rsid w:val="00296A12"/>
    <w:rsid w:val="002A5008"/>
    <w:rsid w:val="002B56F8"/>
    <w:rsid w:val="002E4798"/>
    <w:rsid w:val="002E606B"/>
    <w:rsid w:val="00340622"/>
    <w:rsid w:val="00341C52"/>
    <w:rsid w:val="00345A07"/>
    <w:rsid w:val="00381310"/>
    <w:rsid w:val="00382AF4"/>
    <w:rsid w:val="0038302D"/>
    <w:rsid w:val="00387D14"/>
    <w:rsid w:val="003937C3"/>
    <w:rsid w:val="00394194"/>
    <w:rsid w:val="003A6598"/>
    <w:rsid w:val="003B11A8"/>
    <w:rsid w:val="003D132C"/>
    <w:rsid w:val="004444F1"/>
    <w:rsid w:val="004469B5"/>
    <w:rsid w:val="0045010F"/>
    <w:rsid w:val="004544B8"/>
    <w:rsid w:val="004650EA"/>
    <w:rsid w:val="00476794"/>
    <w:rsid w:val="00476D7E"/>
    <w:rsid w:val="004835E2"/>
    <w:rsid w:val="00492724"/>
    <w:rsid w:val="004964DF"/>
    <w:rsid w:val="004B16DD"/>
    <w:rsid w:val="004B5E72"/>
    <w:rsid w:val="004B6AD3"/>
    <w:rsid w:val="004C1813"/>
    <w:rsid w:val="004C780D"/>
    <w:rsid w:val="004D2CA3"/>
    <w:rsid w:val="004D388C"/>
    <w:rsid w:val="004D5729"/>
    <w:rsid w:val="004D5AFF"/>
    <w:rsid w:val="004D7A94"/>
    <w:rsid w:val="004E0DD2"/>
    <w:rsid w:val="00520C7D"/>
    <w:rsid w:val="005312D3"/>
    <w:rsid w:val="005372EA"/>
    <w:rsid w:val="00543815"/>
    <w:rsid w:val="00544928"/>
    <w:rsid w:val="00545BBA"/>
    <w:rsid w:val="00561629"/>
    <w:rsid w:val="00564AAB"/>
    <w:rsid w:val="00570B15"/>
    <w:rsid w:val="00581948"/>
    <w:rsid w:val="00586C5E"/>
    <w:rsid w:val="005B20FA"/>
    <w:rsid w:val="005F1076"/>
    <w:rsid w:val="005F1F66"/>
    <w:rsid w:val="006103E1"/>
    <w:rsid w:val="0061332A"/>
    <w:rsid w:val="0061726F"/>
    <w:rsid w:val="00621215"/>
    <w:rsid w:val="0062358C"/>
    <w:rsid w:val="006360EC"/>
    <w:rsid w:val="00660D44"/>
    <w:rsid w:val="00683207"/>
    <w:rsid w:val="006B032E"/>
    <w:rsid w:val="006B2BB2"/>
    <w:rsid w:val="006B38F6"/>
    <w:rsid w:val="006D1B71"/>
    <w:rsid w:val="006D7973"/>
    <w:rsid w:val="006F3B51"/>
    <w:rsid w:val="00700B28"/>
    <w:rsid w:val="0070328E"/>
    <w:rsid w:val="007035CE"/>
    <w:rsid w:val="00706B46"/>
    <w:rsid w:val="0070767B"/>
    <w:rsid w:val="00736AE3"/>
    <w:rsid w:val="007507F8"/>
    <w:rsid w:val="0075460E"/>
    <w:rsid w:val="00754FB8"/>
    <w:rsid w:val="00765CB1"/>
    <w:rsid w:val="00781933"/>
    <w:rsid w:val="007A4D9A"/>
    <w:rsid w:val="007B6017"/>
    <w:rsid w:val="007B6A35"/>
    <w:rsid w:val="007C7E86"/>
    <w:rsid w:val="007D6533"/>
    <w:rsid w:val="007E4D49"/>
    <w:rsid w:val="00813EBE"/>
    <w:rsid w:val="00823B16"/>
    <w:rsid w:val="008433C1"/>
    <w:rsid w:val="00844DE7"/>
    <w:rsid w:val="00847173"/>
    <w:rsid w:val="00850E37"/>
    <w:rsid w:val="0087321B"/>
    <w:rsid w:val="00874141"/>
    <w:rsid w:val="0087506D"/>
    <w:rsid w:val="00877A78"/>
    <w:rsid w:val="008821F9"/>
    <w:rsid w:val="008823B6"/>
    <w:rsid w:val="008827A6"/>
    <w:rsid w:val="0088398A"/>
    <w:rsid w:val="00891B06"/>
    <w:rsid w:val="00893F11"/>
    <w:rsid w:val="00897263"/>
    <w:rsid w:val="008A1F13"/>
    <w:rsid w:val="008B1724"/>
    <w:rsid w:val="008B1B25"/>
    <w:rsid w:val="008C65DB"/>
    <w:rsid w:val="008F3B57"/>
    <w:rsid w:val="00901D4D"/>
    <w:rsid w:val="009077FA"/>
    <w:rsid w:val="0092001D"/>
    <w:rsid w:val="009241C0"/>
    <w:rsid w:val="009312FD"/>
    <w:rsid w:val="00942B14"/>
    <w:rsid w:val="009562E6"/>
    <w:rsid w:val="00967E02"/>
    <w:rsid w:val="00974D48"/>
    <w:rsid w:val="00986CAE"/>
    <w:rsid w:val="00990ADD"/>
    <w:rsid w:val="00990E3B"/>
    <w:rsid w:val="009B12B1"/>
    <w:rsid w:val="009B3E13"/>
    <w:rsid w:val="009B56A6"/>
    <w:rsid w:val="009B5E44"/>
    <w:rsid w:val="009C245F"/>
    <w:rsid w:val="009C5926"/>
    <w:rsid w:val="009D1369"/>
    <w:rsid w:val="009D1BCD"/>
    <w:rsid w:val="009E39C7"/>
    <w:rsid w:val="009E7D20"/>
    <w:rsid w:val="00A069BC"/>
    <w:rsid w:val="00A136FC"/>
    <w:rsid w:val="00A17155"/>
    <w:rsid w:val="00A21A4A"/>
    <w:rsid w:val="00A24D95"/>
    <w:rsid w:val="00A47347"/>
    <w:rsid w:val="00A7639A"/>
    <w:rsid w:val="00A85435"/>
    <w:rsid w:val="00A93D5F"/>
    <w:rsid w:val="00AA07C3"/>
    <w:rsid w:val="00AA6D2D"/>
    <w:rsid w:val="00AC596E"/>
    <w:rsid w:val="00AD2BA1"/>
    <w:rsid w:val="00AE4B5B"/>
    <w:rsid w:val="00AF24BF"/>
    <w:rsid w:val="00B06C53"/>
    <w:rsid w:val="00B07C47"/>
    <w:rsid w:val="00B14A0C"/>
    <w:rsid w:val="00B34458"/>
    <w:rsid w:val="00B37E1D"/>
    <w:rsid w:val="00B670B6"/>
    <w:rsid w:val="00B713A5"/>
    <w:rsid w:val="00B72B95"/>
    <w:rsid w:val="00B80E4A"/>
    <w:rsid w:val="00B95118"/>
    <w:rsid w:val="00BB00C2"/>
    <w:rsid w:val="00BC041D"/>
    <w:rsid w:val="00BC6CB8"/>
    <w:rsid w:val="00BD71EB"/>
    <w:rsid w:val="00BD79B1"/>
    <w:rsid w:val="00BE68A3"/>
    <w:rsid w:val="00BF72AC"/>
    <w:rsid w:val="00C024EA"/>
    <w:rsid w:val="00C2477D"/>
    <w:rsid w:val="00C4675F"/>
    <w:rsid w:val="00C5797C"/>
    <w:rsid w:val="00C6221D"/>
    <w:rsid w:val="00C838EA"/>
    <w:rsid w:val="00C93E81"/>
    <w:rsid w:val="00C94606"/>
    <w:rsid w:val="00CB1274"/>
    <w:rsid w:val="00CC3A2C"/>
    <w:rsid w:val="00CC3F3A"/>
    <w:rsid w:val="00CC676B"/>
    <w:rsid w:val="00CF1F81"/>
    <w:rsid w:val="00CF32DD"/>
    <w:rsid w:val="00D0656C"/>
    <w:rsid w:val="00D178EE"/>
    <w:rsid w:val="00D209E2"/>
    <w:rsid w:val="00D2539E"/>
    <w:rsid w:val="00D7787A"/>
    <w:rsid w:val="00D87487"/>
    <w:rsid w:val="00D97468"/>
    <w:rsid w:val="00DA2E2C"/>
    <w:rsid w:val="00DB36ED"/>
    <w:rsid w:val="00DB38C8"/>
    <w:rsid w:val="00DD4860"/>
    <w:rsid w:val="00DD7C7B"/>
    <w:rsid w:val="00DF17D4"/>
    <w:rsid w:val="00DF23A6"/>
    <w:rsid w:val="00E07339"/>
    <w:rsid w:val="00E1067B"/>
    <w:rsid w:val="00E11FEB"/>
    <w:rsid w:val="00E15F99"/>
    <w:rsid w:val="00E42D8B"/>
    <w:rsid w:val="00E45A37"/>
    <w:rsid w:val="00E61E13"/>
    <w:rsid w:val="00E6522F"/>
    <w:rsid w:val="00E7432D"/>
    <w:rsid w:val="00E826E6"/>
    <w:rsid w:val="00E864A5"/>
    <w:rsid w:val="00EA0E9B"/>
    <w:rsid w:val="00EA13E7"/>
    <w:rsid w:val="00EB55BF"/>
    <w:rsid w:val="00EC1117"/>
    <w:rsid w:val="00ED1560"/>
    <w:rsid w:val="00EE305E"/>
    <w:rsid w:val="00EF3455"/>
    <w:rsid w:val="00F05805"/>
    <w:rsid w:val="00F15964"/>
    <w:rsid w:val="00F16B5E"/>
    <w:rsid w:val="00F27D20"/>
    <w:rsid w:val="00F34412"/>
    <w:rsid w:val="00F36A81"/>
    <w:rsid w:val="00F71DFC"/>
    <w:rsid w:val="00F86194"/>
    <w:rsid w:val="00F97E7E"/>
    <w:rsid w:val="00FA0679"/>
    <w:rsid w:val="00FA077B"/>
    <w:rsid w:val="00FB00AE"/>
    <w:rsid w:val="00FB1F6B"/>
    <w:rsid w:val="00FD5B32"/>
    <w:rsid w:val="00FE5564"/>
    <w:rsid w:val="00FF3D6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3D8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874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86194"/>
    <w:pPr>
      <w:ind w:left="720"/>
      <w:contextualSpacing/>
    </w:pPr>
  </w:style>
  <w:style w:type="paragraph" w:customStyle="1" w:styleId="rvps2">
    <w:name w:val="rvps2"/>
    <w:basedOn w:val="a"/>
    <w:rsid w:val="00893F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893F11"/>
  </w:style>
  <w:style w:type="character" w:customStyle="1" w:styleId="rvts46">
    <w:name w:val="rvts46"/>
    <w:basedOn w:val="a0"/>
    <w:rsid w:val="00A93D5F"/>
  </w:style>
  <w:style w:type="character" w:styleId="a5">
    <w:name w:val="Hyperlink"/>
    <w:basedOn w:val="a0"/>
    <w:uiPriority w:val="99"/>
    <w:semiHidden/>
    <w:unhideWhenUsed/>
    <w:rsid w:val="00A93D5F"/>
    <w:rPr>
      <w:color w:val="0000FF"/>
      <w:u w:val="single"/>
    </w:rPr>
  </w:style>
  <w:style w:type="character" w:customStyle="1" w:styleId="rvts37">
    <w:name w:val="rvts37"/>
    <w:basedOn w:val="a0"/>
    <w:rsid w:val="008F3B57"/>
  </w:style>
  <w:style w:type="character" w:customStyle="1" w:styleId="rvts11">
    <w:name w:val="rvts11"/>
    <w:basedOn w:val="a0"/>
    <w:rsid w:val="008F3B57"/>
  </w:style>
  <w:style w:type="numbering" w:customStyle="1" w:styleId="1">
    <w:name w:val="Нет списка1"/>
    <w:next w:val="a2"/>
    <w:uiPriority w:val="99"/>
    <w:semiHidden/>
    <w:unhideWhenUsed/>
    <w:rsid w:val="00F15964"/>
  </w:style>
  <w:style w:type="paragraph" w:customStyle="1" w:styleId="a6">
    <w:name w:val="МЕРТ"/>
    <w:basedOn w:val="a"/>
    <w:link w:val="a7"/>
    <w:qFormat/>
    <w:rsid w:val="004D5729"/>
    <w:pPr>
      <w:spacing w:after="0" w:line="240" w:lineRule="auto"/>
      <w:ind w:firstLine="709"/>
      <w:jc w:val="both"/>
    </w:pPr>
    <w:rPr>
      <w:rFonts w:ascii="Times New Roman" w:hAnsi="Times New Roman" w:cstheme="minorHAnsi"/>
      <w:sz w:val="28"/>
      <w:u w:color="000000"/>
      <w:lang w:val="uk-UA"/>
    </w:rPr>
  </w:style>
  <w:style w:type="character" w:customStyle="1" w:styleId="a7">
    <w:name w:val="МЕРТ Знак"/>
    <w:basedOn w:val="a0"/>
    <w:link w:val="a6"/>
    <w:rsid w:val="004D5729"/>
    <w:rPr>
      <w:rFonts w:ascii="Times New Roman" w:hAnsi="Times New Roman" w:cstheme="minorHAnsi"/>
      <w:sz w:val="28"/>
      <w:u w:color="000000"/>
      <w:lang w:val="uk-UA"/>
    </w:rPr>
  </w:style>
  <w:style w:type="paragraph" w:styleId="a8">
    <w:name w:val="header"/>
    <w:basedOn w:val="a"/>
    <w:link w:val="a9"/>
    <w:uiPriority w:val="99"/>
    <w:unhideWhenUsed/>
    <w:rsid w:val="009077FA"/>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9077FA"/>
  </w:style>
  <w:style w:type="paragraph" w:styleId="aa">
    <w:name w:val="footer"/>
    <w:basedOn w:val="a"/>
    <w:link w:val="ab"/>
    <w:uiPriority w:val="99"/>
    <w:unhideWhenUsed/>
    <w:rsid w:val="009077FA"/>
    <w:pPr>
      <w:tabs>
        <w:tab w:val="center" w:pos="4819"/>
        <w:tab w:val="right" w:pos="9639"/>
      </w:tabs>
      <w:spacing w:after="0" w:line="240" w:lineRule="auto"/>
    </w:pPr>
  </w:style>
  <w:style w:type="character" w:customStyle="1" w:styleId="ab">
    <w:name w:val="Нижний колонтитул Знак"/>
    <w:basedOn w:val="a0"/>
    <w:link w:val="aa"/>
    <w:uiPriority w:val="99"/>
    <w:rsid w:val="009077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874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86194"/>
    <w:pPr>
      <w:ind w:left="720"/>
      <w:contextualSpacing/>
    </w:pPr>
  </w:style>
  <w:style w:type="paragraph" w:customStyle="1" w:styleId="rvps2">
    <w:name w:val="rvps2"/>
    <w:basedOn w:val="a"/>
    <w:rsid w:val="00893F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893F11"/>
  </w:style>
  <w:style w:type="character" w:customStyle="1" w:styleId="rvts46">
    <w:name w:val="rvts46"/>
    <w:basedOn w:val="a0"/>
    <w:rsid w:val="00A93D5F"/>
  </w:style>
  <w:style w:type="character" w:styleId="a5">
    <w:name w:val="Hyperlink"/>
    <w:basedOn w:val="a0"/>
    <w:uiPriority w:val="99"/>
    <w:semiHidden/>
    <w:unhideWhenUsed/>
    <w:rsid w:val="00A93D5F"/>
    <w:rPr>
      <w:color w:val="0000FF"/>
      <w:u w:val="single"/>
    </w:rPr>
  </w:style>
  <w:style w:type="character" w:customStyle="1" w:styleId="rvts37">
    <w:name w:val="rvts37"/>
    <w:basedOn w:val="a0"/>
    <w:rsid w:val="008F3B57"/>
  </w:style>
  <w:style w:type="character" w:customStyle="1" w:styleId="rvts11">
    <w:name w:val="rvts11"/>
    <w:basedOn w:val="a0"/>
    <w:rsid w:val="008F3B57"/>
  </w:style>
  <w:style w:type="numbering" w:customStyle="1" w:styleId="1">
    <w:name w:val="Нет списка1"/>
    <w:next w:val="a2"/>
    <w:uiPriority w:val="99"/>
    <w:semiHidden/>
    <w:unhideWhenUsed/>
    <w:rsid w:val="00F15964"/>
  </w:style>
  <w:style w:type="paragraph" w:customStyle="1" w:styleId="a6">
    <w:name w:val="МЕРТ"/>
    <w:basedOn w:val="a"/>
    <w:link w:val="a7"/>
    <w:qFormat/>
    <w:rsid w:val="004D5729"/>
    <w:pPr>
      <w:spacing w:after="0" w:line="240" w:lineRule="auto"/>
      <w:ind w:firstLine="709"/>
      <w:jc w:val="both"/>
    </w:pPr>
    <w:rPr>
      <w:rFonts w:ascii="Times New Roman" w:hAnsi="Times New Roman" w:cstheme="minorHAnsi"/>
      <w:sz w:val="28"/>
      <w:u w:color="000000"/>
      <w:lang w:val="uk-UA"/>
    </w:rPr>
  </w:style>
  <w:style w:type="character" w:customStyle="1" w:styleId="a7">
    <w:name w:val="МЕРТ Знак"/>
    <w:basedOn w:val="a0"/>
    <w:link w:val="a6"/>
    <w:rsid w:val="004D5729"/>
    <w:rPr>
      <w:rFonts w:ascii="Times New Roman" w:hAnsi="Times New Roman" w:cstheme="minorHAnsi"/>
      <w:sz w:val="28"/>
      <w:u w:color="000000"/>
      <w:lang w:val="uk-UA"/>
    </w:rPr>
  </w:style>
  <w:style w:type="paragraph" w:styleId="a8">
    <w:name w:val="header"/>
    <w:basedOn w:val="a"/>
    <w:link w:val="a9"/>
    <w:uiPriority w:val="99"/>
    <w:unhideWhenUsed/>
    <w:rsid w:val="009077FA"/>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9077FA"/>
  </w:style>
  <w:style w:type="paragraph" w:styleId="aa">
    <w:name w:val="footer"/>
    <w:basedOn w:val="a"/>
    <w:link w:val="ab"/>
    <w:uiPriority w:val="99"/>
    <w:unhideWhenUsed/>
    <w:rsid w:val="009077FA"/>
    <w:pPr>
      <w:tabs>
        <w:tab w:val="center" w:pos="4819"/>
        <w:tab w:val="right" w:pos="9639"/>
      </w:tabs>
      <w:spacing w:after="0" w:line="240" w:lineRule="auto"/>
    </w:pPr>
  </w:style>
  <w:style w:type="character" w:customStyle="1" w:styleId="ab">
    <w:name w:val="Нижний колонтитул Знак"/>
    <w:basedOn w:val="a0"/>
    <w:link w:val="aa"/>
    <w:uiPriority w:val="99"/>
    <w:rsid w:val="00907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990691">
      <w:bodyDiv w:val="1"/>
      <w:marLeft w:val="0"/>
      <w:marRight w:val="0"/>
      <w:marTop w:val="0"/>
      <w:marBottom w:val="0"/>
      <w:divBdr>
        <w:top w:val="none" w:sz="0" w:space="0" w:color="auto"/>
        <w:left w:val="none" w:sz="0" w:space="0" w:color="auto"/>
        <w:bottom w:val="none" w:sz="0" w:space="0" w:color="auto"/>
        <w:right w:val="none" w:sz="0" w:space="0" w:color="auto"/>
      </w:divBdr>
    </w:div>
    <w:div w:id="302197345">
      <w:bodyDiv w:val="1"/>
      <w:marLeft w:val="0"/>
      <w:marRight w:val="0"/>
      <w:marTop w:val="0"/>
      <w:marBottom w:val="0"/>
      <w:divBdr>
        <w:top w:val="none" w:sz="0" w:space="0" w:color="auto"/>
        <w:left w:val="none" w:sz="0" w:space="0" w:color="auto"/>
        <w:bottom w:val="none" w:sz="0" w:space="0" w:color="auto"/>
        <w:right w:val="none" w:sz="0" w:space="0" w:color="auto"/>
      </w:divBdr>
    </w:div>
    <w:div w:id="739209434">
      <w:bodyDiv w:val="1"/>
      <w:marLeft w:val="0"/>
      <w:marRight w:val="0"/>
      <w:marTop w:val="0"/>
      <w:marBottom w:val="0"/>
      <w:divBdr>
        <w:top w:val="none" w:sz="0" w:space="0" w:color="auto"/>
        <w:left w:val="none" w:sz="0" w:space="0" w:color="auto"/>
        <w:bottom w:val="none" w:sz="0" w:space="0" w:color="auto"/>
        <w:right w:val="none" w:sz="0" w:space="0" w:color="auto"/>
      </w:divBdr>
    </w:div>
    <w:div w:id="867330069">
      <w:bodyDiv w:val="1"/>
      <w:marLeft w:val="0"/>
      <w:marRight w:val="0"/>
      <w:marTop w:val="0"/>
      <w:marBottom w:val="0"/>
      <w:divBdr>
        <w:top w:val="none" w:sz="0" w:space="0" w:color="auto"/>
        <w:left w:val="none" w:sz="0" w:space="0" w:color="auto"/>
        <w:bottom w:val="none" w:sz="0" w:space="0" w:color="auto"/>
        <w:right w:val="none" w:sz="0" w:space="0" w:color="auto"/>
      </w:divBdr>
    </w:div>
    <w:div w:id="979070603">
      <w:bodyDiv w:val="1"/>
      <w:marLeft w:val="0"/>
      <w:marRight w:val="0"/>
      <w:marTop w:val="0"/>
      <w:marBottom w:val="0"/>
      <w:divBdr>
        <w:top w:val="none" w:sz="0" w:space="0" w:color="auto"/>
        <w:left w:val="none" w:sz="0" w:space="0" w:color="auto"/>
        <w:bottom w:val="none" w:sz="0" w:space="0" w:color="auto"/>
        <w:right w:val="none" w:sz="0" w:space="0" w:color="auto"/>
      </w:divBdr>
    </w:div>
    <w:div w:id="1396584849">
      <w:bodyDiv w:val="1"/>
      <w:marLeft w:val="0"/>
      <w:marRight w:val="0"/>
      <w:marTop w:val="0"/>
      <w:marBottom w:val="0"/>
      <w:divBdr>
        <w:top w:val="none" w:sz="0" w:space="0" w:color="auto"/>
        <w:left w:val="none" w:sz="0" w:space="0" w:color="auto"/>
        <w:bottom w:val="none" w:sz="0" w:space="0" w:color="auto"/>
        <w:right w:val="none" w:sz="0" w:space="0" w:color="auto"/>
      </w:divBdr>
    </w:div>
    <w:div w:id="1417940683">
      <w:bodyDiv w:val="1"/>
      <w:marLeft w:val="0"/>
      <w:marRight w:val="0"/>
      <w:marTop w:val="0"/>
      <w:marBottom w:val="0"/>
      <w:divBdr>
        <w:top w:val="none" w:sz="0" w:space="0" w:color="auto"/>
        <w:left w:val="none" w:sz="0" w:space="0" w:color="auto"/>
        <w:bottom w:val="none" w:sz="0" w:space="0" w:color="auto"/>
        <w:right w:val="none" w:sz="0" w:space="0" w:color="auto"/>
      </w:divBdr>
    </w:div>
    <w:div w:id="1568304281">
      <w:bodyDiv w:val="1"/>
      <w:marLeft w:val="0"/>
      <w:marRight w:val="0"/>
      <w:marTop w:val="0"/>
      <w:marBottom w:val="0"/>
      <w:divBdr>
        <w:top w:val="none" w:sz="0" w:space="0" w:color="auto"/>
        <w:left w:val="none" w:sz="0" w:space="0" w:color="auto"/>
        <w:bottom w:val="none" w:sz="0" w:space="0" w:color="auto"/>
        <w:right w:val="none" w:sz="0" w:space="0" w:color="auto"/>
      </w:divBdr>
    </w:div>
    <w:div w:id="182696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8524</Words>
  <Characters>4860</Characters>
  <Application>Microsoft Office Word</Application>
  <DocSecurity>4</DocSecurity>
  <Lines>40</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Чубуков Михайло Борисович</cp:lastModifiedBy>
  <cp:revision>2</cp:revision>
  <dcterms:created xsi:type="dcterms:W3CDTF">2019-12-16T13:46:00Z</dcterms:created>
  <dcterms:modified xsi:type="dcterms:W3CDTF">2019-12-16T13:46:00Z</dcterms:modified>
</cp:coreProperties>
</file>