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67CE7" w:rsidRPr="00AD7F82" w:rsidTr="0078217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67CE7" w:rsidRPr="00120905" w:rsidRDefault="00F67CE7" w:rsidP="00A84DF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67CE7" w:rsidRPr="00AD7F82" w:rsidRDefault="00F67CE7" w:rsidP="00A84DF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67CE7" w:rsidRPr="00AD7F82" w:rsidRDefault="00F67CE7" w:rsidP="00A84DF6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67CE7" w:rsidRPr="0021032F" w:rsidRDefault="00F67CE7" w:rsidP="00A84DF6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DF3D9C9" wp14:editId="2EF6AA7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67CE7" w:rsidRPr="007A0252" w:rsidRDefault="00F67CE7" w:rsidP="00A84DF6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правоохоронної діяльності</w:t>
            </w:r>
          </w:p>
          <w:p w:rsidR="00F67CE7" w:rsidRPr="00545919" w:rsidRDefault="00F67CE7" w:rsidP="00A84DF6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06</w:t>
            </w:r>
          </w:p>
        </w:tc>
      </w:tr>
    </w:tbl>
    <w:p w:rsidR="00F67CE7" w:rsidRPr="00810DD5" w:rsidRDefault="00F67CE7" w:rsidP="00F67CE7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F67CE7" w:rsidRPr="00053776" w:rsidTr="00782170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  <w:tc>
          <w:tcPr>
            <w:tcW w:w="9497" w:type="dxa"/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F67CE7" w:rsidRPr="00810DD5" w:rsidRDefault="00F67CE7" w:rsidP="00782170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20"/>
                <w:szCs w:val="20"/>
                <w:lang w:val="uk-UA"/>
              </w:rPr>
            </w:pPr>
          </w:p>
        </w:tc>
      </w:tr>
    </w:tbl>
    <w:p w:rsidR="00F67CE7" w:rsidRPr="004F7B8A" w:rsidRDefault="00F67CE7" w:rsidP="00F67CE7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055DD3" w:rsidRPr="00055DD3" w:rsidRDefault="007960E9" w:rsidP="00BE1103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55DD3">
        <w:tab/>
      </w:r>
    </w:p>
    <w:p w:rsidR="00D7542D" w:rsidRDefault="00D7542D" w:rsidP="00D7542D">
      <w:pPr>
        <w:ind w:left="844" w:firstLine="4112"/>
        <w:jc w:val="both"/>
        <w:rPr>
          <w:b/>
          <w:lang w:eastAsia="en-GB"/>
        </w:rPr>
      </w:pPr>
      <w:r>
        <w:rPr>
          <w:b/>
        </w:rPr>
        <w:t xml:space="preserve">        ВЕРХОВНА РАДА УКРАЇНИ</w:t>
      </w:r>
    </w:p>
    <w:p w:rsidR="00D7542D" w:rsidRDefault="00D7542D" w:rsidP="00D7542D">
      <w:pPr>
        <w:tabs>
          <w:tab w:val="left" w:pos="7248"/>
        </w:tabs>
        <w:ind w:right="-23"/>
      </w:pPr>
    </w:p>
    <w:p w:rsidR="00D7542D" w:rsidRDefault="00D7542D" w:rsidP="00D7542D">
      <w:pPr>
        <w:tabs>
          <w:tab w:val="left" w:pos="7248"/>
        </w:tabs>
        <w:ind w:right="-23"/>
        <w:jc w:val="center"/>
        <w:rPr>
          <w:b/>
        </w:rPr>
      </w:pPr>
      <w:r>
        <w:rPr>
          <w:b/>
        </w:rPr>
        <w:t>ВИСНОВОК</w:t>
      </w:r>
    </w:p>
    <w:p w:rsidR="00D7542D" w:rsidRPr="00C353A7" w:rsidRDefault="00D7542D" w:rsidP="00D7542D">
      <w:pPr>
        <w:tabs>
          <w:tab w:val="left" w:pos="7248"/>
        </w:tabs>
        <w:ind w:right="-23" w:firstLine="720"/>
        <w:jc w:val="both"/>
        <w:rPr>
          <w:b/>
          <w:sz w:val="16"/>
        </w:rPr>
      </w:pPr>
    </w:p>
    <w:p w:rsidR="00D7542D" w:rsidRDefault="00D7542D" w:rsidP="004A5731">
      <w:pPr>
        <w:tabs>
          <w:tab w:val="left" w:pos="7248"/>
        </w:tabs>
        <w:ind w:right="-23" w:firstLine="720"/>
        <w:jc w:val="center"/>
        <w:rPr>
          <w:b/>
        </w:rPr>
      </w:pPr>
      <w:r>
        <w:rPr>
          <w:b/>
        </w:rPr>
        <w:t xml:space="preserve">на </w:t>
      </w:r>
      <w:r w:rsidR="004A5731" w:rsidRPr="004A5731">
        <w:rPr>
          <w:b/>
        </w:rPr>
        <w:t>проект Закону України «Про внесення зміни до статті 364 Кримінального кодексу України щодо уточнення ознак окремих злочинів у сфері службової діяльності» (реєстр. №2621)</w:t>
      </w:r>
      <w:r>
        <w:rPr>
          <w:b/>
        </w:rPr>
        <w:t>, підготовлений до другого читання</w:t>
      </w:r>
    </w:p>
    <w:p w:rsidR="00D7542D" w:rsidRDefault="00D7542D" w:rsidP="00D7542D">
      <w:pPr>
        <w:ind w:firstLine="709"/>
        <w:jc w:val="right"/>
        <w:rPr>
          <w:b/>
          <w:bCs/>
          <w:spacing w:val="-4"/>
          <w:szCs w:val="32"/>
        </w:rPr>
      </w:pPr>
    </w:p>
    <w:p w:rsidR="00D7542D" w:rsidRDefault="00D7542D" w:rsidP="0079777F">
      <w:pPr>
        <w:ind w:firstLine="709"/>
        <w:jc w:val="both"/>
        <w:rPr>
          <w:noProof/>
        </w:rPr>
      </w:pPr>
      <w:r>
        <w:t>За дорученням Верховної Ради України Комітет з питань правоохоронної діяльності на</w:t>
      </w:r>
      <w:r>
        <w:rPr>
          <w:lang w:eastAsia="uk-UA"/>
        </w:rPr>
        <w:t xml:space="preserve"> засіданні </w:t>
      </w:r>
      <w:r w:rsidR="008A1E69">
        <w:rPr>
          <w:lang w:eastAsia="uk-UA"/>
        </w:rPr>
        <w:t>28</w:t>
      </w:r>
      <w:r>
        <w:t xml:space="preserve"> квітня 2021 року (протокол № </w:t>
      </w:r>
      <w:r w:rsidR="00F961D8">
        <w:t>71</w:t>
      </w:r>
      <w:r>
        <w:t xml:space="preserve">) </w:t>
      </w:r>
      <w:r>
        <w:rPr>
          <w:noProof/>
        </w:rPr>
        <w:t xml:space="preserve">попередньо розглянув пропозиції, поправки, що надійшли від суб’єктів права законодавчої ініціативи до </w:t>
      </w:r>
      <w:r w:rsidR="008A1E69" w:rsidRPr="00C04441">
        <w:rPr>
          <w:noProof/>
        </w:rPr>
        <w:t>проект Закону України «Про внесення зміни до статті 364 Кримінального кодексу України щодо уточнення ознак окремих злочинів у сфері службової діяльності» (реєстр. №2621)</w:t>
      </w:r>
      <w:r w:rsidRPr="00C04441">
        <w:t>,</w:t>
      </w:r>
      <w:r>
        <w:rPr>
          <w:noProof/>
        </w:rPr>
        <w:t xml:space="preserve"> який прийнято Верховною Радою України за основу </w:t>
      </w:r>
      <w:r w:rsidR="00C04441" w:rsidRPr="00C04441">
        <w:rPr>
          <w:noProof/>
        </w:rPr>
        <w:t>19.05.2020</w:t>
      </w:r>
      <w:r w:rsidR="00C04441">
        <w:rPr>
          <w:noProof/>
        </w:rPr>
        <w:t xml:space="preserve"> </w:t>
      </w:r>
      <w:r>
        <w:rPr>
          <w:noProof/>
        </w:rPr>
        <w:t xml:space="preserve">року (Постанова Верховної Ради України </w:t>
      </w:r>
      <w:hyperlink r:id="rId5" w:tgtFrame="_blank" w:history="1">
        <w:r w:rsidR="0079777F" w:rsidRPr="0079777F">
          <w:rPr>
            <w:rFonts w:eastAsia="Calibri"/>
          </w:rPr>
          <w:t>611-IX</w:t>
        </w:r>
      </w:hyperlink>
      <w:r w:rsidR="0079777F" w:rsidRPr="0079777F">
        <w:rPr>
          <w:noProof/>
        </w:rPr>
        <w:t xml:space="preserve">  від 19.05.2020</w:t>
      </w:r>
      <w:r>
        <w:rPr>
          <w:noProof/>
        </w:rPr>
        <w:t>р.).</w:t>
      </w:r>
      <w:r w:rsidR="00C04441">
        <w:rPr>
          <w:noProof/>
        </w:rPr>
        <w:t xml:space="preserve">    </w:t>
      </w:r>
    </w:p>
    <w:p w:rsidR="0079777F" w:rsidRPr="0079777F" w:rsidRDefault="00D7542D" w:rsidP="0079777F">
      <w:pPr>
        <w:ind w:firstLine="709"/>
        <w:jc w:val="both"/>
        <w:rPr>
          <w:lang w:eastAsia="uk-UA"/>
        </w:rPr>
      </w:pPr>
      <w:r>
        <w:rPr>
          <w:noProof/>
        </w:rPr>
        <w:t xml:space="preserve">Прийнятим за основу законопроектом пропонується </w:t>
      </w:r>
      <w:r w:rsidR="0079777F" w:rsidRPr="0079777F">
        <w:rPr>
          <w:noProof/>
        </w:rPr>
        <w:t>в</w:t>
      </w:r>
      <w:proofErr w:type="spellStart"/>
      <w:r w:rsidR="0079777F" w:rsidRPr="0079777F">
        <w:rPr>
          <w:lang w:eastAsia="uk-UA"/>
        </w:rPr>
        <w:t>досконалення</w:t>
      </w:r>
      <w:proofErr w:type="spellEnd"/>
      <w:r w:rsidR="0079777F" w:rsidRPr="0079777F">
        <w:rPr>
          <w:lang w:eastAsia="uk-UA"/>
        </w:rPr>
        <w:t xml:space="preserve"> положень Кримінального кодексу України в частині кваліфікації окремих службових злочинів</w:t>
      </w:r>
      <w:r w:rsidR="0079777F">
        <w:rPr>
          <w:lang w:eastAsia="uk-UA"/>
        </w:rPr>
        <w:t xml:space="preserve">, а саме </w:t>
      </w:r>
      <w:r w:rsidR="0079777F" w:rsidRPr="0079777F">
        <w:rPr>
          <w:lang w:eastAsia="uk-UA"/>
        </w:rPr>
        <w:t>пропонується викласти пункт 3 примітки до статті 364 Кримінального кодексу України у новій редакції, встановивши, що істотною шкодою у статтях 364, 364-1, 365, 365-2, 367 Кримінального кодексу України, якщо вона полягає у завданні матеріальних збитків, вважається така шкода, яка в сто і більше разів перевищує неоподатковуваний мінімум доходів громадян.</w:t>
      </w:r>
    </w:p>
    <w:p w:rsidR="00D7542D" w:rsidRDefault="00D7542D" w:rsidP="008B349E">
      <w:pPr>
        <w:ind w:firstLine="708"/>
        <w:jc w:val="both"/>
      </w:pPr>
      <w:r>
        <w:rPr>
          <w:noProof/>
          <w:spacing w:val="2"/>
        </w:rPr>
        <w:t>За результатами розгляду пропозицій суб`єкті</w:t>
      </w:r>
      <w:r w:rsidR="00017B54">
        <w:rPr>
          <w:noProof/>
          <w:spacing w:val="2"/>
        </w:rPr>
        <w:t>в права законодавчої ініціативи</w:t>
      </w:r>
      <w:r>
        <w:rPr>
          <w:noProof/>
          <w:spacing w:val="2"/>
        </w:rPr>
        <w:t xml:space="preserve"> було підготовлено порівняльну таблицю законопроекту до другого читання, яка містить </w:t>
      </w:r>
      <w:r w:rsidR="0079777F">
        <w:rPr>
          <w:noProof/>
          <w:spacing w:val="2"/>
        </w:rPr>
        <w:t>13</w:t>
      </w:r>
      <w:r w:rsidR="00A6744E">
        <w:t xml:space="preserve"> пропозицій і поправок</w:t>
      </w:r>
      <w:r>
        <w:t xml:space="preserve"> (враховуючи</w:t>
      </w:r>
      <w:r w:rsidR="00A6744E">
        <w:t xml:space="preserve"> пропозиції Комітету), з них </w:t>
      </w:r>
      <w:r w:rsidR="0079777F">
        <w:t>7</w:t>
      </w:r>
      <w:r>
        <w:t xml:space="preserve"> – враховано (включаючи врахов</w:t>
      </w:r>
      <w:r w:rsidR="00AC44DB">
        <w:t>ано частково</w:t>
      </w:r>
      <w:r w:rsidR="0079777F">
        <w:t xml:space="preserve">), 6 </w:t>
      </w:r>
      <w:r w:rsidR="00017B54">
        <w:t xml:space="preserve"> - </w:t>
      </w:r>
      <w:proofErr w:type="spellStart"/>
      <w:r w:rsidR="00017B54">
        <w:t>відхилено</w:t>
      </w:r>
      <w:proofErr w:type="spellEnd"/>
      <w:r>
        <w:t>.</w:t>
      </w:r>
    </w:p>
    <w:p w:rsidR="00D7542D" w:rsidRDefault="00D7542D" w:rsidP="00A6744E">
      <w:pPr>
        <w:ind w:firstLine="709"/>
        <w:jc w:val="both"/>
      </w:pPr>
      <w:r>
        <w:rPr>
          <w:noProof/>
          <w:spacing w:val="2"/>
        </w:rPr>
        <w:t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</w:t>
      </w:r>
      <w:r>
        <w:t xml:space="preserve"> </w:t>
      </w:r>
      <w:r w:rsidR="009D3670" w:rsidRPr="00C04441">
        <w:rPr>
          <w:noProof/>
        </w:rPr>
        <w:t>«Про внесення зміни до статті 364 Кримінального кодексу України щодо уточнення ознак окремих злочинів у сфері службової діяльності» (реєстр. №2621)</w:t>
      </w:r>
      <w:r w:rsidR="009D3670" w:rsidRPr="00C04441">
        <w:t>,</w:t>
      </w:r>
      <w:r w:rsidR="009D3670">
        <w:rPr>
          <w:noProof/>
        </w:rPr>
        <w:t xml:space="preserve"> </w:t>
      </w:r>
      <w:r>
        <w:t>прийняти його в другому читанні та в цілому.</w:t>
      </w:r>
      <w:bookmarkStart w:id="0" w:name="_GoBack"/>
      <w:bookmarkEnd w:id="0"/>
    </w:p>
    <w:p w:rsidR="00D7542D" w:rsidRDefault="00D7542D" w:rsidP="00D063B5">
      <w:pPr>
        <w:ind w:firstLine="709"/>
        <w:jc w:val="both"/>
      </w:pPr>
      <w:r>
        <w:lastRenderedPageBreak/>
        <w:t>Порівняльна таблиця законопроекту до дру</w:t>
      </w:r>
      <w:r w:rsidR="00D063B5">
        <w:t xml:space="preserve">гого читання </w:t>
      </w:r>
      <w:r w:rsidR="00A6744E">
        <w:t>додається</w:t>
      </w:r>
      <w:r w:rsidR="00017B54">
        <w:t>.</w:t>
      </w:r>
    </w:p>
    <w:p w:rsidR="00D7542D" w:rsidRDefault="00D7542D" w:rsidP="00D7542D">
      <w:pPr>
        <w:ind w:firstLine="709"/>
        <w:jc w:val="both"/>
      </w:pPr>
      <w:r>
        <w:t xml:space="preserve">Доповідачем від Комітету при розгляді питання на пленарному засіданні Верховної Ради України визначено </w:t>
      </w:r>
      <w:r w:rsidR="00235B90" w:rsidRPr="00235B90">
        <w:t>Голов</w:t>
      </w:r>
      <w:r w:rsidR="00235B90">
        <w:t>у</w:t>
      </w:r>
      <w:r w:rsidR="00235B90" w:rsidRPr="00235B90">
        <w:t xml:space="preserve"> підкомітету з питань кримінального законодавства та протидії злочинності Комітету Верховної Ради України з питань правоохоронної діяльності</w:t>
      </w:r>
      <w:r w:rsidR="00017B54">
        <w:t xml:space="preserve"> – народного депутата України</w:t>
      </w:r>
      <w:r>
        <w:t xml:space="preserve"> </w:t>
      </w:r>
      <w:proofErr w:type="spellStart"/>
      <w:r w:rsidR="00235B90" w:rsidRPr="00235B90">
        <w:t>Бакумов</w:t>
      </w:r>
      <w:r w:rsidR="00235B90">
        <w:t>а</w:t>
      </w:r>
      <w:proofErr w:type="spellEnd"/>
      <w:r w:rsidR="00235B90">
        <w:t xml:space="preserve"> О.С.</w:t>
      </w:r>
    </w:p>
    <w:p w:rsidR="00D7542D" w:rsidRDefault="00D7542D" w:rsidP="00D7542D">
      <w:pPr>
        <w:ind w:firstLine="709"/>
        <w:jc w:val="both"/>
      </w:pPr>
    </w:p>
    <w:p w:rsidR="00D7542D" w:rsidRDefault="00D7542D" w:rsidP="00D7542D">
      <w:pPr>
        <w:ind w:firstLine="709"/>
        <w:jc w:val="both"/>
      </w:pPr>
    </w:p>
    <w:p w:rsidR="00D7542D" w:rsidRDefault="00D7542D" w:rsidP="00D7542D">
      <w:pPr>
        <w:ind w:firstLine="540"/>
        <w:jc w:val="both"/>
        <w:rPr>
          <w:sz w:val="20"/>
        </w:rPr>
      </w:pPr>
    </w:p>
    <w:p w:rsidR="00D7542D" w:rsidRDefault="00D7542D" w:rsidP="00D7542D">
      <w:pPr>
        <w:rPr>
          <w:b/>
          <w:lang w:eastAsia="en-GB"/>
        </w:rPr>
      </w:pPr>
      <w:r>
        <w:rPr>
          <w:b/>
        </w:rPr>
        <w:t>Голова Комітету                                                                    Д. Монастирський</w:t>
      </w:r>
    </w:p>
    <w:p w:rsidR="00DF7C95" w:rsidRPr="00876FF8" w:rsidRDefault="00DF7C95" w:rsidP="00876FF8">
      <w:pPr>
        <w:jc w:val="both"/>
      </w:pPr>
    </w:p>
    <w:sectPr w:rsidR="00DF7C95" w:rsidRPr="00876FF8" w:rsidSect="00DF7C95">
      <w:pgSz w:w="11906" w:h="16838"/>
      <w:pgMar w:top="993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CE7"/>
    <w:rsid w:val="00017B54"/>
    <w:rsid w:val="00055DD3"/>
    <w:rsid w:val="00235B90"/>
    <w:rsid w:val="003265D4"/>
    <w:rsid w:val="003C47B7"/>
    <w:rsid w:val="003F3FC8"/>
    <w:rsid w:val="00453393"/>
    <w:rsid w:val="004A5731"/>
    <w:rsid w:val="00661E7C"/>
    <w:rsid w:val="00680B9D"/>
    <w:rsid w:val="006D3D4D"/>
    <w:rsid w:val="0075250B"/>
    <w:rsid w:val="007960E9"/>
    <w:rsid w:val="0079777F"/>
    <w:rsid w:val="007B0DD7"/>
    <w:rsid w:val="007C5726"/>
    <w:rsid w:val="007E25B2"/>
    <w:rsid w:val="00811027"/>
    <w:rsid w:val="00876FF8"/>
    <w:rsid w:val="008A1E69"/>
    <w:rsid w:val="008B349E"/>
    <w:rsid w:val="008B67B5"/>
    <w:rsid w:val="009D3670"/>
    <w:rsid w:val="00A07914"/>
    <w:rsid w:val="00A6744E"/>
    <w:rsid w:val="00A84DF6"/>
    <w:rsid w:val="00AC44DB"/>
    <w:rsid w:val="00B42836"/>
    <w:rsid w:val="00B645A9"/>
    <w:rsid w:val="00BE1103"/>
    <w:rsid w:val="00C04441"/>
    <w:rsid w:val="00C353A7"/>
    <w:rsid w:val="00D063B5"/>
    <w:rsid w:val="00D1073F"/>
    <w:rsid w:val="00D2593E"/>
    <w:rsid w:val="00D7542D"/>
    <w:rsid w:val="00DF7C95"/>
    <w:rsid w:val="00F073D7"/>
    <w:rsid w:val="00F23797"/>
    <w:rsid w:val="00F67CE7"/>
    <w:rsid w:val="00F961D8"/>
    <w:rsid w:val="00FE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F38A0"/>
  <w15:chartTrackingRefBased/>
  <w15:docId w15:val="{823C398B-FAFF-4559-AF26-F96D5F55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C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7CE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F67CE7"/>
    <w:rPr>
      <w:rFonts w:ascii="Calibri" w:eastAsia="Calibri" w:hAnsi="Calibri" w:cs="Times New Roman"/>
      <w:lang w:val="ru-RU"/>
    </w:rPr>
  </w:style>
  <w:style w:type="paragraph" w:customStyle="1" w:styleId="rvps2">
    <w:name w:val="rvps2"/>
    <w:basedOn w:val="a"/>
    <w:rsid w:val="00DF7C95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Абзац списка1"/>
    <w:basedOn w:val="a"/>
    <w:rsid w:val="00055DD3"/>
    <w:pPr>
      <w:spacing w:after="200" w:line="276" w:lineRule="auto"/>
      <w:ind w:left="720"/>
    </w:pPr>
    <w:rPr>
      <w:rFonts w:ascii="Cambria" w:hAnsi="Cambria"/>
      <w:lang w:val="ru-RU" w:eastAsia="en-US"/>
    </w:rPr>
  </w:style>
  <w:style w:type="paragraph" w:styleId="a5">
    <w:name w:val="Normal (Web)"/>
    <w:basedOn w:val="a"/>
    <w:uiPriority w:val="99"/>
    <w:unhideWhenUsed/>
    <w:rsid w:val="00055DD3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3">
    <w:name w:val="Основной текст (3) + Не полужирный"/>
    <w:basedOn w:val="a0"/>
    <w:rsid w:val="00B645A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styleId="a6">
    <w:name w:val="Hyperlink"/>
    <w:basedOn w:val="a0"/>
    <w:uiPriority w:val="99"/>
    <w:unhideWhenUsed/>
    <w:rsid w:val="00D754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0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3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go/611-IX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Драп'ятий Богдан Євгенович</dc:creator>
  <cp:keywords/>
  <dc:description/>
  <cp:lastModifiedBy>Баранець Володимир</cp:lastModifiedBy>
  <cp:revision>14</cp:revision>
  <dcterms:created xsi:type="dcterms:W3CDTF">2021-04-27T08:38:00Z</dcterms:created>
  <dcterms:modified xsi:type="dcterms:W3CDTF">2021-04-28T06:39:00Z</dcterms:modified>
</cp:coreProperties>
</file>