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97596" w:rsidRPr="00897596" w:rsidTr="00213C1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97596" w:rsidRPr="00897596" w:rsidRDefault="00897596" w:rsidP="00897596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  <w:lang w:val="uk-UA"/>
              </w:rPr>
            </w:pPr>
          </w:p>
          <w:p w:rsidR="00897596" w:rsidRPr="00897596" w:rsidRDefault="00897596" w:rsidP="00897596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  <w:lang w:val="uk-UA"/>
              </w:rPr>
            </w:pPr>
          </w:p>
          <w:p w:rsidR="00897596" w:rsidRPr="00897596" w:rsidRDefault="00897596" w:rsidP="00897596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  <w:lang w:val="uk-UA"/>
              </w:rPr>
            </w:pPr>
          </w:p>
          <w:p w:rsidR="00897596" w:rsidRPr="00897596" w:rsidRDefault="00897596" w:rsidP="00897596">
            <w:pPr>
              <w:spacing w:before="160" w:after="0" w:line="240" w:lineRule="auto"/>
              <w:ind w:right="34"/>
              <w:jc w:val="center"/>
              <w:rPr>
                <w:rFonts w:eastAsia="Calibri" w:cs="Times New Roman"/>
                <w:color w:val="1829A8"/>
                <w:spacing w:val="20"/>
                <w:sz w:val="32"/>
                <w:szCs w:val="32"/>
                <w:lang w:val="uk-UA"/>
              </w:rPr>
            </w:pPr>
            <w:r w:rsidRPr="00897596">
              <w:rPr>
                <w:rFonts w:ascii="Calibri" w:eastAsia="Calibri" w:hAnsi="Calibri" w:cs="Times New Roman"/>
                <w:noProof/>
                <w:spacing w:val="20"/>
                <w:sz w:val="32"/>
                <w:szCs w:val="32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1FFA437" wp14:editId="474B791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7596">
              <w:rPr>
                <w:rFonts w:eastAsia="Calibri" w:cs="Times New Roman"/>
                <w:color w:val="1829A8"/>
                <w:spacing w:val="20"/>
                <w:sz w:val="32"/>
                <w:szCs w:val="32"/>
                <w:lang w:val="uk-UA"/>
              </w:rPr>
              <w:t>АПАРАТ ВЕРХОВНОЇ РАДИ УКРАЇНИ</w:t>
            </w:r>
          </w:p>
          <w:p w:rsidR="00897596" w:rsidRPr="00897596" w:rsidRDefault="00897596" w:rsidP="00897596">
            <w:pPr>
              <w:spacing w:before="200" w:after="0" w:line="240" w:lineRule="auto"/>
              <w:jc w:val="center"/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897596"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Головне юридичне управління</w:t>
            </w:r>
          </w:p>
          <w:p w:rsidR="00897596" w:rsidRPr="00897596" w:rsidRDefault="00897596" w:rsidP="00897596">
            <w:pPr>
              <w:spacing w:before="160" w:after="12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uk-UA"/>
              </w:rPr>
            </w:pPr>
            <w:r w:rsidRPr="00897596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тел.:255-20-76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97596" w:rsidRPr="00897596" w:rsidTr="00213C1F">
        <w:tc>
          <w:tcPr>
            <w:tcW w:w="1087" w:type="dxa"/>
            <w:tcBorders>
              <w:top w:val="nil"/>
            </w:tcBorders>
          </w:tcPr>
          <w:p w:rsidR="00897596" w:rsidRPr="00897596" w:rsidRDefault="00897596" w:rsidP="00897596">
            <w:pPr>
              <w:rPr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897596" w:rsidRPr="00897596" w:rsidRDefault="00897596" w:rsidP="00897596">
            <w:pPr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97596" w:rsidRPr="00897596" w:rsidRDefault="00897596" w:rsidP="00897596">
            <w:pPr>
              <w:rPr>
                <w:color w:val="002060"/>
                <w:lang w:val="uk-UA"/>
              </w:rPr>
            </w:pPr>
          </w:p>
        </w:tc>
      </w:tr>
    </w:tbl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 w:val="24"/>
          <w:szCs w:val="24"/>
          <w:lang w:val="uk-UA"/>
        </w:rPr>
      </w:pPr>
      <w:r w:rsidRPr="00897596">
        <w:rPr>
          <w:rFonts w:eastAsia="Calibri" w:cs="Times New Roman"/>
          <w:sz w:val="24"/>
          <w:szCs w:val="24"/>
          <w:lang w:val="uk-UA"/>
        </w:rPr>
        <w:t>До реєстр. № 2</w:t>
      </w:r>
      <w:r>
        <w:rPr>
          <w:rFonts w:eastAsia="Calibri" w:cs="Times New Roman"/>
          <w:sz w:val="24"/>
          <w:szCs w:val="24"/>
          <w:lang w:val="uk-UA"/>
        </w:rPr>
        <w:t>621</w:t>
      </w:r>
      <w:r w:rsidRPr="00897596">
        <w:rPr>
          <w:rFonts w:eastAsia="Calibri" w:cs="Times New Roman"/>
          <w:sz w:val="24"/>
          <w:szCs w:val="24"/>
          <w:lang w:val="uk-UA"/>
        </w:rPr>
        <w:t xml:space="preserve"> </w:t>
      </w: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 w:val="24"/>
          <w:szCs w:val="24"/>
          <w:lang w:val="uk-UA"/>
        </w:rPr>
      </w:pPr>
      <w:r w:rsidRPr="00897596">
        <w:rPr>
          <w:rFonts w:eastAsia="Calibri" w:cs="Times New Roman"/>
          <w:sz w:val="24"/>
          <w:szCs w:val="24"/>
          <w:lang w:val="uk-UA"/>
        </w:rPr>
        <w:t>(друге читання)</w:t>
      </w: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after="0" w:line="240" w:lineRule="auto"/>
        <w:jc w:val="right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after="0" w:line="240" w:lineRule="auto"/>
        <w:jc w:val="center"/>
        <w:rPr>
          <w:rFonts w:eastAsia="Calibri" w:cs="Times New Roman"/>
          <w:b/>
          <w:szCs w:val="28"/>
          <w:lang w:val="uk-UA"/>
        </w:rPr>
      </w:pPr>
      <w:r w:rsidRPr="00897596">
        <w:rPr>
          <w:rFonts w:eastAsia="Calibri" w:cs="Times New Roman"/>
          <w:b/>
          <w:szCs w:val="28"/>
          <w:lang w:val="uk-UA"/>
        </w:rPr>
        <w:t>Висновок</w:t>
      </w:r>
    </w:p>
    <w:p w:rsidR="00897596" w:rsidRPr="00897596" w:rsidRDefault="00897596" w:rsidP="00897596">
      <w:pPr>
        <w:spacing w:after="0" w:line="240" w:lineRule="auto"/>
        <w:jc w:val="center"/>
        <w:rPr>
          <w:rFonts w:eastAsia="Calibri" w:cs="Times New Roman"/>
          <w:b/>
          <w:szCs w:val="28"/>
          <w:lang w:val="uk-UA"/>
        </w:rPr>
      </w:pPr>
      <w:r w:rsidRPr="00897596">
        <w:rPr>
          <w:rFonts w:eastAsia="Calibri" w:cs="Times New Roman"/>
          <w:b/>
          <w:szCs w:val="28"/>
          <w:lang w:val="uk-UA"/>
        </w:rPr>
        <w:t xml:space="preserve"> юридичної експертизи проекту Закону України </w:t>
      </w:r>
    </w:p>
    <w:p w:rsidR="00897596" w:rsidRPr="00897596" w:rsidRDefault="00897596" w:rsidP="00897596">
      <w:pPr>
        <w:spacing w:after="0" w:line="240" w:lineRule="auto"/>
        <w:jc w:val="center"/>
        <w:rPr>
          <w:rFonts w:eastAsia="Calibri" w:cs="Times New Roman"/>
          <w:b/>
          <w:szCs w:val="28"/>
          <w:lang w:val="uk-UA"/>
        </w:rPr>
      </w:pPr>
      <w:r w:rsidRPr="00897596">
        <w:rPr>
          <w:rFonts w:eastAsia="Calibri" w:cs="Times New Roman"/>
          <w:b/>
          <w:szCs w:val="28"/>
          <w:lang w:val="uk-UA"/>
        </w:rPr>
        <w:t>«</w:t>
      </w:r>
      <w:r w:rsidRPr="00897596">
        <w:rPr>
          <w:rFonts w:eastAsia="Calibri" w:cs="Times New Roman"/>
          <w:b/>
          <w:szCs w:val="28"/>
        </w:rPr>
        <w:t xml:space="preserve">Про </w:t>
      </w:r>
      <w:proofErr w:type="spellStart"/>
      <w:r w:rsidRPr="00897596">
        <w:rPr>
          <w:rFonts w:eastAsia="Calibri" w:cs="Times New Roman"/>
          <w:b/>
          <w:szCs w:val="28"/>
        </w:rPr>
        <w:t>внесення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змін</w:t>
      </w:r>
      <w:proofErr w:type="spellEnd"/>
      <w:r w:rsidRPr="00897596">
        <w:rPr>
          <w:rFonts w:eastAsia="Calibri" w:cs="Times New Roman"/>
          <w:b/>
          <w:szCs w:val="28"/>
        </w:rPr>
        <w:t xml:space="preserve"> до </w:t>
      </w:r>
      <w:proofErr w:type="spellStart"/>
      <w:r w:rsidRPr="00897596">
        <w:rPr>
          <w:rFonts w:eastAsia="Calibri" w:cs="Times New Roman"/>
          <w:b/>
          <w:szCs w:val="28"/>
        </w:rPr>
        <w:t>статті</w:t>
      </w:r>
      <w:proofErr w:type="spellEnd"/>
      <w:r w:rsidRPr="00897596">
        <w:rPr>
          <w:rFonts w:eastAsia="Calibri" w:cs="Times New Roman"/>
          <w:b/>
          <w:szCs w:val="28"/>
        </w:rPr>
        <w:t xml:space="preserve"> 364 </w:t>
      </w:r>
      <w:proofErr w:type="spellStart"/>
      <w:r w:rsidRPr="00897596">
        <w:rPr>
          <w:rFonts w:eastAsia="Calibri" w:cs="Times New Roman"/>
          <w:b/>
          <w:szCs w:val="28"/>
        </w:rPr>
        <w:t>Кримінального</w:t>
      </w:r>
      <w:proofErr w:type="spellEnd"/>
      <w:r w:rsidRPr="00897596">
        <w:rPr>
          <w:rFonts w:eastAsia="Calibri" w:cs="Times New Roman"/>
          <w:b/>
          <w:szCs w:val="28"/>
        </w:rPr>
        <w:t xml:space="preserve"> кодексу </w:t>
      </w:r>
      <w:proofErr w:type="spellStart"/>
      <w:r w:rsidRPr="00897596">
        <w:rPr>
          <w:rFonts w:eastAsia="Calibri" w:cs="Times New Roman"/>
          <w:b/>
          <w:szCs w:val="28"/>
        </w:rPr>
        <w:t>України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щодо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уточнення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ознак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окремих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злочинів</w:t>
      </w:r>
      <w:proofErr w:type="spellEnd"/>
      <w:r w:rsidRPr="00897596">
        <w:rPr>
          <w:rFonts w:eastAsia="Calibri" w:cs="Times New Roman"/>
          <w:b/>
          <w:szCs w:val="28"/>
        </w:rPr>
        <w:t xml:space="preserve"> у </w:t>
      </w:r>
      <w:proofErr w:type="spellStart"/>
      <w:r w:rsidRPr="00897596">
        <w:rPr>
          <w:rFonts w:eastAsia="Calibri" w:cs="Times New Roman"/>
          <w:b/>
          <w:szCs w:val="28"/>
        </w:rPr>
        <w:t>сфері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службової</w:t>
      </w:r>
      <w:proofErr w:type="spellEnd"/>
      <w:r w:rsidRPr="00897596">
        <w:rPr>
          <w:rFonts w:eastAsia="Calibri" w:cs="Times New Roman"/>
          <w:b/>
          <w:szCs w:val="28"/>
        </w:rPr>
        <w:t xml:space="preserve"> </w:t>
      </w:r>
      <w:proofErr w:type="spellStart"/>
      <w:r w:rsidRPr="00897596">
        <w:rPr>
          <w:rFonts w:eastAsia="Calibri" w:cs="Times New Roman"/>
          <w:b/>
          <w:szCs w:val="28"/>
        </w:rPr>
        <w:t>діяльності</w:t>
      </w:r>
      <w:proofErr w:type="spellEnd"/>
      <w:r w:rsidRPr="00897596">
        <w:rPr>
          <w:rFonts w:eastAsia="Calibri" w:cs="Times New Roman"/>
          <w:b/>
          <w:szCs w:val="28"/>
          <w:lang w:val="uk-UA"/>
        </w:rPr>
        <w:t>»</w:t>
      </w:r>
    </w:p>
    <w:p w:rsidR="00897596" w:rsidRPr="00897596" w:rsidRDefault="00897596" w:rsidP="00897596">
      <w:pPr>
        <w:spacing w:after="0" w:line="240" w:lineRule="auto"/>
        <w:jc w:val="center"/>
        <w:rPr>
          <w:rFonts w:eastAsia="Calibri" w:cs="Times New Roman"/>
          <w:szCs w:val="28"/>
          <w:lang w:val="uk-UA"/>
        </w:rPr>
      </w:pPr>
      <w:r w:rsidRPr="00897596">
        <w:rPr>
          <w:rFonts w:eastAsia="Calibri" w:cs="Times New Roman"/>
          <w:szCs w:val="28"/>
          <w:lang w:val="uk-UA"/>
        </w:rPr>
        <w:t xml:space="preserve">(реєстраційний № </w:t>
      </w:r>
      <w:r>
        <w:rPr>
          <w:rFonts w:eastAsia="Calibri" w:cs="Times New Roman"/>
          <w:sz w:val="24"/>
          <w:szCs w:val="24"/>
          <w:lang w:val="uk-UA"/>
        </w:rPr>
        <w:t>2621</w:t>
      </w:r>
      <w:r w:rsidRPr="00897596">
        <w:rPr>
          <w:rFonts w:eastAsia="Calibri" w:cs="Times New Roman"/>
          <w:szCs w:val="28"/>
          <w:lang w:val="uk-UA"/>
        </w:rPr>
        <w:t>)</w:t>
      </w:r>
    </w:p>
    <w:p w:rsidR="00897596" w:rsidRPr="00897596" w:rsidRDefault="00897596" w:rsidP="00897596">
      <w:pPr>
        <w:spacing w:after="0" w:line="240" w:lineRule="auto"/>
        <w:jc w:val="center"/>
        <w:rPr>
          <w:rFonts w:eastAsia="Calibri" w:cs="Times New Roman"/>
          <w:szCs w:val="28"/>
          <w:lang w:val="uk-UA"/>
        </w:rPr>
      </w:pPr>
    </w:p>
    <w:p w:rsidR="00897596" w:rsidRPr="00897596" w:rsidRDefault="00897596" w:rsidP="00897596">
      <w:pPr>
        <w:spacing w:line="256" w:lineRule="auto"/>
        <w:ind w:firstLine="851"/>
        <w:jc w:val="both"/>
        <w:rPr>
          <w:rFonts w:eastAsia="Calibri" w:cs="Times New Roman"/>
          <w:szCs w:val="28"/>
          <w:lang w:val="uk-UA"/>
        </w:rPr>
      </w:pPr>
      <w:r w:rsidRPr="00897596">
        <w:rPr>
          <w:rFonts w:eastAsia="Calibri" w:cs="Times New Roman"/>
          <w:szCs w:val="28"/>
          <w:lang w:val="uk-UA"/>
        </w:rPr>
        <w:t xml:space="preserve">У Головному юридичному управлінні </w:t>
      </w:r>
      <w:r>
        <w:rPr>
          <w:rFonts w:eastAsia="Calibri" w:cs="Times New Roman"/>
          <w:szCs w:val="28"/>
          <w:lang w:val="uk-UA"/>
        </w:rPr>
        <w:t xml:space="preserve">здійснено юридичну експертизу </w:t>
      </w:r>
      <w:r w:rsidRPr="00897596">
        <w:rPr>
          <w:rFonts w:eastAsia="Calibri" w:cs="Times New Roman"/>
          <w:szCs w:val="28"/>
          <w:lang w:val="uk-UA"/>
        </w:rPr>
        <w:t xml:space="preserve">підготовленого до другого читання Комітетом з питань </w:t>
      </w:r>
      <w:r>
        <w:rPr>
          <w:rFonts w:eastAsia="Calibri" w:cs="Times New Roman"/>
          <w:szCs w:val="28"/>
          <w:lang w:val="uk-UA"/>
        </w:rPr>
        <w:t xml:space="preserve">правоохоронної діяльності </w:t>
      </w:r>
      <w:r w:rsidRPr="00897596">
        <w:rPr>
          <w:rFonts w:eastAsia="Calibri" w:cs="Times New Roman"/>
          <w:szCs w:val="28"/>
          <w:lang w:val="uk-UA"/>
        </w:rPr>
        <w:t>проекту Закону України «</w:t>
      </w:r>
      <w:r w:rsidRPr="00897596">
        <w:rPr>
          <w:rFonts w:eastAsia="Calibri" w:cs="Times New Roman"/>
          <w:szCs w:val="28"/>
        </w:rPr>
        <w:t xml:space="preserve">Про </w:t>
      </w:r>
      <w:proofErr w:type="spellStart"/>
      <w:r w:rsidRPr="00897596">
        <w:rPr>
          <w:rFonts w:eastAsia="Calibri" w:cs="Times New Roman"/>
          <w:szCs w:val="28"/>
        </w:rPr>
        <w:t>внесення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змін</w:t>
      </w:r>
      <w:proofErr w:type="spellEnd"/>
      <w:r w:rsidRPr="00897596">
        <w:rPr>
          <w:rFonts w:eastAsia="Calibri" w:cs="Times New Roman"/>
          <w:szCs w:val="28"/>
        </w:rPr>
        <w:t xml:space="preserve"> до </w:t>
      </w:r>
      <w:proofErr w:type="spellStart"/>
      <w:r w:rsidRPr="00897596">
        <w:rPr>
          <w:rFonts w:eastAsia="Calibri" w:cs="Times New Roman"/>
          <w:szCs w:val="28"/>
        </w:rPr>
        <w:t>статті</w:t>
      </w:r>
      <w:proofErr w:type="spellEnd"/>
      <w:r w:rsidRPr="00897596">
        <w:rPr>
          <w:rFonts w:eastAsia="Calibri" w:cs="Times New Roman"/>
          <w:szCs w:val="28"/>
        </w:rPr>
        <w:t xml:space="preserve"> 364 </w:t>
      </w:r>
      <w:proofErr w:type="spellStart"/>
      <w:r w:rsidRPr="00897596">
        <w:rPr>
          <w:rFonts w:eastAsia="Calibri" w:cs="Times New Roman"/>
          <w:szCs w:val="28"/>
        </w:rPr>
        <w:t>Кримінального</w:t>
      </w:r>
      <w:proofErr w:type="spellEnd"/>
      <w:r w:rsidRPr="00897596">
        <w:rPr>
          <w:rFonts w:eastAsia="Calibri" w:cs="Times New Roman"/>
          <w:szCs w:val="28"/>
        </w:rPr>
        <w:t xml:space="preserve"> кодексу </w:t>
      </w:r>
      <w:proofErr w:type="spellStart"/>
      <w:r w:rsidRPr="00897596">
        <w:rPr>
          <w:rFonts w:eastAsia="Calibri" w:cs="Times New Roman"/>
          <w:szCs w:val="28"/>
        </w:rPr>
        <w:t>України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щодо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уточнення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ознак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окремих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злочинів</w:t>
      </w:r>
      <w:proofErr w:type="spellEnd"/>
      <w:r w:rsidRPr="00897596">
        <w:rPr>
          <w:rFonts w:eastAsia="Calibri" w:cs="Times New Roman"/>
          <w:szCs w:val="28"/>
        </w:rPr>
        <w:t xml:space="preserve"> у </w:t>
      </w:r>
      <w:proofErr w:type="spellStart"/>
      <w:r w:rsidRPr="00897596">
        <w:rPr>
          <w:rFonts w:eastAsia="Calibri" w:cs="Times New Roman"/>
          <w:szCs w:val="28"/>
        </w:rPr>
        <w:t>сфері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службової</w:t>
      </w:r>
      <w:proofErr w:type="spellEnd"/>
      <w:r w:rsidRPr="00897596">
        <w:rPr>
          <w:rFonts w:eastAsia="Calibri" w:cs="Times New Roman"/>
          <w:szCs w:val="28"/>
        </w:rPr>
        <w:t xml:space="preserve"> </w:t>
      </w:r>
      <w:proofErr w:type="spellStart"/>
      <w:r w:rsidRPr="00897596">
        <w:rPr>
          <w:rFonts w:eastAsia="Calibri" w:cs="Times New Roman"/>
          <w:szCs w:val="28"/>
        </w:rPr>
        <w:t>діяльності</w:t>
      </w:r>
      <w:proofErr w:type="spellEnd"/>
      <w:r w:rsidRPr="00897596">
        <w:rPr>
          <w:rFonts w:eastAsia="Calibri" w:cs="Times New Roman"/>
          <w:szCs w:val="28"/>
          <w:lang w:val="uk-UA"/>
        </w:rPr>
        <w:t>».</w:t>
      </w:r>
    </w:p>
    <w:p w:rsidR="00897596" w:rsidRPr="00897596" w:rsidRDefault="00897596" w:rsidP="00897596">
      <w:pPr>
        <w:spacing w:line="256" w:lineRule="auto"/>
        <w:ind w:firstLine="851"/>
        <w:jc w:val="both"/>
        <w:rPr>
          <w:rFonts w:eastAsia="Calibri" w:cs="Times New Roman"/>
          <w:szCs w:val="28"/>
          <w:lang w:val="uk-UA"/>
        </w:rPr>
      </w:pPr>
      <w:r w:rsidRPr="00897596">
        <w:rPr>
          <w:rFonts w:eastAsia="Calibri" w:cs="Times New Roman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 міжнародним зобов’язанням України, узгоджується з іншими законодавчими актами України та викладений з дотриманням вимог законопроектної техніки.</w:t>
      </w:r>
    </w:p>
    <w:p w:rsidR="00897596" w:rsidRPr="00897596" w:rsidRDefault="00897596" w:rsidP="00897596">
      <w:pPr>
        <w:spacing w:line="256" w:lineRule="auto"/>
        <w:ind w:firstLine="851"/>
        <w:jc w:val="both"/>
        <w:rPr>
          <w:rFonts w:eastAsia="Calibri" w:cs="Times New Roman"/>
          <w:szCs w:val="28"/>
          <w:lang w:val="uk-UA"/>
        </w:rPr>
      </w:pPr>
      <w:r w:rsidRPr="00897596">
        <w:rPr>
          <w:rFonts w:eastAsia="Calibri" w:cs="Times New Roman"/>
          <w:szCs w:val="28"/>
          <w:lang w:val="uk-UA"/>
        </w:rPr>
        <w:t>Зауваження до тексту цього законопроекту відсутні.</w:t>
      </w:r>
    </w:p>
    <w:p w:rsidR="00897596" w:rsidRDefault="00897596" w:rsidP="00897596">
      <w:pPr>
        <w:spacing w:line="256" w:lineRule="auto"/>
        <w:ind w:firstLine="851"/>
        <w:jc w:val="both"/>
        <w:rPr>
          <w:rFonts w:eastAsia="Calibri" w:cs="Times New Roman"/>
          <w:color w:val="000000"/>
          <w:szCs w:val="28"/>
        </w:rPr>
      </w:pPr>
    </w:p>
    <w:p w:rsidR="00897596" w:rsidRPr="00897596" w:rsidRDefault="00897596" w:rsidP="00897596">
      <w:pPr>
        <w:spacing w:line="256" w:lineRule="auto"/>
        <w:ind w:firstLine="851"/>
        <w:jc w:val="both"/>
        <w:rPr>
          <w:rFonts w:eastAsia="Calibri" w:cs="Times New Roman"/>
          <w:color w:val="000000"/>
          <w:szCs w:val="28"/>
        </w:rPr>
      </w:pPr>
    </w:p>
    <w:p w:rsidR="00897596" w:rsidRPr="00897596" w:rsidRDefault="00897596" w:rsidP="00897596">
      <w:pPr>
        <w:spacing w:after="0" w:line="240" w:lineRule="auto"/>
        <w:jc w:val="both"/>
        <w:rPr>
          <w:rFonts w:eastAsia="Calibri" w:cs="Times New Roman"/>
          <w:b/>
          <w:szCs w:val="28"/>
          <w:lang w:val="uk-UA"/>
        </w:rPr>
      </w:pPr>
      <w:r w:rsidRPr="00897596">
        <w:rPr>
          <w:rFonts w:eastAsia="Calibri" w:cs="Times New Roman"/>
          <w:b/>
          <w:szCs w:val="28"/>
          <w:lang w:val="uk-UA"/>
        </w:rPr>
        <w:t xml:space="preserve">Перший заступник керівника </w:t>
      </w:r>
    </w:p>
    <w:p w:rsidR="00897596" w:rsidRPr="00897596" w:rsidRDefault="00897596" w:rsidP="00897596">
      <w:pPr>
        <w:spacing w:after="0" w:line="240" w:lineRule="auto"/>
        <w:jc w:val="both"/>
        <w:rPr>
          <w:rFonts w:eastAsia="Calibri" w:cs="Times New Roman"/>
          <w:b/>
          <w:szCs w:val="28"/>
          <w:lang w:val="uk-UA"/>
        </w:rPr>
      </w:pPr>
      <w:r w:rsidRPr="00897596">
        <w:rPr>
          <w:rFonts w:eastAsia="Calibri" w:cs="Times New Roman"/>
          <w:b/>
          <w:szCs w:val="28"/>
          <w:lang w:val="uk-UA"/>
        </w:rPr>
        <w:t xml:space="preserve">Головного управління </w:t>
      </w:r>
      <w:r w:rsidRPr="00897596">
        <w:rPr>
          <w:rFonts w:eastAsia="Calibri" w:cs="Times New Roman"/>
          <w:b/>
          <w:szCs w:val="28"/>
          <w:lang w:val="uk-UA"/>
        </w:rPr>
        <w:tab/>
      </w:r>
      <w:r w:rsidRPr="00897596">
        <w:rPr>
          <w:rFonts w:eastAsia="Calibri" w:cs="Times New Roman"/>
          <w:b/>
          <w:szCs w:val="28"/>
          <w:lang w:val="uk-UA"/>
        </w:rPr>
        <w:tab/>
      </w:r>
      <w:r w:rsidRPr="00897596">
        <w:rPr>
          <w:rFonts w:eastAsia="Calibri" w:cs="Times New Roman"/>
          <w:b/>
          <w:szCs w:val="28"/>
          <w:lang w:val="uk-UA"/>
        </w:rPr>
        <w:tab/>
      </w:r>
      <w:r w:rsidRPr="00897596">
        <w:rPr>
          <w:rFonts w:eastAsia="Calibri" w:cs="Times New Roman"/>
          <w:b/>
          <w:szCs w:val="28"/>
          <w:lang w:val="uk-UA"/>
        </w:rPr>
        <w:tab/>
      </w:r>
      <w:r w:rsidRPr="00897596">
        <w:rPr>
          <w:rFonts w:eastAsia="Calibri" w:cs="Times New Roman"/>
          <w:b/>
          <w:szCs w:val="28"/>
          <w:lang w:val="uk-UA"/>
        </w:rPr>
        <w:tab/>
      </w:r>
      <w:r w:rsidRPr="00897596">
        <w:rPr>
          <w:rFonts w:eastAsia="Calibri" w:cs="Times New Roman"/>
          <w:b/>
          <w:szCs w:val="28"/>
          <w:lang w:val="uk-UA"/>
        </w:rPr>
        <w:tab/>
      </w:r>
      <w:r w:rsidRPr="00897596">
        <w:rPr>
          <w:rFonts w:eastAsia="Calibri" w:cs="Times New Roman"/>
          <w:b/>
          <w:szCs w:val="28"/>
          <w:lang w:val="uk-UA"/>
        </w:rPr>
        <w:tab/>
        <w:t>А. НИЖНИК</w:t>
      </w:r>
    </w:p>
    <w:p w:rsidR="00897596" w:rsidRPr="00897596" w:rsidRDefault="00897596" w:rsidP="00897596">
      <w:pPr>
        <w:spacing w:line="256" w:lineRule="auto"/>
        <w:ind w:left="5040"/>
        <w:jc w:val="center"/>
        <w:rPr>
          <w:rFonts w:eastAsia="Calibri" w:cs="Times New Roman"/>
          <w:szCs w:val="28"/>
          <w:lang w:val="uk-UA"/>
        </w:rPr>
      </w:pPr>
      <w:bookmarkStart w:id="0" w:name="_GoBack"/>
      <w:bookmarkEnd w:id="0"/>
    </w:p>
    <w:sectPr w:rsidR="00897596" w:rsidRPr="008975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E4"/>
    <w:rsid w:val="00322DE4"/>
    <w:rsid w:val="005204CF"/>
    <w:rsid w:val="00897596"/>
    <w:rsid w:val="00B5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CE318"/>
  <w15:chartTrackingRefBased/>
  <w15:docId w15:val="{59B1F3AB-F9ED-43E8-BB22-3D5AC6F4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759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2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659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Тубелець Олеся Степанівна</dc:creator>
  <cp:keywords/>
  <dc:description/>
  <cp:lastModifiedBy>Тубелець Олеся Степанівна</cp:lastModifiedBy>
  <cp:revision>2</cp:revision>
  <dcterms:created xsi:type="dcterms:W3CDTF">2021-05-12T08:20:00Z</dcterms:created>
  <dcterms:modified xsi:type="dcterms:W3CDTF">2021-05-12T08:25:00Z</dcterms:modified>
</cp:coreProperties>
</file>