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4CF" w:rsidRPr="00755DB2" w:rsidRDefault="00755DB2" w:rsidP="00755DB2">
      <w:pPr>
        <w:contextualSpacing/>
        <w:jc w:val="right"/>
        <w:rPr>
          <w:sz w:val="20"/>
          <w:szCs w:val="20"/>
          <w:lang w:val="uk-UA"/>
        </w:rPr>
      </w:pPr>
      <w:bookmarkStart w:id="0" w:name="_GoBack"/>
      <w:bookmarkEnd w:id="0"/>
      <w:r w:rsidRPr="00755DB2">
        <w:rPr>
          <w:sz w:val="20"/>
          <w:szCs w:val="20"/>
          <w:lang w:val="uk-UA"/>
        </w:rPr>
        <w:t>До № 0020 від 18.12.2019</w:t>
      </w:r>
    </w:p>
    <w:p w:rsidR="00755DB2" w:rsidRDefault="00755DB2" w:rsidP="00755DB2">
      <w:pPr>
        <w:contextualSpacing/>
        <w:jc w:val="right"/>
        <w:rPr>
          <w:sz w:val="20"/>
          <w:szCs w:val="20"/>
          <w:lang w:val="uk-UA"/>
        </w:rPr>
      </w:pPr>
      <w:r w:rsidRPr="00755DB2">
        <w:rPr>
          <w:sz w:val="20"/>
          <w:szCs w:val="20"/>
          <w:lang w:val="uk-UA"/>
        </w:rPr>
        <w:t>Президент України</w:t>
      </w:r>
    </w:p>
    <w:p w:rsidR="00AF1501" w:rsidRDefault="00AF1501" w:rsidP="00755DB2">
      <w:pPr>
        <w:contextualSpacing/>
        <w:jc w:val="right"/>
        <w:rPr>
          <w:sz w:val="20"/>
          <w:szCs w:val="20"/>
          <w:lang w:val="uk-UA"/>
        </w:rPr>
      </w:pPr>
    </w:p>
    <w:p w:rsidR="00AF1501" w:rsidRDefault="00AF1501" w:rsidP="00755DB2">
      <w:pPr>
        <w:contextualSpacing/>
        <w:jc w:val="right"/>
        <w:rPr>
          <w:sz w:val="20"/>
          <w:szCs w:val="20"/>
          <w:lang w:val="uk-UA"/>
        </w:rPr>
      </w:pPr>
    </w:p>
    <w:p w:rsidR="00AF1501" w:rsidRDefault="00AF1501" w:rsidP="00755DB2">
      <w:pPr>
        <w:contextualSpacing/>
        <w:jc w:val="right"/>
        <w:rPr>
          <w:sz w:val="20"/>
          <w:szCs w:val="20"/>
          <w:lang w:val="uk-UA"/>
        </w:rPr>
      </w:pPr>
    </w:p>
    <w:p w:rsidR="00AF1501" w:rsidRDefault="00AF1501" w:rsidP="00755DB2">
      <w:pPr>
        <w:contextualSpacing/>
        <w:jc w:val="right"/>
        <w:rPr>
          <w:sz w:val="20"/>
          <w:szCs w:val="20"/>
          <w:lang w:val="uk-UA"/>
        </w:rPr>
      </w:pPr>
    </w:p>
    <w:p w:rsidR="00AF1501" w:rsidRDefault="00AF1501" w:rsidP="00755DB2">
      <w:pPr>
        <w:contextualSpacing/>
        <w:jc w:val="right"/>
        <w:rPr>
          <w:sz w:val="20"/>
          <w:szCs w:val="20"/>
          <w:lang w:val="uk-UA"/>
        </w:rPr>
      </w:pPr>
    </w:p>
    <w:p w:rsidR="00AF1501" w:rsidRDefault="00AF1501" w:rsidP="00755DB2">
      <w:pPr>
        <w:contextualSpacing/>
        <w:jc w:val="right"/>
        <w:rPr>
          <w:sz w:val="20"/>
          <w:szCs w:val="20"/>
          <w:lang w:val="uk-UA"/>
        </w:rPr>
      </w:pPr>
    </w:p>
    <w:p w:rsidR="00AF1501" w:rsidRDefault="00AF1501" w:rsidP="00755DB2">
      <w:pPr>
        <w:contextualSpacing/>
        <w:jc w:val="right"/>
        <w:rPr>
          <w:sz w:val="20"/>
          <w:szCs w:val="20"/>
          <w:lang w:val="uk-UA"/>
        </w:rPr>
      </w:pPr>
    </w:p>
    <w:p w:rsidR="00AF1501" w:rsidRDefault="00AF1501" w:rsidP="00755DB2">
      <w:pPr>
        <w:contextualSpacing/>
        <w:jc w:val="right"/>
        <w:rPr>
          <w:sz w:val="20"/>
          <w:szCs w:val="20"/>
          <w:lang w:val="uk-UA"/>
        </w:rPr>
      </w:pPr>
    </w:p>
    <w:p w:rsidR="00AF1501" w:rsidRDefault="00AF1501" w:rsidP="00755DB2">
      <w:pPr>
        <w:contextualSpacing/>
        <w:jc w:val="right"/>
        <w:rPr>
          <w:sz w:val="20"/>
          <w:szCs w:val="20"/>
          <w:lang w:val="uk-UA"/>
        </w:rPr>
      </w:pPr>
    </w:p>
    <w:p w:rsidR="00AF1501" w:rsidRDefault="00AF1501" w:rsidP="00755DB2">
      <w:pPr>
        <w:contextualSpacing/>
        <w:jc w:val="right"/>
        <w:rPr>
          <w:sz w:val="20"/>
          <w:szCs w:val="20"/>
          <w:lang w:val="uk-UA"/>
        </w:rPr>
      </w:pPr>
    </w:p>
    <w:p w:rsidR="00AF1501" w:rsidRDefault="00AF1501" w:rsidP="00755DB2">
      <w:pPr>
        <w:contextualSpacing/>
        <w:jc w:val="right"/>
        <w:rPr>
          <w:sz w:val="20"/>
          <w:szCs w:val="20"/>
          <w:lang w:val="uk-UA"/>
        </w:rPr>
      </w:pPr>
    </w:p>
    <w:p w:rsidR="00AF1501" w:rsidRDefault="00AF1501" w:rsidP="00755DB2">
      <w:pPr>
        <w:contextualSpacing/>
        <w:jc w:val="right"/>
        <w:rPr>
          <w:sz w:val="20"/>
          <w:szCs w:val="20"/>
          <w:lang w:val="uk-UA"/>
        </w:rPr>
      </w:pPr>
    </w:p>
    <w:p w:rsidR="00AF1501" w:rsidRDefault="00AF1501" w:rsidP="00AF1501">
      <w:pPr>
        <w:contextualSpacing/>
        <w:jc w:val="center"/>
        <w:rPr>
          <w:szCs w:val="28"/>
          <w:lang w:val="uk-UA"/>
        </w:rPr>
      </w:pPr>
      <w:r>
        <w:rPr>
          <w:szCs w:val="28"/>
          <w:lang w:val="uk-UA"/>
        </w:rPr>
        <w:t>ВИСНОВОК</w:t>
      </w:r>
    </w:p>
    <w:p w:rsidR="009E567D" w:rsidRDefault="00AF1501" w:rsidP="00AF1501">
      <w:pPr>
        <w:contextualSpacing/>
        <w:jc w:val="center"/>
        <w:rPr>
          <w:szCs w:val="28"/>
          <w:lang w:val="uk-UA"/>
        </w:rPr>
      </w:pPr>
      <w:r>
        <w:rPr>
          <w:szCs w:val="28"/>
          <w:lang w:val="uk-UA"/>
        </w:rPr>
        <w:t>на проект Закону України «Про ратифікацію Договору між Україною та Федеративною Республікою Бразилія про взаємну правову допомогу та правові відносини у цивільних справах»</w:t>
      </w:r>
      <w:r w:rsidR="009E567D">
        <w:rPr>
          <w:szCs w:val="28"/>
          <w:lang w:val="uk-UA"/>
        </w:rPr>
        <w:t xml:space="preserve"> </w:t>
      </w:r>
    </w:p>
    <w:p w:rsidR="00B22EA0" w:rsidRDefault="009E567D" w:rsidP="009E567D">
      <w:pPr>
        <w:pStyle w:val="Igor1"/>
        <w:spacing w:before="0" w:after="0"/>
        <w:rPr>
          <w:szCs w:val="28"/>
        </w:rPr>
      </w:pPr>
      <w:r w:rsidRPr="00B30704">
        <w:t xml:space="preserve">У законопроекті пропонується ратифікувати Договір між Україною та </w:t>
      </w:r>
      <w:r>
        <w:t xml:space="preserve">Федеративною Республікою Бразилія </w:t>
      </w:r>
      <w:r w:rsidRPr="00B30704">
        <w:t xml:space="preserve">про </w:t>
      </w:r>
      <w:r>
        <w:t xml:space="preserve">взаємну </w:t>
      </w:r>
      <w:r w:rsidRPr="00B30704">
        <w:t>правов</w:t>
      </w:r>
      <w:r>
        <w:t>у</w:t>
      </w:r>
      <w:r w:rsidRPr="00B30704">
        <w:t xml:space="preserve"> </w:t>
      </w:r>
      <w:r>
        <w:t xml:space="preserve">допомогу та правові відносини у цивільних </w:t>
      </w:r>
      <w:r w:rsidRPr="00B30704">
        <w:t xml:space="preserve"> справах,</w:t>
      </w:r>
      <w:r w:rsidRPr="00B30704">
        <w:rPr>
          <w:szCs w:val="28"/>
        </w:rPr>
        <w:t xml:space="preserve"> </w:t>
      </w:r>
      <w:r>
        <w:rPr>
          <w:szCs w:val="28"/>
        </w:rPr>
        <w:t>укладений 2 серп</w:t>
      </w:r>
      <w:r w:rsidR="00B22EA0">
        <w:rPr>
          <w:szCs w:val="28"/>
        </w:rPr>
        <w:t>ня 2018</w:t>
      </w:r>
      <w:r w:rsidRPr="00B30704">
        <w:rPr>
          <w:szCs w:val="28"/>
        </w:rPr>
        <w:t xml:space="preserve"> року </w:t>
      </w:r>
      <w:r w:rsidR="00B22EA0">
        <w:rPr>
          <w:szCs w:val="28"/>
        </w:rPr>
        <w:t>в</w:t>
      </w:r>
      <w:r w:rsidRPr="00B30704">
        <w:rPr>
          <w:szCs w:val="28"/>
        </w:rPr>
        <w:t xml:space="preserve"> м.</w:t>
      </w:r>
      <w:r>
        <w:rPr>
          <w:szCs w:val="28"/>
        </w:rPr>
        <w:t xml:space="preserve"> </w:t>
      </w:r>
      <w:r w:rsidR="00B22EA0">
        <w:rPr>
          <w:szCs w:val="28"/>
        </w:rPr>
        <w:t>Бразиліа</w:t>
      </w:r>
      <w:r>
        <w:rPr>
          <w:szCs w:val="28"/>
        </w:rPr>
        <w:t xml:space="preserve">, який набирає чинності через тридцять днів </w:t>
      </w:r>
      <w:r w:rsidR="00B22EA0">
        <w:rPr>
          <w:szCs w:val="28"/>
        </w:rPr>
        <w:t xml:space="preserve">від дати отримання через дипломатичні канали останнього письмового повідомлення, яке підтверджує, що внутрішні процедури, необхідні для набрання цим Договором чинності, виконані сторонами. </w:t>
      </w:r>
    </w:p>
    <w:p w:rsidR="009E567D" w:rsidRPr="00B30704" w:rsidRDefault="00B22EA0" w:rsidP="009E567D">
      <w:pPr>
        <w:pStyle w:val="Igor1"/>
        <w:spacing w:before="0" w:after="0"/>
        <w:contextualSpacing/>
        <w:rPr>
          <w:szCs w:val="28"/>
        </w:rPr>
      </w:pPr>
      <w:r>
        <w:rPr>
          <w:szCs w:val="28"/>
        </w:rPr>
        <w:t xml:space="preserve"> </w:t>
      </w:r>
      <w:r w:rsidR="009E567D">
        <w:rPr>
          <w:szCs w:val="28"/>
        </w:rPr>
        <w:t xml:space="preserve"> </w:t>
      </w:r>
      <w:r w:rsidR="009E567D" w:rsidRPr="00B30704">
        <w:rPr>
          <w:szCs w:val="28"/>
        </w:rPr>
        <w:t xml:space="preserve"> Договір підляга</w:t>
      </w:r>
      <w:r w:rsidR="009E567D">
        <w:rPr>
          <w:szCs w:val="28"/>
        </w:rPr>
        <w:t>є ратифікаці</w:t>
      </w:r>
      <w:r w:rsidR="000615F6">
        <w:rPr>
          <w:szCs w:val="28"/>
        </w:rPr>
        <w:t>ї на підставі пункту</w:t>
      </w:r>
      <w:r w:rsidR="009E567D">
        <w:rPr>
          <w:szCs w:val="28"/>
        </w:rPr>
        <w:t xml:space="preserve"> «</w:t>
      </w:r>
      <w:r w:rsidR="009E567D" w:rsidRPr="00B30704">
        <w:rPr>
          <w:szCs w:val="28"/>
        </w:rPr>
        <w:t>б</w:t>
      </w:r>
      <w:r w:rsidR="0075498B">
        <w:rPr>
          <w:szCs w:val="28"/>
        </w:rPr>
        <w:t xml:space="preserve">» </w:t>
      </w:r>
      <w:r w:rsidR="009E567D" w:rsidRPr="00B30704">
        <w:rPr>
          <w:szCs w:val="28"/>
        </w:rPr>
        <w:t>час</w:t>
      </w:r>
      <w:r w:rsidR="003634C2">
        <w:rPr>
          <w:szCs w:val="28"/>
        </w:rPr>
        <w:t>тини 2</w:t>
      </w:r>
      <w:r w:rsidR="009E567D">
        <w:rPr>
          <w:szCs w:val="28"/>
        </w:rPr>
        <w:t xml:space="preserve"> статті 9 Закону України «Про міжнародні договори України»</w:t>
      </w:r>
      <w:r w:rsidR="009E567D" w:rsidRPr="00B30704">
        <w:rPr>
          <w:szCs w:val="28"/>
        </w:rPr>
        <w:t xml:space="preserve"> як такий, що стосу</w:t>
      </w:r>
      <w:r w:rsidR="0075498B">
        <w:rPr>
          <w:szCs w:val="28"/>
        </w:rPr>
        <w:t>ється прав людини і громадянина.</w:t>
      </w:r>
      <w:r w:rsidR="009E567D" w:rsidRPr="00B30704">
        <w:rPr>
          <w:szCs w:val="28"/>
        </w:rPr>
        <w:t xml:space="preserve"> </w:t>
      </w:r>
    </w:p>
    <w:p w:rsidR="00FD2D82" w:rsidRDefault="009E567D" w:rsidP="00FD2D82">
      <w:pPr>
        <w:ind w:right="-5" w:firstLine="709"/>
        <w:contextualSpacing/>
        <w:jc w:val="both"/>
        <w:rPr>
          <w:lang w:val="uk-UA"/>
        </w:rPr>
      </w:pPr>
      <w:r w:rsidRPr="00B40838">
        <w:rPr>
          <w:lang w:val="uk-UA"/>
        </w:rPr>
        <w:t xml:space="preserve">Метою Договору є </w:t>
      </w:r>
      <w:r w:rsidR="0075498B">
        <w:rPr>
          <w:lang w:val="uk-UA"/>
        </w:rPr>
        <w:t xml:space="preserve">створення ефективного механізму співробітництва між компетентними органами Сторін при вирішенні цивільних, комерційних та адміністративних справ з метою захисту прав та інтересів громадян </w:t>
      </w:r>
      <w:r w:rsidR="00F148BB">
        <w:rPr>
          <w:lang w:val="uk-UA"/>
        </w:rPr>
        <w:t>і</w:t>
      </w:r>
      <w:r w:rsidR="008B013E">
        <w:rPr>
          <w:lang w:val="uk-UA"/>
        </w:rPr>
        <w:t xml:space="preserve"> юридичних осіб </w:t>
      </w:r>
      <w:r w:rsidR="0075498B">
        <w:rPr>
          <w:lang w:val="uk-UA"/>
        </w:rPr>
        <w:t>України на території Фе</w:t>
      </w:r>
      <w:r w:rsidR="008B013E">
        <w:rPr>
          <w:lang w:val="uk-UA"/>
        </w:rPr>
        <w:t>деративної Республіки Бразилія та громадян і юридичних осіб Брази</w:t>
      </w:r>
      <w:r w:rsidR="00F148BB">
        <w:rPr>
          <w:lang w:val="uk-UA"/>
        </w:rPr>
        <w:t>лії на території України</w:t>
      </w:r>
      <w:r w:rsidR="008B013E">
        <w:rPr>
          <w:lang w:val="uk-UA"/>
        </w:rPr>
        <w:t xml:space="preserve">, </w:t>
      </w:r>
      <w:r w:rsidR="0075498B">
        <w:rPr>
          <w:lang w:val="uk-UA"/>
        </w:rPr>
        <w:t xml:space="preserve">а також встановлення зобов’язань Сторін щодо взаємного визнання та виконання судових рішень у таких справах. </w:t>
      </w:r>
    </w:p>
    <w:p w:rsidR="00F148BB" w:rsidRPr="00F148BB" w:rsidRDefault="009E567D" w:rsidP="00F148BB">
      <w:pPr>
        <w:tabs>
          <w:tab w:val="num" w:pos="0"/>
        </w:tabs>
        <w:ind w:firstLine="720"/>
        <w:jc w:val="both"/>
        <w:rPr>
          <w:lang w:val="uk-UA"/>
        </w:rPr>
      </w:pPr>
      <w:r>
        <w:rPr>
          <w:szCs w:val="28"/>
        </w:rPr>
        <w:t xml:space="preserve">У </w:t>
      </w:r>
      <w:r w:rsidRPr="007C08C0">
        <w:rPr>
          <w:szCs w:val="28"/>
          <w:lang w:val="uk-UA"/>
        </w:rPr>
        <w:t>зв’язку з наведеним</w:t>
      </w:r>
      <w:r>
        <w:rPr>
          <w:szCs w:val="28"/>
        </w:rPr>
        <w:t xml:space="preserve">, </w:t>
      </w:r>
      <w:r w:rsidRPr="00023A20">
        <w:rPr>
          <w:szCs w:val="28"/>
          <w:lang w:val="uk-UA"/>
        </w:rPr>
        <w:t>Головне управління підтримує</w:t>
      </w:r>
      <w:r w:rsidR="00986972">
        <w:rPr>
          <w:szCs w:val="28"/>
        </w:rPr>
        <w:t xml:space="preserve"> </w:t>
      </w:r>
      <w:r w:rsidR="00986972" w:rsidRPr="00986972">
        <w:rPr>
          <w:szCs w:val="28"/>
          <w:lang w:val="uk-UA"/>
        </w:rPr>
        <w:t>ратифікацію Договору</w:t>
      </w:r>
      <w:r w:rsidRPr="00986972">
        <w:rPr>
          <w:szCs w:val="28"/>
          <w:lang w:val="uk-UA"/>
        </w:rPr>
        <w:t xml:space="preserve"> між Україною та </w:t>
      </w:r>
      <w:r w:rsidR="00AE3840" w:rsidRPr="00986972">
        <w:rPr>
          <w:szCs w:val="28"/>
          <w:lang w:val="uk-UA"/>
        </w:rPr>
        <w:t xml:space="preserve">Федеративною </w:t>
      </w:r>
      <w:r w:rsidRPr="00986972">
        <w:rPr>
          <w:szCs w:val="28"/>
          <w:lang w:val="uk-UA"/>
        </w:rPr>
        <w:t>Республікою</w:t>
      </w:r>
      <w:r w:rsidR="00AE3840" w:rsidRPr="00986972">
        <w:rPr>
          <w:szCs w:val="28"/>
          <w:lang w:val="uk-UA"/>
        </w:rPr>
        <w:t xml:space="preserve"> Бразилія</w:t>
      </w:r>
      <w:r w:rsidRPr="00986972">
        <w:rPr>
          <w:szCs w:val="28"/>
          <w:lang w:val="uk-UA"/>
        </w:rPr>
        <w:t xml:space="preserve"> про взаємну правову допомогу </w:t>
      </w:r>
      <w:r w:rsidR="00AE3840" w:rsidRPr="00986972">
        <w:rPr>
          <w:szCs w:val="28"/>
          <w:lang w:val="uk-UA"/>
        </w:rPr>
        <w:t xml:space="preserve">та правові відносини у цивільних </w:t>
      </w:r>
      <w:r w:rsidRPr="00986972">
        <w:rPr>
          <w:szCs w:val="28"/>
          <w:lang w:val="uk-UA"/>
        </w:rPr>
        <w:t>справах.</w:t>
      </w:r>
      <w:r w:rsidR="00F148BB" w:rsidRPr="00986972">
        <w:rPr>
          <w:lang w:val="uk-UA"/>
        </w:rPr>
        <w:t xml:space="preserve"> Принагідно</w:t>
      </w:r>
      <w:r w:rsidR="00F148BB" w:rsidRPr="00F148BB">
        <w:rPr>
          <w:lang w:val="uk-UA"/>
        </w:rPr>
        <w:t xml:space="preserve"> звертаємо увагу на те, що пояснювальна записка до проекту за структурою та змістом її положень не повною мірою відповідає вимогам, встановленим Регламентом Верховної Ради України.</w:t>
      </w:r>
    </w:p>
    <w:p w:rsidR="009E567D" w:rsidRDefault="009E567D" w:rsidP="009E567D">
      <w:pPr>
        <w:pStyle w:val="Igor1"/>
        <w:rPr>
          <w:szCs w:val="28"/>
        </w:rPr>
      </w:pPr>
    </w:p>
    <w:p w:rsidR="00F148BB" w:rsidRDefault="00F148BB" w:rsidP="009E567D">
      <w:pPr>
        <w:pStyle w:val="Igor1"/>
        <w:contextualSpacing/>
        <w:rPr>
          <w:szCs w:val="28"/>
        </w:rPr>
      </w:pPr>
      <w:r>
        <w:rPr>
          <w:szCs w:val="28"/>
        </w:rPr>
        <w:t xml:space="preserve">Перший заступник </w:t>
      </w:r>
    </w:p>
    <w:p w:rsidR="009E567D" w:rsidRDefault="00986972" w:rsidP="009E567D">
      <w:pPr>
        <w:pStyle w:val="Igor1"/>
        <w:contextualSpacing/>
        <w:rPr>
          <w:szCs w:val="28"/>
        </w:rPr>
      </w:pPr>
      <w:r>
        <w:rPr>
          <w:szCs w:val="28"/>
        </w:rPr>
        <w:t>к</w:t>
      </w:r>
      <w:r w:rsidR="009E567D" w:rsidRPr="00C7151B">
        <w:rPr>
          <w:szCs w:val="28"/>
        </w:rPr>
        <w:t>ерівник</w:t>
      </w:r>
      <w:r>
        <w:rPr>
          <w:szCs w:val="28"/>
        </w:rPr>
        <w:t>а</w:t>
      </w:r>
      <w:r w:rsidR="009E567D" w:rsidRPr="00C7151B">
        <w:rPr>
          <w:szCs w:val="28"/>
        </w:rPr>
        <w:t xml:space="preserve"> Головного управління        </w:t>
      </w:r>
      <w:r w:rsidR="009E567D">
        <w:rPr>
          <w:szCs w:val="28"/>
        </w:rPr>
        <w:t xml:space="preserve">                           </w:t>
      </w:r>
      <w:r w:rsidR="00AE3840">
        <w:rPr>
          <w:szCs w:val="28"/>
        </w:rPr>
        <w:t xml:space="preserve">       </w:t>
      </w:r>
      <w:proofErr w:type="spellStart"/>
      <w:r w:rsidR="00AE3840">
        <w:rPr>
          <w:szCs w:val="28"/>
        </w:rPr>
        <w:t>С.</w:t>
      </w:r>
      <w:r w:rsidR="00F148BB">
        <w:rPr>
          <w:szCs w:val="28"/>
        </w:rPr>
        <w:t>О.Гудзинський</w:t>
      </w:r>
      <w:proofErr w:type="spellEnd"/>
    </w:p>
    <w:p w:rsidR="009E567D" w:rsidRDefault="009E567D" w:rsidP="009E567D">
      <w:pPr>
        <w:pStyle w:val="Igor1"/>
        <w:contextualSpacing/>
        <w:rPr>
          <w:sz w:val="20"/>
          <w:szCs w:val="20"/>
        </w:rPr>
      </w:pPr>
    </w:p>
    <w:p w:rsidR="00AE3840" w:rsidRDefault="00AE3840" w:rsidP="009E567D">
      <w:pPr>
        <w:pStyle w:val="Igor1"/>
        <w:contextualSpacing/>
        <w:rPr>
          <w:sz w:val="20"/>
          <w:szCs w:val="20"/>
        </w:rPr>
      </w:pPr>
    </w:p>
    <w:p w:rsidR="00AE3840" w:rsidRDefault="00AE3840" w:rsidP="009E567D">
      <w:pPr>
        <w:pStyle w:val="Igor1"/>
        <w:rPr>
          <w:sz w:val="20"/>
          <w:szCs w:val="20"/>
        </w:rPr>
      </w:pPr>
    </w:p>
    <w:p w:rsidR="009E567D" w:rsidRPr="00AF1501" w:rsidRDefault="009E567D" w:rsidP="00F148BB">
      <w:pPr>
        <w:pStyle w:val="Igor1"/>
        <w:rPr>
          <w:szCs w:val="28"/>
        </w:rPr>
      </w:pPr>
      <w:proofErr w:type="spellStart"/>
      <w:r w:rsidRPr="003D49D8">
        <w:rPr>
          <w:sz w:val="20"/>
          <w:szCs w:val="20"/>
        </w:rPr>
        <w:t>Вик</w:t>
      </w:r>
      <w:proofErr w:type="spellEnd"/>
      <w:r w:rsidRPr="003D49D8">
        <w:rPr>
          <w:sz w:val="20"/>
          <w:szCs w:val="20"/>
        </w:rPr>
        <w:t xml:space="preserve">.: </w:t>
      </w:r>
      <w:proofErr w:type="spellStart"/>
      <w:r w:rsidRPr="003D49D8">
        <w:rPr>
          <w:sz w:val="20"/>
          <w:szCs w:val="20"/>
        </w:rPr>
        <w:t>О.А.Шевченко</w:t>
      </w:r>
      <w:proofErr w:type="spellEnd"/>
      <w:r w:rsidRPr="003D49D8">
        <w:rPr>
          <w:sz w:val="20"/>
          <w:szCs w:val="20"/>
        </w:rPr>
        <w:t xml:space="preserve"> </w:t>
      </w:r>
    </w:p>
    <w:sectPr w:rsidR="009E567D" w:rsidRPr="00AF150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DB2"/>
    <w:rsid w:val="00023A20"/>
    <w:rsid w:val="000456DE"/>
    <w:rsid w:val="000615F6"/>
    <w:rsid w:val="001A79EE"/>
    <w:rsid w:val="00226BB9"/>
    <w:rsid w:val="003634C2"/>
    <w:rsid w:val="005204CF"/>
    <w:rsid w:val="0075498B"/>
    <w:rsid w:val="00755DB2"/>
    <w:rsid w:val="007C08C0"/>
    <w:rsid w:val="008B013E"/>
    <w:rsid w:val="00986972"/>
    <w:rsid w:val="009E567D"/>
    <w:rsid w:val="00AE3840"/>
    <w:rsid w:val="00AF1501"/>
    <w:rsid w:val="00B22EA0"/>
    <w:rsid w:val="00B80F70"/>
    <w:rsid w:val="00BF6342"/>
    <w:rsid w:val="00F148BB"/>
    <w:rsid w:val="00FD2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6D09CE-77DE-42C9-AD88-380E80F53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gor1">
    <w:name w:val="Igor1"/>
    <w:basedOn w:val="a"/>
    <w:link w:val="Igor10"/>
    <w:rsid w:val="009E567D"/>
    <w:pPr>
      <w:spacing w:before="120" w:after="120" w:line="240" w:lineRule="auto"/>
      <w:ind w:firstLine="709"/>
      <w:jc w:val="both"/>
    </w:pPr>
    <w:rPr>
      <w:rFonts w:eastAsia="Times New Roman" w:cs="Times New Roman"/>
      <w:szCs w:val="24"/>
      <w:lang w:val="uk-UA" w:eastAsia="ru-RU"/>
    </w:rPr>
  </w:style>
  <w:style w:type="character" w:customStyle="1" w:styleId="Igor10">
    <w:name w:val="Igor1 Знак"/>
    <w:basedOn w:val="a0"/>
    <w:link w:val="Igor1"/>
    <w:rsid w:val="009E567D"/>
    <w:rPr>
      <w:rFonts w:eastAsia="Times New Roman" w:cs="Times New Roman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A7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A79EE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1159</Words>
  <Characters>662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Анатоліївна Шевченко</dc:creator>
  <cp:keywords/>
  <dc:description/>
  <cp:lastModifiedBy>Інна Григорівна Лопотуха</cp:lastModifiedBy>
  <cp:revision>2</cp:revision>
  <cp:lastPrinted>2020-01-10T12:52:00Z</cp:lastPrinted>
  <dcterms:created xsi:type="dcterms:W3CDTF">2020-01-10T13:35:00Z</dcterms:created>
  <dcterms:modified xsi:type="dcterms:W3CDTF">2020-01-10T13:35:00Z</dcterms:modified>
</cp:coreProperties>
</file>