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F55" w:rsidRPr="00C843BF" w:rsidRDefault="00C21F55" w:rsidP="00C843BF">
      <w:pPr>
        <w:ind w:firstLine="720"/>
        <w:jc w:val="right"/>
        <w:rPr>
          <w:bCs/>
          <w:sz w:val="28"/>
          <w:szCs w:val="28"/>
        </w:rPr>
      </w:pPr>
      <w:r w:rsidRPr="00C843BF">
        <w:rPr>
          <w:bCs/>
          <w:sz w:val="28"/>
          <w:szCs w:val="28"/>
        </w:rPr>
        <w:t>Проект</w:t>
      </w:r>
    </w:p>
    <w:p w:rsidR="00C21F55" w:rsidRPr="00C843BF" w:rsidRDefault="00C21F55" w:rsidP="00C843BF">
      <w:pPr>
        <w:ind w:firstLine="720"/>
        <w:jc w:val="right"/>
        <w:rPr>
          <w:bCs/>
          <w:sz w:val="28"/>
          <w:szCs w:val="28"/>
        </w:rPr>
      </w:pPr>
      <w:r w:rsidRPr="00C843BF">
        <w:rPr>
          <w:bCs/>
          <w:sz w:val="28"/>
          <w:szCs w:val="28"/>
        </w:rPr>
        <w:t xml:space="preserve"> </w:t>
      </w:r>
      <w:r w:rsidR="001E5EE7">
        <w:rPr>
          <w:bCs/>
          <w:sz w:val="28"/>
          <w:szCs w:val="28"/>
        </w:rPr>
        <w:t>в</w:t>
      </w:r>
      <w:r w:rsidRPr="00C843BF">
        <w:rPr>
          <w:bCs/>
          <w:sz w:val="28"/>
          <w:szCs w:val="28"/>
        </w:rPr>
        <w:t>носить</w:t>
      </w:r>
      <w:r w:rsidR="001E5EE7">
        <w:rPr>
          <w:bCs/>
          <w:sz w:val="28"/>
          <w:szCs w:val="28"/>
        </w:rPr>
        <w:t xml:space="preserve"> </w:t>
      </w:r>
      <w:r w:rsidRPr="00C843BF">
        <w:rPr>
          <w:bCs/>
          <w:sz w:val="28"/>
          <w:szCs w:val="28"/>
        </w:rPr>
        <w:t>народни</w:t>
      </w:r>
      <w:r w:rsidR="001E5EE7">
        <w:rPr>
          <w:bCs/>
          <w:sz w:val="28"/>
          <w:szCs w:val="28"/>
        </w:rPr>
        <w:t>й</w:t>
      </w:r>
      <w:r w:rsidRPr="00C843BF">
        <w:rPr>
          <w:bCs/>
          <w:sz w:val="28"/>
          <w:szCs w:val="28"/>
        </w:rPr>
        <w:t xml:space="preserve"> депутат України</w:t>
      </w:r>
    </w:p>
    <w:p w:rsidR="00C21F55" w:rsidRPr="00C843BF" w:rsidRDefault="00C21F55" w:rsidP="00C843BF">
      <w:pPr>
        <w:ind w:firstLine="720"/>
        <w:jc w:val="right"/>
        <w:rPr>
          <w:bCs/>
          <w:sz w:val="28"/>
          <w:szCs w:val="28"/>
        </w:rPr>
      </w:pPr>
      <w:r w:rsidRPr="00C843BF">
        <w:rPr>
          <w:bCs/>
          <w:sz w:val="28"/>
          <w:szCs w:val="28"/>
        </w:rPr>
        <w:t>Мельник П. В. (посв. № 287)</w:t>
      </w:r>
    </w:p>
    <w:p w:rsidR="00C21F55" w:rsidRPr="00C843BF" w:rsidRDefault="00C21F55" w:rsidP="00C843BF">
      <w:pPr>
        <w:ind w:firstLine="720"/>
        <w:jc w:val="right"/>
        <w:rPr>
          <w:b/>
          <w:bCs/>
          <w:sz w:val="28"/>
          <w:szCs w:val="28"/>
        </w:rPr>
      </w:pPr>
    </w:p>
    <w:p w:rsidR="00C21F55" w:rsidRPr="00C843BF" w:rsidRDefault="00C21F55" w:rsidP="00C843BF">
      <w:pPr>
        <w:ind w:firstLine="720"/>
        <w:jc w:val="center"/>
        <w:rPr>
          <w:b/>
          <w:bCs/>
          <w:sz w:val="28"/>
          <w:szCs w:val="28"/>
        </w:rPr>
      </w:pPr>
    </w:p>
    <w:p w:rsidR="00C21F55" w:rsidRPr="00C843BF" w:rsidRDefault="00C21F55" w:rsidP="00C843BF">
      <w:pPr>
        <w:ind w:firstLine="720"/>
        <w:jc w:val="center"/>
        <w:rPr>
          <w:b/>
          <w:bCs/>
          <w:sz w:val="28"/>
          <w:szCs w:val="28"/>
        </w:rPr>
      </w:pPr>
      <w:r w:rsidRPr="00C843BF">
        <w:rPr>
          <w:b/>
          <w:bCs/>
          <w:sz w:val="28"/>
          <w:szCs w:val="28"/>
        </w:rPr>
        <w:t>З А К О Н   У К Р А Ї Н И</w:t>
      </w:r>
    </w:p>
    <w:p w:rsidR="00C21F55" w:rsidRPr="00C843BF" w:rsidRDefault="004430CA" w:rsidP="00C843BF">
      <w:pPr>
        <w:ind w:firstLine="72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Про внесення змін до Бюджетного кодексу України щодо збереження на рахунках відповідних місцевих бюджетів коштів, які надійшли за субвенціями з державного бюджету в попередні роки,  а також коштів загального фонду державного бюджету, передбачених для фінансування проектів Державного фонду регіонального розвитку, для здійснення відповідних витрат з урахуванням та збереженням їх</w:t>
      </w:r>
      <w:r w:rsidR="00287CF2">
        <w:rPr>
          <w:b/>
          <w:sz w:val="28"/>
          <w:szCs w:val="28"/>
        </w:rPr>
        <w:t>нього</w:t>
      </w:r>
      <w:r>
        <w:rPr>
          <w:b/>
          <w:sz w:val="28"/>
          <w:szCs w:val="28"/>
        </w:rPr>
        <w:t xml:space="preserve"> цільового призначення</w:t>
      </w:r>
    </w:p>
    <w:p w:rsidR="00C21F55" w:rsidRDefault="00C21F55" w:rsidP="00C843BF">
      <w:pPr>
        <w:ind w:firstLine="720"/>
        <w:jc w:val="center"/>
        <w:rPr>
          <w:sz w:val="28"/>
          <w:szCs w:val="28"/>
        </w:rPr>
      </w:pPr>
    </w:p>
    <w:p w:rsidR="00C21F55" w:rsidRPr="00C843BF" w:rsidRDefault="00C21F55" w:rsidP="005F3517">
      <w:pPr>
        <w:ind w:firstLine="708"/>
        <w:rPr>
          <w:sz w:val="28"/>
          <w:szCs w:val="28"/>
        </w:rPr>
      </w:pPr>
      <w:r w:rsidRPr="00C843BF">
        <w:rPr>
          <w:sz w:val="28"/>
          <w:szCs w:val="28"/>
        </w:rPr>
        <w:t xml:space="preserve">Верховна Рада України  </w:t>
      </w:r>
      <w:r w:rsidRPr="00C843BF">
        <w:rPr>
          <w:b/>
          <w:bCs/>
          <w:sz w:val="28"/>
          <w:szCs w:val="28"/>
          <w:bdr w:val="none" w:sz="0" w:space="0" w:color="auto" w:frame="1"/>
        </w:rPr>
        <w:t>п о с т а н о в л я є</w:t>
      </w:r>
      <w:r w:rsidRPr="00C843BF">
        <w:rPr>
          <w:sz w:val="28"/>
          <w:szCs w:val="28"/>
        </w:rPr>
        <w:t>:</w:t>
      </w:r>
    </w:p>
    <w:p w:rsidR="00C21F55" w:rsidRPr="00C843BF" w:rsidRDefault="00C21F55" w:rsidP="00C843BF">
      <w:pPr>
        <w:ind w:firstLine="720"/>
        <w:jc w:val="center"/>
        <w:rPr>
          <w:sz w:val="28"/>
          <w:szCs w:val="28"/>
        </w:rPr>
      </w:pPr>
    </w:p>
    <w:p w:rsidR="00C21F55" w:rsidRPr="00C843BF" w:rsidRDefault="004430CA" w:rsidP="00C843BF">
      <w:pPr>
        <w:pStyle w:val="tjbmf"/>
        <w:spacing w:before="0" w:beforeAutospacing="0" w:after="0" w:afterAutospacing="0"/>
        <w:ind w:firstLine="720"/>
        <w:jc w:val="both"/>
        <w:rPr>
          <w:sz w:val="28"/>
          <w:szCs w:val="28"/>
        </w:rPr>
      </w:pPr>
      <w:bookmarkStart w:id="0" w:name="o4"/>
      <w:bookmarkEnd w:id="0"/>
      <w:r>
        <w:rPr>
          <w:sz w:val="28"/>
          <w:szCs w:val="28"/>
        </w:rPr>
        <w:t>І</w:t>
      </w:r>
      <w:r w:rsidR="00C21F55" w:rsidRPr="00C843BF">
        <w:rPr>
          <w:sz w:val="28"/>
          <w:szCs w:val="28"/>
        </w:rPr>
        <w:t>. Внести до  Бюджетного кодексу України (Відомості Верховної Ради України (ВВР), 2010, № 50-51, ст.572) такі зміни:</w:t>
      </w:r>
    </w:p>
    <w:p w:rsidR="00C21F55" w:rsidRPr="00C843BF" w:rsidRDefault="00C21F55" w:rsidP="00C843BF">
      <w:pPr>
        <w:spacing w:before="120"/>
        <w:ind w:firstLine="720"/>
        <w:jc w:val="both"/>
        <w:rPr>
          <w:sz w:val="28"/>
          <w:szCs w:val="28"/>
        </w:rPr>
      </w:pPr>
      <w:r w:rsidRPr="00C843BF">
        <w:rPr>
          <w:sz w:val="28"/>
          <w:szCs w:val="28"/>
        </w:rPr>
        <w:t>Частину другу ст.  57 викласти у наступній редакції:</w:t>
      </w:r>
    </w:p>
    <w:p w:rsidR="00C21F55" w:rsidRPr="00C843BF" w:rsidRDefault="00C21F55" w:rsidP="00C843BF">
      <w:pPr>
        <w:spacing w:before="120"/>
        <w:ind w:firstLine="720"/>
        <w:jc w:val="both"/>
        <w:rPr>
          <w:sz w:val="28"/>
          <w:szCs w:val="28"/>
        </w:rPr>
      </w:pPr>
      <w:r w:rsidRPr="00C843BF">
        <w:rPr>
          <w:sz w:val="28"/>
          <w:szCs w:val="28"/>
          <w:lang w:val="ru-RU"/>
        </w:rPr>
        <w:t>“</w:t>
      </w:r>
      <w:r w:rsidRPr="00C843BF">
        <w:rPr>
          <w:sz w:val="28"/>
          <w:szCs w:val="28"/>
        </w:rPr>
        <w:t>На кінець бюджетног</w:t>
      </w:r>
      <w:bookmarkStart w:id="1" w:name="_GoBack"/>
      <w:bookmarkEnd w:id="1"/>
      <w:r w:rsidRPr="00C843BF">
        <w:rPr>
          <w:sz w:val="28"/>
          <w:szCs w:val="28"/>
        </w:rPr>
        <w:t>о періоду Казначейство України зберігає залишки коштів на рахунках спеціаль</w:t>
      </w:r>
      <w:r w:rsidR="001E5EE7">
        <w:rPr>
          <w:sz w:val="28"/>
          <w:szCs w:val="28"/>
        </w:rPr>
        <w:t xml:space="preserve">ного  фонду державного бюджету </w:t>
      </w:r>
      <w:r w:rsidRPr="00C843BF">
        <w:rPr>
          <w:sz w:val="28"/>
          <w:szCs w:val="28"/>
        </w:rPr>
        <w:t>та щодо субвенцій із спеціального та загального фонду державного бюджету, а також коштів загального фонду державного бюджету, передбачених для фінансування проектів Державног</w:t>
      </w:r>
      <w:r w:rsidR="001E5EE7">
        <w:rPr>
          <w:sz w:val="28"/>
          <w:szCs w:val="28"/>
        </w:rPr>
        <w:t xml:space="preserve">о фонду регіонального розвитку </w:t>
      </w:r>
      <w:r w:rsidRPr="00C843BF">
        <w:rPr>
          <w:sz w:val="28"/>
          <w:szCs w:val="28"/>
        </w:rPr>
        <w:t xml:space="preserve">на рахунках спеціального та загального фонду місцевих бюджетів,  для покриття відповідних витрат у наступному бюджетному періоді з урахуванням та збереженням </w:t>
      </w:r>
      <w:r w:rsidRPr="00287CF2">
        <w:rPr>
          <w:sz w:val="28"/>
          <w:szCs w:val="28"/>
        </w:rPr>
        <w:t>їх</w:t>
      </w:r>
      <w:r w:rsidR="00287CF2">
        <w:rPr>
          <w:sz w:val="28"/>
          <w:szCs w:val="28"/>
        </w:rPr>
        <w:t>нього</w:t>
      </w:r>
      <w:r w:rsidRPr="00C843BF">
        <w:rPr>
          <w:sz w:val="28"/>
          <w:szCs w:val="28"/>
        </w:rPr>
        <w:t xml:space="preserve"> цільового призначення. </w:t>
      </w:r>
      <w:r w:rsidRPr="00A432A8">
        <w:rPr>
          <w:sz w:val="28"/>
          <w:szCs w:val="28"/>
        </w:rPr>
        <w:t>У разі</w:t>
      </w:r>
      <w:r w:rsidRPr="00C843BF">
        <w:rPr>
          <w:sz w:val="28"/>
          <w:szCs w:val="28"/>
        </w:rPr>
        <w:t xml:space="preserve"> відсутності відповідних бюджетних призначень на наступний бюджетний період, залишки коштів спеціального та загального фонду перераховуються до загального фонду державного бюджету</w:t>
      </w:r>
      <w:r w:rsidRPr="00C843BF">
        <w:rPr>
          <w:sz w:val="28"/>
          <w:szCs w:val="28"/>
          <w:lang w:val="ru-RU"/>
        </w:rPr>
        <w:t>”</w:t>
      </w:r>
      <w:r w:rsidRPr="00C843BF">
        <w:rPr>
          <w:sz w:val="28"/>
          <w:szCs w:val="28"/>
        </w:rPr>
        <w:t>.</w:t>
      </w:r>
    </w:p>
    <w:p w:rsidR="00C21F55" w:rsidRPr="00C843BF" w:rsidRDefault="00C21F55" w:rsidP="00C843BF">
      <w:pPr>
        <w:spacing w:before="120"/>
        <w:ind w:firstLine="720"/>
        <w:jc w:val="both"/>
        <w:rPr>
          <w:sz w:val="28"/>
          <w:szCs w:val="28"/>
        </w:rPr>
      </w:pPr>
      <w:r w:rsidRPr="00C843BF">
        <w:rPr>
          <w:sz w:val="28"/>
          <w:szCs w:val="28"/>
        </w:rPr>
        <w:t>І</w:t>
      </w:r>
      <w:r w:rsidRPr="00C843BF">
        <w:rPr>
          <w:sz w:val="28"/>
          <w:szCs w:val="28"/>
          <w:lang w:val="en-US"/>
        </w:rPr>
        <w:t>I</w:t>
      </w:r>
      <w:r w:rsidRPr="00C843BF">
        <w:rPr>
          <w:sz w:val="28"/>
          <w:szCs w:val="28"/>
        </w:rPr>
        <w:t xml:space="preserve">. Цей Закон набирає чинності з дня, наступного за днем його опублікування. </w:t>
      </w:r>
    </w:p>
    <w:p w:rsidR="00C21F55" w:rsidRPr="00C843BF" w:rsidRDefault="00C21F55" w:rsidP="00C843BF">
      <w:pPr>
        <w:spacing w:before="120"/>
        <w:ind w:firstLine="720"/>
        <w:jc w:val="both"/>
        <w:rPr>
          <w:b/>
          <w:sz w:val="28"/>
          <w:szCs w:val="28"/>
        </w:rPr>
      </w:pPr>
    </w:p>
    <w:p w:rsidR="00C21F55" w:rsidRPr="00C843BF" w:rsidRDefault="00C21F55" w:rsidP="00C843BF">
      <w:pPr>
        <w:ind w:firstLine="720"/>
        <w:jc w:val="both"/>
        <w:rPr>
          <w:b/>
          <w:sz w:val="28"/>
          <w:szCs w:val="28"/>
        </w:rPr>
      </w:pPr>
      <w:r w:rsidRPr="00C843BF">
        <w:rPr>
          <w:b/>
          <w:sz w:val="28"/>
          <w:szCs w:val="28"/>
        </w:rPr>
        <w:t xml:space="preserve">Голова Верховної Ради </w:t>
      </w:r>
    </w:p>
    <w:p w:rsidR="00C21F55" w:rsidRPr="00C843BF" w:rsidRDefault="00C21F55" w:rsidP="000C6BB9">
      <w:pPr>
        <w:ind w:left="696"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України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1E5EE7" w:rsidRPr="001E5EE7">
        <w:rPr>
          <w:b/>
          <w:sz w:val="28"/>
          <w:szCs w:val="28"/>
        </w:rPr>
        <w:t>Д. О.</w:t>
      </w:r>
      <w:r w:rsidR="001E5EE7">
        <w:rPr>
          <w:b/>
          <w:sz w:val="28"/>
          <w:szCs w:val="28"/>
        </w:rPr>
        <w:t xml:space="preserve"> </w:t>
      </w:r>
      <w:r w:rsidRPr="00C843BF">
        <w:rPr>
          <w:b/>
          <w:sz w:val="28"/>
          <w:szCs w:val="28"/>
        </w:rPr>
        <w:t xml:space="preserve">Разумков </w:t>
      </w:r>
    </w:p>
    <w:sectPr w:rsidR="00C21F55" w:rsidRPr="00C843BF" w:rsidSect="00C843B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DF2B11"/>
    <w:multiLevelType w:val="hybridMultilevel"/>
    <w:tmpl w:val="18DAD0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1067720"/>
    <w:multiLevelType w:val="hybridMultilevel"/>
    <w:tmpl w:val="FB5C894E"/>
    <w:lvl w:ilvl="0" w:tplc="FCA86E40">
      <w:start w:val="1"/>
      <w:numFmt w:val="decimal"/>
      <w:lvlText w:val="%1."/>
      <w:lvlJc w:val="left"/>
      <w:pPr>
        <w:ind w:left="96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0A3"/>
    <w:rsid w:val="00044746"/>
    <w:rsid w:val="000A7D06"/>
    <w:rsid w:val="000C6BB9"/>
    <w:rsid w:val="000F3369"/>
    <w:rsid w:val="00104E14"/>
    <w:rsid w:val="00105E5C"/>
    <w:rsid w:val="00131D1E"/>
    <w:rsid w:val="001719E7"/>
    <w:rsid w:val="00181F5E"/>
    <w:rsid w:val="001B2334"/>
    <w:rsid w:val="001D145F"/>
    <w:rsid w:val="001E5EE7"/>
    <w:rsid w:val="002201A1"/>
    <w:rsid w:val="00287CF2"/>
    <w:rsid w:val="00362E39"/>
    <w:rsid w:val="004430CA"/>
    <w:rsid w:val="0045443C"/>
    <w:rsid w:val="005852E8"/>
    <w:rsid w:val="005D66A1"/>
    <w:rsid w:val="005F3517"/>
    <w:rsid w:val="00637ADA"/>
    <w:rsid w:val="0075589E"/>
    <w:rsid w:val="007F0C00"/>
    <w:rsid w:val="00833ED3"/>
    <w:rsid w:val="00904D24"/>
    <w:rsid w:val="009E112F"/>
    <w:rsid w:val="00A432A8"/>
    <w:rsid w:val="00A75F62"/>
    <w:rsid w:val="00AC60A3"/>
    <w:rsid w:val="00AE3C9F"/>
    <w:rsid w:val="00C21F55"/>
    <w:rsid w:val="00C843BF"/>
    <w:rsid w:val="00E93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9B97CDF-62B7-4DAE-8094-C3984F353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5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60A3"/>
    <w:rPr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jbmf">
    <w:name w:val="tj bmf"/>
    <w:basedOn w:val="a"/>
    <w:uiPriority w:val="99"/>
    <w:rsid w:val="00AC60A3"/>
    <w:pPr>
      <w:spacing w:before="100" w:beforeAutospacing="1" w:after="100" w:afterAutospacing="1"/>
    </w:pPr>
  </w:style>
  <w:style w:type="paragraph" w:styleId="a3">
    <w:name w:val="List Paragraph"/>
    <w:basedOn w:val="a"/>
    <w:uiPriority w:val="99"/>
    <w:qFormat/>
    <w:rsid w:val="00AC60A3"/>
    <w:pPr>
      <w:ind w:left="720"/>
      <w:contextualSpacing/>
    </w:pPr>
  </w:style>
  <w:style w:type="paragraph" w:customStyle="1" w:styleId="a4">
    <w:name w:val="Знак"/>
    <w:basedOn w:val="a"/>
    <w:uiPriority w:val="99"/>
    <w:rsid w:val="000F3369"/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rsid w:val="00A75F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a0"/>
    <w:uiPriority w:val="99"/>
    <w:semiHidden/>
    <w:rsid w:val="00172B77"/>
    <w:rPr>
      <w:sz w:val="0"/>
      <w:szCs w:val="0"/>
      <w:lang w:val="uk-UA" w:eastAsia="uk-UA"/>
    </w:rPr>
  </w:style>
  <w:style w:type="character" w:customStyle="1" w:styleId="a6">
    <w:name w:val="Текст выноски Знак"/>
    <w:link w:val="a5"/>
    <w:uiPriority w:val="99"/>
    <w:semiHidden/>
    <w:locked/>
    <w:rsid w:val="00A75F62"/>
    <w:rPr>
      <w:rFonts w:ascii="Segoe UI" w:hAnsi="Segoe UI"/>
      <w:sz w:val="1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Vitalii.S</dc:creator>
  <cp:keywords/>
  <dc:description/>
  <cp:lastModifiedBy>Ivaniv Serhii</cp:lastModifiedBy>
  <cp:revision>7</cp:revision>
  <cp:lastPrinted>2019-11-13T10:54:00Z</cp:lastPrinted>
  <dcterms:created xsi:type="dcterms:W3CDTF">2019-12-12T19:47:00Z</dcterms:created>
  <dcterms:modified xsi:type="dcterms:W3CDTF">2019-12-19T13:42:00Z</dcterms:modified>
</cp:coreProperties>
</file>