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8F7" w:rsidRPr="00620EF7" w:rsidRDefault="006208F7" w:rsidP="006208F7">
      <w:pPr>
        <w:spacing w:before="100" w:beforeAutospacing="1" w:after="120"/>
        <w:jc w:val="right"/>
        <w:rPr>
          <w:color w:val="000000"/>
          <w:szCs w:val="28"/>
        </w:rPr>
      </w:pPr>
      <w:bookmarkStart w:id="0" w:name="n3"/>
      <w:bookmarkEnd w:id="0"/>
      <w:r w:rsidRPr="00620EF7">
        <w:rPr>
          <w:color w:val="000000"/>
          <w:szCs w:val="28"/>
        </w:rPr>
        <w:t>Проект</w:t>
      </w:r>
    </w:p>
    <w:p w:rsidR="006208F7" w:rsidRPr="00620EF7" w:rsidRDefault="006208F7" w:rsidP="006208F7">
      <w:pPr>
        <w:ind w:left="4820"/>
        <w:jc w:val="both"/>
        <w:rPr>
          <w:szCs w:val="28"/>
          <w:lang w:eastAsia="ru-RU"/>
        </w:rPr>
      </w:pPr>
      <w:r w:rsidRPr="00620EF7">
        <w:rPr>
          <w:color w:val="000000"/>
          <w:szCs w:val="28"/>
        </w:rPr>
        <w:t xml:space="preserve">вноситься </w:t>
      </w:r>
      <w:r w:rsidRPr="00620EF7">
        <w:rPr>
          <w:szCs w:val="28"/>
          <w:lang w:eastAsia="ru-RU"/>
        </w:rPr>
        <w:t xml:space="preserve">народними депутатами України </w:t>
      </w:r>
      <w:r w:rsidRPr="00620EF7">
        <w:rPr>
          <w:szCs w:val="28"/>
          <w:lang w:val="ru-RU" w:eastAsia="ru-RU"/>
        </w:rPr>
        <w:t>–</w:t>
      </w:r>
      <w:r w:rsidRPr="00620EF7">
        <w:rPr>
          <w:szCs w:val="28"/>
        </w:rPr>
        <w:t xml:space="preserve"> членами Комітету </w:t>
      </w:r>
      <w:r w:rsidRPr="00620EF7">
        <w:rPr>
          <w:color w:val="000000"/>
          <w:szCs w:val="28"/>
        </w:rPr>
        <w:t xml:space="preserve">Верховної Ради України </w:t>
      </w:r>
      <w:r w:rsidRPr="00620EF7">
        <w:rPr>
          <w:szCs w:val="28"/>
        </w:rPr>
        <w:t>з питань фінансів, податкової та митної політики</w:t>
      </w:r>
      <w:r w:rsidRPr="00620EF7">
        <w:rPr>
          <w:szCs w:val="28"/>
          <w:lang w:eastAsia="ru-RU"/>
        </w:rPr>
        <w:t xml:space="preserve"> </w:t>
      </w:r>
      <w:proofErr w:type="spellStart"/>
      <w:r w:rsidRPr="00620EF7">
        <w:rPr>
          <w:szCs w:val="28"/>
          <w:lang w:eastAsia="ru-RU"/>
        </w:rPr>
        <w:t>Гетманцевим</w:t>
      </w:r>
      <w:proofErr w:type="spellEnd"/>
      <w:r w:rsidRPr="00620EF7">
        <w:rPr>
          <w:szCs w:val="28"/>
          <w:lang w:eastAsia="ru-RU"/>
        </w:rPr>
        <w:t xml:space="preserve"> Д.О. </w:t>
      </w:r>
      <w:r w:rsidRPr="00620EF7">
        <w:rPr>
          <w:szCs w:val="28"/>
        </w:rPr>
        <w:t>та іншими</w:t>
      </w:r>
    </w:p>
    <w:p w:rsidR="006208F7" w:rsidRDefault="006208F7" w:rsidP="006208F7">
      <w:pPr>
        <w:ind w:left="5245"/>
        <w:jc w:val="both"/>
        <w:rPr>
          <w:szCs w:val="28"/>
        </w:rPr>
      </w:pPr>
    </w:p>
    <w:p w:rsidR="006208F7" w:rsidRDefault="006208F7" w:rsidP="006208F7">
      <w:pPr>
        <w:spacing w:before="100" w:beforeAutospacing="1" w:after="120"/>
        <w:jc w:val="center"/>
        <w:rPr>
          <w:color w:val="000000"/>
          <w:szCs w:val="28"/>
        </w:rPr>
      </w:pPr>
    </w:p>
    <w:p w:rsidR="006208F7" w:rsidRDefault="006208F7" w:rsidP="006208F7">
      <w:pPr>
        <w:spacing w:before="100" w:beforeAutospacing="1" w:after="120"/>
        <w:jc w:val="center"/>
        <w:rPr>
          <w:color w:val="000000"/>
          <w:szCs w:val="28"/>
        </w:rPr>
      </w:pPr>
    </w:p>
    <w:p w:rsidR="006208F7" w:rsidRDefault="006208F7" w:rsidP="006208F7">
      <w:pPr>
        <w:spacing w:before="100" w:beforeAutospacing="1" w:after="120"/>
        <w:jc w:val="center"/>
        <w:rPr>
          <w:color w:val="000000"/>
          <w:szCs w:val="28"/>
        </w:rPr>
      </w:pPr>
      <w:r w:rsidRPr="00162F69">
        <w:rPr>
          <w:color w:val="000000"/>
          <w:szCs w:val="28"/>
        </w:rPr>
        <w:t xml:space="preserve">ПОСТАНОВА </w:t>
      </w:r>
      <w:r w:rsidRPr="00162F69">
        <w:rPr>
          <w:color w:val="000000"/>
          <w:szCs w:val="28"/>
        </w:rPr>
        <w:br/>
        <w:t>Верховної Ради України</w:t>
      </w:r>
    </w:p>
    <w:p w:rsidR="006208F7" w:rsidRDefault="006208F7" w:rsidP="006208F7">
      <w:pPr>
        <w:jc w:val="center"/>
        <w:rPr>
          <w:color w:val="000000"/>
          <w:szCs w:val="28"/>
        </w:rPr>
      </w:pPr>
      <w:r w:rsidRPr="00716A86">
        <w:rPr>
          <w:color w:val="000000"/>
          <w:szCs w:val="28"/>
        </w:rPr>
        <w:t xml:space="preserve">Про прийняття за основу </w:t>
      </w:r>
      <w:r>
        <w:rPr>
          <w:color w:val="000000"/>
          <w:szCs w:val="28"/>
        </w:rPr>
        <w:t>п</w:t>
      </w:r>
      <w:r w:rsidRPr="006208F7">
        <w:rPr>
          <w:color w:val="000000"/>
          <w:szCs w:val="28"/>
        </w:rPr>
        <w:t>роект</w:t>
      </w:r>
      <w:r>
        <w:rPr>
          <w:color w:val="000000"/>
          <w:szCs w:val="28"/>
        </w:rPr>
        <w:t>у</w:t>
      </w:r>
      <w:r w:rsidRPr="006208F7">
        <w:rPr>
          <w:color w:val="000000"/>
          <w:szCs w:val="28"/>
        </w:rPr>
        <w:t xml:space="preserve"> Закону 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</w:p>
    <w:p w:rsidR="006208F7" w:rsidRDefault="006208F7" w:rsidP="006208F7">
      <w:pPr>
        <w:jc w:val="center"/>
        <w:rPr>
          <w:color w:val="000000"/>
          <w:szCs w:val="28"/>
        </w:rPr>
      </w:pPr>
    </w:p>
    <w:p w:rsidR="006208F7" w:rsidRPr="000F1532" w:rsidRDefault="006208F7" w:rsidP="006208F7">
      <w:pPr>
        <w:ind w:firstLine="851"/>
        <w:jc w:val="both"/>
        <w:rPr>
          <w:b/>
          <w:color w:val="000000"/>
          <w:szCs w:val="28"/>
        </w:rPr>
      </w:pPr>
      <w:r w:rsidRPr="008E3C7B">
        <w:rPr>
          <w:color w:val="000000"/>
          <w:szCs w:val="28"/>
        </w:rPr>
        <w:t xml:space="preserve">Верховна Рада України </w:t>
      </w:r>
      <w:r w:rsidRPr="000F1532">
        <w:rPr>
          <w:b/>
          <w:color w:val="000000"/>
          <w:szCs w:val="28"/>
        </w:rPr>
        <w:t>постановляє:</w:t>
      </w:r>
    </w:p>
    <w:p w:rsidR="006208F7" w:rsidRPr="008E3C7B" w:rsidRDefault="006208F7" w:rsidP="006208F7">
      <w:pPr>
        <w:ind w:firstLine="851"/>
        <w:jc w:val="both"/>
        <w:rPr>
          <w:color w:val="000000"/>
          <w:szCs w:val="28"/>
        </w:rPr>
      </w:pPr>
    </w:p>
    <w:p w:rsidR="006208F7" w:rsidRPr="00090154" w:rsidRDefault="006208F7" w:rsidP="00A61A2D">
      <w:pPr>
        <w:numPr>
          <w:ilvl w:val="0"/>
          <w:numId w:val="1"/>
        </w:numPr>
        <w:ind w:left="0" w:firstLine="851"/>
        <w:jc w:val="both"/>
        <w:rPr>
          <w:color w:val="000000"/>
          <w:szCs w:val="28"/>
        </w:rPr>
      </w:pPr>
      <w:bookmarkStart w:id="1" w:name="n5"/>
      <w:bookmarkEnd w:id="1"/>
      <w:r w:rsidRPr="00090154">
        <w:rPr>
          <w:color w:val="000000"/>
          <w:szCs w:val="28"/>
        </w:rPr>
        <w:t xml:space="preserve">Прийняти за основу </w:t>
      </w:r>
      <w:r>
        <w:rPr>
          <w:szCs w:val="28"/>
          <w:lang w:eastAsia="ru-RU"/>
        </w:rPr>
        <w:t>п</w:t>
      </w:r>
      <w:r w:rsidRPr="006208F7">
        <w:rPr>
          <w:szCs w:val="28"/>
          <w:lang w:eastAsia="ru-RU"/>
        </w:rPr>
        <w:t>роект Закону 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Pr="00090154">
        <w:rPr>
          <w:bCs/>
          <w:szCs w:val="28"/>
          <w:shd w:val="clear" w:color="auto" w:fill="FFFFFF"/>
          <w:lang w:eastAsia="ru-RU"/>
        </w:rPr>
        <w:t xml:space="preserve"> (реєстр. № 2</w:t>
      </w:r>
      <w:r>
        <w:rPr>
          <w:bCs/>
          <w:szCs w:val="28"/>
          <w:shd w:val="clear" w:color="auto" w:fill="FFFFFF"/>
          <w:lang w:eastAsia="ru-RU"/>
        </w:rPr>
        <w:t>524</w:t>
      </w:r>
      <w:r w:rsidRPr="00090154">
        <w:rPr>
          <w:bCs/>
          <w:szCs w:val="28"/>
          <w:shd w:val="clear" w:color="auto" w:fill="FFFFFF"/>
          <w:lang w:eastAsia="ru-RU"/>
        </w:rPr>
        <w:t>)</w:t>
      </w:r>
      <w:r w:rsidRPr="00090154">
        <w:rPr>
          <w:szCs w:val="28"/>
          <w:lang w:eastAsia="ru-RU"/>
        </w:rPr>
        <w:t>, поданий</w:t>
      </w:r>
      <w:r w:rsidRPr="00A403AC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народними депутатами</w:t>
      </w:r>
      <w:r w:rsidRPr="00A403AC">
        <w:rPr>
          <w:szCs w:val="28"/>
          <w:lang w:eastAsia="ru-RU"/>
        </w:rPr>
        <w:t xml:space="preserve"> України</w:t>
      </w:r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Железняком</w:t>
      </w:r>
      <w:proofErr w:type="spellEnd"/>
      <w:r>
        <w:rPr>
          <w:szCs w:val="28"/>
          <w:lang w:eastAsia="ru-RU"/>
        </w:rPr>
        <w:t xml:space="preserve"> Я.І. </w:t>
      </w:r>
      <w:proofErr w:type="spellStart"/>
      <w:r w:rsidR="00A61A2D" w:rsidRPr="00A61A2D">
        <w:rPr>
          <w:szCs w:val="28"/>
          <w:lang w:eastAsia="ru-RU"/>
        </w:rPr>
        <w:t>Гетманцевим</w:t>
      </w:r>
      <w:proofErr w:type="spellEnd"/>
      <w:r w:rsidR="00A61A2D" w:rsidRPr="00A61A2D">
        <w:rPr>
          <w:szCs w:val="28"/>
          <w:lang w:eastAsia="ru-RU"/>
        </w:rPr>
        <w:t xml:space="preserve"> Д.О., Холодовим А.І. та іншими</w:t>
      </w:r>
      <w:bookmarkStart w:id="2" w:name="_GoBack"/>
      <w:bookmarkEnd w:id="2"/>
    </w:p>
    <w:p w:rsidR="006208F7" w:rsidRPr="00090154" w:rsidRDefault="006208F7" w:rsidP="006208F7">
      <w:pPr>
        <w:numPr>
          <w:ilvl w:val="0"/>
          <w:numId w:val="1"/>
        </w:numPr>
        <w:ind w:left="0" w:firstLine="851"/>
        <w:jc w:val="both"/>
        <w:rPr>
          <w:color w:val="000000"/>
          <w:szCs w:val="28"/>
        </w:rPr>
      </w:pPr>
      <w:r w:rsidRPr="00090154">
        <w:rPr>
          <w:color w:val="000000"/>
          <w:szCs w:val="28"/>
        </w:rPr>
        <w:t xml:space="preserve">Комітету Верховної Ради України з питань фінансів, податкової та митної політики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090154">
        <w:rPr>
          <w:color w:val="000000"/>
          <w:szCs w:val="28"/>
        </w:rPr>
        <w:t>внести</w:t>
      </w:r>
      <w:proofErr w:type="spellEnd"/>
      <w:r w:rsidRPr="00090154">
        <w:rPr>
          <w:color w:val="000000"/>
          <w:szCs w:val="28"/>
        </w:rPr>
        <w:t xml:space="preserve"> його на розгляд Верховної Ради України у другому читанні.</w:t>
      </w:r>
    </w:p>
    <w:p w:rsidR="006208F7" w:rsidRDefault="006208F7" w:rsidP="006208F7">
      <w:pPr>
        <w:jc w:val="both"/>
        <w:rPr>
          <w:szCs w:val="28"/>
        </w:rPr>
      </w:pPr>
      <w:bookmarkStart w:id="3" w:name="n7"/>
      <w:bookmarkEnd w:id="3"/>
    </w:p>
    <w:p w:rsidR="006208F7" w:rsidRPr="00162F69" w:rsidRDefault="006208F7" w:rsidP="006208F7">
      <w:pPr>
        <w:jc w:val="both"/>
        <w:rPr>
          <w:szCs w:val="28"/>
        </w:rPr>
      </w:pPr>
    </w:p>
    <w:p w:rsidR="006208F7" w:rsidRPr="000F1532" w:rsidRDefault="006208F7" w:rsidP="006208F7">
      <w:pPr>
        <w:rPr>
          <w:b/>
          <w:color w:val="000000"/>
          <w:szCs w:val="28"/>
        </w:rPr>
      </w:pPr>
      <w:r w:rsidRPr="000F1532">
        <w:rPr>
          <w:b/>
          <w:color w:val="000000"/>
          <w:szCs w:val="28"/>
        </w:rPr>
        <w:t xml:space="preserve">        Голова Верховної Ради</w:t>
      </w:r>
    </w:p>
    <w:p w:rsidR="006208F7" w:rsidRPr="000F1532" w:rsidRDefault="006208F7" w:rsidP="006208F7">
      <w:pPr>
        <w:rPr>
          <w:b/>
          <w:color w:val="000000"/>
          <w:szCs w:val="28"/>
        </w:rPr>
      </w:pPr>
      <w:r w:rsidRPr="000F1532">
        <w:rPr>
          <w:b/>
          <w:color w:val="000000"/>
          <w:szCs w:val="28"/>
        </w:rPr>
        <w:t xml:space="preserve">                  України</w:t>
      </w:r>
    </w:p>
    <w:p w:rsidR="006208F7" w:rsidRPr="000F1532" w:rsidRDefault="006208F7" w:rsidP="006208F7">
      <w:pPr>
        <w:rPr>
          <w:b/>
        </w:rPr>
      </w:pPr>
    </w:p>
    <w:p w:rsidR="006208F7" w:rsidRDefault="006208F7" w:rsidP="006208F7"/>
    <w:p w:rsidR="006208F7" w:rsidRDefault="006208F7" w:rsidP="006208F7"/>
    <w:p w:rsidR="00C85FA8" w:rsidRDefault="00C85FA8"/>
    <w:sectPr w:rsidR="00C85FA8" w:rsidSect="006E51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C4378"/>
    <w:multiLevelType w:val="hybridMultilevel"/>
    <w:tmpl w:val="D6200024"/>
    <w:lvl w:ilvl="0" w:tplc="B29CAAA2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8F7"/>
    <w:rsid w:val="006208F7"/>
    <w:rsid w:val="00A61A2D"/>
    <w:rsid w:val="00C8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A7513"/>
  <w15:chartTrackingRefBased/>
  <w15:docId w15:val="{B7B35799-8B84-443A-BED4-B311D4AE3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8F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1A2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61A2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651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Гречана Тетяна Володимирівна</cp:lastModifiedBy>
  <cp:revision>2</cp:revision>
  <cp:lastPrinted>2019-12-19T16:04:00Z</cp:lastPrinted>
  <dcterms:created xsi:type="dcterms:W3CDTF">2019-12-19T16:00:00Z</dcterms:created>
  <dcterms:modified xsi:type="dcterms:W3CDTF">2019-12-19T16:06:00Z</dcterms:modified>
</cp:coreProperties>
</file>