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4749" w:rsidRPr="00477474" w:rsidRDefault="00DD4749" w:rsidP="00DD4749">
      <w:pPr>
        <w:pStyle w:val="a5"/>
        <w:spacing w:before="3000"/>
        <w:rPr>
          <w:rFonts w:ascii="Times New Roman" w:hAnsi="Times New Roman"/>
          <w:b/>
          <w:sz w:val="28"/>
          <w:szCs w:val="28"/>
          <w:lang w:val="ru-RU"/>
        </w:rPr>
      </w:pPr>
      <w:r w:rsidRPr="00C53167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DD4749" w:rsidRPr="00C53167" w:rsidRDefault="00DD4749" w:rsidP="00DD4749">
      <w:pPr>
        <w:pStyle w:val="a3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</w:t>
      </w:r>
      <w:r>
        <w:rPr>
          <w:rFonts w:ascii="Times New Roman" w:hAnsi="Times New Roman"/>
          <w:sz w:val="28"/>
          <w:szCs w:val="28"/>
        </w:rPr>
        <w:t>для розгляду</w:t>
      </w:r>
      <w:r w:rsidRPr="00C53167">
        <w:rPr>
          <w:rFonts w:ascii="Times New Roman" w:hAnsi="Times New Roman"/>
          <w:sz w:val="28"/>
          <w:szCs w:val="28"/>
        </w:rPr>
        <w:t xml:space="preserve"> Верховно</w:t>
      </w:r>
      <w:r>
        <w:rPr>
          <w:rFonts w:ascii="Times New Roman" w:hAnsi="Times New Roman"/>
          <w:sz w:val="28"/>
          <w:szCs w:val="28"/>
        </w:rPr>
        <w:t>ю</w:t>
      </w:r>
      <w:r w:rsidRPr="00C53167">
        <w:rPr>
          <w:rFonts w:ascii="Times New Roman" w:hAnsi="Times New Roman"/>
          <w:sz w:val="28"/>
          <w:szCs w:val="28"/>
        </w:rPr>
        <w:t xml:space="preserve"> Рад</w:t>
      </w:r>
      <w:r>
        <w:rPr>
          <w:rFonts w:ascii="Times New Roman" w:hAnsi="Times New Roman"/>
          <w:sz w:val="28"/>
          <w:szCs w:val="28"/>
        </w:rPr>
        <w:t>ою</w:t>
      </w:r>
      <w:r w:rsidRPr="00C53167">
        <w:rPr>
          <w:rFonts w:ascii="Times New Roman" w:hAnsi="Times New Roman"/>
          <w:sz w:val="28"/>
          <w:szCs w:val="28"/>
        </w:rPr>
        <w:t xml:space="preserve"> проект Закону України </w:t>
      </w:r>
      <w:r w:rsidRPr="006D6714">
        <w:rPr>
          <w:rFonts w:ascii="Times New Roman" w:eastAsia="Calibri" w:hAnsi="Times New Roman"/>
          <w:sz w:val="28"/>
          <w:szCs w:val="28"/>
        </w:rPr>
        <w:t>“</w:t>
      </w:r>
      <w:r w:rsidRPr="006D6714">
        <w:rPr>
          <w:rFonts w:ascii="Times New Roman" w:eastAsia="Calibri" w:hAnsi="Times New Roman"/>
          <w:bCs/>
          <w:sz w:val="28"/>
          <w:szCs w:val="28"/>
        </w:rPr>
        <w:t xml:space="preserve">Про </w:t>
      </w:r>
      <w:r>
        <w:rPr>
          <w:rFonts w:ascii="Times New Roman" w:eastAsia="Calibri" w:hAnsi="Times New Roman"/>
          <w:bCs/>
          <w:color w:val="000000"/>
          <w:sz w:val="28"/>
          <w:szCs w:val="28"/>
        </w:rPr>
        <w:t>внесення</w:t>
      </w:r>
      <w:r>
        <w:rPr>
          <w:rFonts w:ascii="Times New Roman" w:eastAsia="Calibri" w:hAnsi="Times New Roman"/>
          <w:bCs/>
          <w:color w:val="000000"/>
          <w:sz w:val="28"/>
          <w:szCs w:val="28"/>
        </w:rPr>
        <w:t xml:space="preserve"> змін до статті 259 Кримінального кодексу України</w:t>
      </w:r>
      <w:r>
        <w:rPr>
          <w:rFonts w:ascii="Times New Roman" w:eastAsia="Calibri" w:hAnsi="Times New Roman"/>
          <w:bCs/>
          <w:color w:val="000000"/>
          <w:sz w:val="28"/>
          <w:szCs w:val="28"/>
        </w:rPr>
        <w:t xml:space="preserve"> щодо </w:t>
      </w:r>
      <w:r>
        <w:rPr>
          <w:rFonts w:ascii="Times New Roman" w:eastAsia="Calibri" w:hAnsi="Times New Roman"/>
          <w:bCs/>
          <w:color w:val="000000"/>
          <w:sz w:val="28"/>
          <w:szCs w:val="28"/>
        </w:rPr>
        <w:t xml:space="preserve">посилення відповідальності за завідомо неправдиве повідомлення про загрозу безпеці </w:t>
      </w:r>
      <w:proofErr w:type="spellStart"/>
      <w:r>
        <w:rPr>
          <w:rFonts w:ascii="Times New Roman" w:eastAsia="Calibri" w:hAnsi="Times New Roman"/>
          <w:bCs/>
          <w:color w:val="000000"/>
          <w:sz w:val="28"/>
          <w:szCs w:val="28"/>
        </w:rPr>
        <w:t>громадян</w:t>
      </w:r>
      <w:r>
        <w:rPr>
          <w:rFonts w:ascii="Times New Roman" w:eastAsia="Calibri" w:hAnsi="Times New Roman"/>
          <w:bCs/>
          <w:color w:val="000000"/>
          <w:sz w:val="28"/>
          <w:szCs w:val="28"/>
        </w:rPr>
        <w:t>ˮ</w:t>
      </w:r>
      <w:proofErr w:type="spellEnd"/>
      <w:r>
        <w:rPr>
          <w:rFonts w:ascii="Times New Roman" w:eastAsia="Calibri" w:hAnsi="Times New Roman"/>
          <w:bCs/>
          <w:color w:val="000000"/>
          <w:sz w:val="28"/>
          <w:szCs w:val="28"/>
        </w:rPr>
        <w:t>.</w:t>
      </w:r>
    </w:p>
    <w:p w:rsidR="00DD4749" w:rsidRPr="00C53167" w:rsidRDefault="00DD4749" w:rsidP="00DD4749">
      <w:pPr>
        <w:pStyle w:val="a3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</w:t>
      </w:r>
      <w:r>
        <w:rPr>
          <w:rFonts w:ascii="Times New Roman" w:hAnsi="Times New Roman"/>
          <w:sz w:val="28"/>
          <w:szCs w:val="28"/>
        </w:rPr>
        <w:t xml:space="preserve">внутрішніх справ </w:t>
      </w:r>
      <w:proofErr w:type="spellStart"/>
      <w:r>
        <w:rPr>
          <w:rFonts w:ascii="Times New Roman" w:hAnsi="Times New Roman"/>
          <w:sz w:val="28"/>
          <w:szCs w:val="28"/>
        </w:rPr>
        <w:t>Аваков</w:t>
      </w:r>
      <w:proofErr w:type="spellEnd"/>
      <w:r>
        <w:rPr>
          <w:rFonts w:ascii="Times New Roman" w:hAnsi="Times New Roman"/>
          <w:sz w:val="28"/>
          <w:szCs w:val="28"/>
        </w:rPr>
        <w:t xml:space="preserve"> Арсен Борисович</w:t>
      </w:r>
      <w:r w:rsidRPr="00C53167">
        <w:rPr>
          <w:rFonts w:ascii="Times New Roman" w:hAnsi="Times New Roman"/>
          <w:sz w:val="28"/>
          <w:szCs w:val="28"/>
        </w:rPr>
        <w:t>.</w:t>
      </w:r>
    </w:p>
    <w:p w:rsidR="00DD4749" w:rsidRPr="00C53167" w:rsidRDefault="00DD4749" w:rsidP="00DD4749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Додаток: 1. Текст законопроекту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3167">
        <w:rPr>
          <w:rFonts w:ascii="Times New Roman" w:hAnsi="Times New Roman"/>
          <w:sz w:val="28"/>
          <w:szCs w:val="28"/>
        </w:rPr>
        <w:t xml:space="preserve"> арк.</w:t>
      </w:r>
    </w:p>
    <w:p w:rsidR="00DD4749" w:rsidRPr="00C53167" w:rsidRDefault="00DD4749" w:rsidP="00DD4749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C53167">
        <w:rPr>
          <w:rFonts w:ascii="Times New Roman" w:hAnsi="Times New Roman"/>
          <w:sz w:val="28"/>
          <w:szCs w:val="28"/>
        </w:rPr>
        <w:t xml:space="preserve">2. Проект постанови Верховної Ради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3167">
        <w:rPr>
          <w:rFonts w:ascii="Times New Roman" w:hAnsi="Times New Roman"/>
          <w:sz w:val="28"/>
          <w:szCs w:val="28"/>
        </w:rPr>
        <w:t xml:space="preserve"> арк.</w:t>
      </w:r>
    </w:p>
    <w:p w:rsidR="00DD4749" w:rsidRPr="00D238CB" w:rsidRDefault="00DD4749" w:rsidP="00DD4749">
      <w:pPr>
        <w:pStyle w:val="a3"/>
        <w:spacing w:before="0"/>
        <w:ind w:firstLine="1701"/>
        <w:rPr>
          <w:rFonts w:ascii="Times New Roman" w:hAnsi="Times New Roman"/>
          <w:sz w:val="28"/>
          <w:szCs w:val="28"/>
          <w:lang w:val="ru-RU"/>
        </w:rPr>
      </w:pPr>
      <w:r w:rsidRPr="00C53167"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C53167">
        <w:rPr>
          <w:rFonts w:ascii="Times New Roman" w:hAnsi="Times New Roman"/>
          <w:sz w:val="28"/>
          <w:szCs w:val="28"/>
        </w:rPr>
        <w:t xml:space="preserve"> арк.</w:t>
      </w:r>
    </w:p>
    <w:p w:rsidR="00DD4749" w:rsidRPr="00D238CB" w:rsidRDefault="00DD4749" w:rsidP="00DD4749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310E7D">
        <w:rPr>
          <w:rFonts w:ascii="Times New Roman" w:hAnsi="Times New Roman"/>
          <w:sz w:val="28"/>
          <w:szCs w:val="28"/>
          <w:lang w:val="ru-RU"/>
        </w:rPr>
        <w:t xml:space="preserve">4. </w:t>
      </w:r>
      <w:r>
        <w:rPr>
          <w:rFonts w:ascii="Times New Roman" w:hAnsi="Times New Roman"/>
          <w:sz w:val="28"/>
          <w:szCs w:val="28"/>
          <w:lang w:val="ru-RU"/>
        </w:rPr>
        <w:t>Пор</w:t>
      </w:r>
      <w:proofErr w:type="spellStart"/>
      <w:r>
        <w:rPr>
          <w:rFonts w:ascii="Times New Roman" w:hAnsi="Times New Roman"/>
          <w:sz w:val="28"/>
          <w:szCs w:val="28"/>
        </w:rPr>
        <w:t>івняльна</w:t>
      </w:r>
      <w:proofErr w:type="spellEnd"/>
      <w:r>
        <w:rPr>
          <w:rFonts w:ascii="Times New Roman" w:hAnsi="Times New Roman"/>
          <w:sz w:val="28"/>
          <w:szCs w:val="28"/>
        </w:rPr>
        <w:t xml:space="preserve"> таблиця на     арк.</w:t>
      </w:r>
    </w:p>
    <w:p w:rsidR="00DD4749" w:rsidRPr="00C53167" w:rsidRDefault="00DD4749" w:rsidP="00DD4749">
      <w:pPr>
        <w:pStyle w:val="a3"/>
        <w:spacing w:before="0"/>
        <w:ind w:firstLine="1701"/>
        <w:rPr>
          <w:rFonts w:ascii="Times New Roman" w:hAnsi="Times New Roman"/>
          <w:sz w:val="28"/>
          <w:szCs w:val="28"/>
        </w:rPr>
      </w:pPr>
      <w:r w:rsidRPr="00310E7D">
        <w:rPr>
          <w:rFonts w:ascii="Times New Roman" w:hAnsi="Times New Roman"/>
          <w:sz w:val="28"/>
          <w:szCs w:val="28"/>
          <w:lang w:val="ru-RU"/>
        </w:rPr>
        <w:t>5</w:t>
      </w:r>
      <w:r w:rsidRPr="00C53167">
        <w:rPr>
          <w:rFonts w:ascii="Times New Roman" w:hAnsi="Times New Roman"/>
          <w:sz w:val="28"/>
          <w:szCs w:val="28"/>
        </w:rPr>
        <w:t>. Текст зазначених документів в електронній формі.</w:t>
      </w:r>
    </w:p>
    <w:p w:rsidR="00DD4749" w:rsidRPr="00C53167" w:rsidRDefault="00DD4749" w:rsidP="00DD4749">
      <w:pPr>
        <w:pStyle w:val="a4"/>
        <w:tabs>
          <w:tab w:val="left" w:pos="5670"/>
        </w:tabs>
        <w:spacing w:before="960"/>
        <w:rPr>
          <w:rFonts w:ascii="Times New Roman" w:hAnsi="Times New Roman"/>
          <w:position w:val="0"/>
          <w:sz w:val="28"/>
          <w:szCs w:val="28"/>
        </w:rPr>
      </w:pPr>
      <w:r w:rsidRPr="00C53167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 w:rsidRPr="00C53167">
        <w:rPr>
          <w:rFonts w:ascii="Times New Roman" w:hAnsi="Times New Roman"/>
          <w:position w:val="0"/>
          <w:sz w:val="28"/>
          <w:szCs w:val="28"/>
        </w:rPr>
        <w:tab/>
      </w:r>
      <w:r w:rsidRPr="00310E7D">
        <w:rPr>
          <w:rFonts w:ascii="Times New Roman" w:hAnsi="Times New Roman"/>
          <w:position w:val="0"/>
          <w:sz w:val="28"/>
          <w:szCs w:val="28"/>
          <w:lang w:val="ru-RU"/>
        </w:rPr>
        <w:t xml:space="preserve">   </w:t>
      </w:r>
      <w:r>
        <w:rPr>
          <w:rFonts w:ascii="Times New Roman" w:hAnsi="Times New Roman"/>
          <w:position w:val="0"/>
          <w:sz w:val="28"/>
          <w:szCs w:val="28"/>
          <w:lang w:val="ru-RU"/>
        </w:rPr>
        <w:t xml:space="preserve">               </w:t>
      </w:r>
      <w:bookmarkStart w:id="0" w:name="_GoBack"/>
      <w:bookmarkEnd w:id="0"/>
      <w:r>
        <w:rPr>
          <w:rFonts w:ascii="Times New Roman" w:hAnsi="Times New Roman"/>
          <w:position w:val="0"/>
          <w:sz w:val="28"/>
          <w:szCs w:val="28"/>
        </w:rPr>
        <w:t>Олексій ГОНЧАРУК</w:t>
      </w:r>
    </w:p>
    <w:p w:rsidR="00E850CD" w:rsidRDefault="00E850CD"/>
    <w:sectPr w:rsidR="00E850C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Courier New"/>
    <w:charset w:val="00"/>
    <w:family w:val="swiss"/>
    <w:pitch w:val="variable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749"/>
    <w:rsid w:val="00DD4749"/>
    <w:rsid w:val="00E85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DD4749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4">
    <w:name w:val="Підпис"/>
    <w:basedOn w:val="a"/>
    <w:rsid w:val="00DD4749"/>
    <w:pPr>
      <w:keepLines/>
      <w:tabs>
        <w:tab w:val="center" w:pos="2268"/>
        <w:tab w:val="left" w:pos="6804"/>
      </w:tabs>
      <w:spacing w:before="360" w:after="0" w:line="240" w:lineRule="auto"/>
    </w:pPr>
    <w:rPr>
      <w:rFonts w:ascii="Antiqua" w:eastAsia="Times New Roman" w:hAnsi="Antiqua" w:cs="Times New Roman"/>
      <w:b/>
      <w:position w:val="-48"/>
      <w:sz w:val="26"/>
      <w:szCs w:val="20"/>
      <w:lang w:eastAsia="ru-RU"/>
    </w:rPr>
  </w:style>
  <w:style w:type="paragraph" w:customStyle="1" w:styleId="a5">
    <w:name w:val="Шапка документу"/>
    <w:basedOn w:val="a"/>
    <w:rsid w:val="00DD4749"/>
    <w:pPr>
      <w:keepNext/>
      <w:keepLines/>
      <w:spacing w:after="240" w:line="240" w:lineRule="auto"/>
      <w:ind w:left="4536"/>
      <w:jc w:val="center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rsid w:val="00DD4749"/>
    <w:pPr>
      <w:spacing w:before="120" w:after="0" w:line="240" w:lineRule="auto"/>
      <w:ind w:firstLine="567"/>
      <w:jc w:val="both"/>
    </w:pPr>
    <w:rPr>
      <w:rFonts w:ascii="Antiqua" w:eastAsia="Times New Roman" w:hAnsi="Antiqua" w:cs="Times New Roman"/>
      <w:sz w:val="26"/>
      <w:szCs w:val="20"/>
      <w:lang w:eastAsia="ru-RU"/>
    </w:rPr>
  </w:style>
  <w:style w:type="paragraph" w:customStyle="1" w:styleId="a4">
    <w:name w:val="Підпис"/>
    <w:basedOn w:val="a"/>
    <w:rsid w:val="00DD4749"/>
    <w:pPr>
      <w:keepLines/>
      <w:tabs>
        <w:tab w:val="center" w:pos="2268"/>
        <w:tab w:val="left" w:pos="6804"/>
      </w:tabs>
      <w:spacing w:before="360" w:after="0" w:line="240" w:lineRule="auto"/>
    </w:pPr>
    <w:rPr>
      <w:rFonts w:ascii="Antiqua" w:eastAsia="Times New Roman" w:hAnsi="Antiqua" w:cs="Times New Roman"/>
      <w:b/>
      <w:position w:val="-48"/>
      <w:sz w:val="26"/>
      <w:szCs w:val="20"/>
      <w:lang w:eastAsia="ru-RU"/>
    </w:rPr>
  </w:style>
  <w:style w:type="paragraph" w:customStyle="1" w:styleId="a5">
    <w:name w:val="Шапка документу"/>
    <w:basedOn w:val="a"/>
    <w:rsid w:val="00DD4749"/>
    <w:pPr>
      <w:keepNext/>
      <w:keepLines/>
      <w:spacing w:after="240" w:line="240" w:lineRule="auto"/>
      <w:ind w:left="4536"/>
      <w:jc w:val="center"/>
    </w:pPr>
    <w:rPr>
      <w:rFonts w:ascii="Antiqua" w:eastAsia="Times New Roman" w:hAnsi="Antiqua" w:cs="Times New Roman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452</Words>
  <Characters>258</Characters>
  <Application>Microsoft Office Word</Application>
  <DocSecurity>0</DocSecurity>
  <Lines>2</Lines>
  <Paragraphs>1</Paragraphs>
  <ScaleCrop>false</ScaleCrop>
  <Company/>
  <LinksUpToDate>false</LinksUpToDate>
  <CharactersWithSpaces>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2019-12-11T12:35:00Z</dcterms:created>
  <dcterms:modified xsi:type="dcterms:W3CDTF">2019-12-11T12:42:00Z</dcterms:modified>
</cp:coreProperties>
</file>