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6FB" w:rsidRDefault="00EC56FB" w:rsidP="00EC56FB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bookmarkStart w:id="0" w:name="n3"/>
      <w:bookmarkEnd w:id="0"/>
      <w:r>
        <w:rPr>
          <w:rFonts w:ascii="Times New Roman" w:hAnsi="Times New Roman"/>
          <w:sz w:val="28"/>
          <w:szCs w:val="28"/>
          <w:lang w:eastAsia="ru-RU"/>
        </w:rPr>
        <w:t>Проект</w:t>
      </w:r>
    </w:p>
    <w:p w:rsidR="00EC56FB" w:rsidRDefault="00771945" w:rsidP="00EC56FB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вноситься народними депутатами</w:t>
      </w:r>
      <w:r w:rsidR="00EC56FB">
        <w:rPr>
          <w:rFonts w:ascii="Times New Roman" w:hAnsi="Times New Roman"/>
          <w:sz w:val="28"/>
          <w:szCs w:val="28"/>
          <w:lang w:eastAsia="ru-RU"/>
        </w:rPr>
        <w:t xml:space="preserve"> України</w:t>
      </w:r>
    </w:p>
    <w:p w:rsidR="00EC56FB" w:rsidRDefault="00EC56FB" w:rsidP="00EC56FB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C56FB" w:rsidRDefault="00EC56FB" w:rsidP="00326CCC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26CCC" w:rsidRPr="00326CCC" w:rsidRDefault="00326CCC" w:rsidP="00326CCC">
      <w:pPr>
        <w:spacing w:after="0" w:line="240" w:lineRule="auto"/>
        <w:ind w:left="7080"/>
        <w:rPr>
          <w:rFonts w:ascii="Times New Roman" w:hAnsi="Times New Roman"/>
          <w:sz w:val="28"/>
        </w:rPr>
      </w:pPr>
      <w:r w:rsidRPr="00326CCC">
        <w:rPr>
          <w:rFonts w:ascii="Times New Roman" w:hAnsi="Times New Roman"/>
          <w:sz w:val="28"/>
        </w:rPr>
        <w:t>Мезенцевою М.С.</w:t>
      </w:r>
    </w:p>
    <w:p w:rsidR="00326CCC" w:rsidRPr="00326CCC" w:rsidRDefault="00326CCC" w:rsidP="00326CCC">
      <w:pPr>
        <w:spacing w:after="0" w:line="240" w:lineRule="auto"/>
        <w:ind w:left="7080"/>
        <w:rPr>
          <w:rFonts w:ascii="Times New Roman" w:hAnsi="Times New Roman"/>
          <w:sz w:val="28"/>
        </w:rPr>
      </w:pPr>
      <w:proofErr w:type="spellStart"/>
      <w:r w:rsidRPr="00326CCC">
        <w:rPr>
          <w:rFonts w:ascii="Times New Roman" w:hAnsi="Times New Roman"/>
          <w:sz w:val="28"/>
        </w:rPr>
        <w:t>Костіним</w:t>
      </w:r>
      <w:proofErr w:type="spellEnd"/>
      <w:r w:rsidRPr="00326CCC">
        <w:rPr>
          <w:rFonts w:ascii="Times New Roman" w:hAnsi="Times New Roman"/>
          <w:sz w:val="28"/>
        </w:rPr>
        <w:t xml:space="preserve"> А.Є.</w:t>
      </w:r>
    </w:p>
    <w:p w:rsidR="00326CCC" w:rsidRPr="00326CCC" w:rsidRDefault="00326CCC" w:rsidP="00326CCC">
      <w:pPr>
        <w:spacing w:after="0" w:line="240" w:lineRule="auto"/>
        <w:ind w:left="7080"/>
        <w:rPr>
          <w:rFonts w:ascii="Times New Roman" w:hAnsi="Times New Roman"/>
          <w:sz w:val="28"/>
        </w:rPr>
      </w:pPr>
      <w:r w:rsidRPr="00326CCC">
        <w:rPr>
          <w:rFonts w:ascii="Times New Roman" w:hAnsi="Times New Roman"/>
          <w:sz w:val="28"/>
        </w:rPr>
        <w:t>Сушко П.М.</w:t>
      </w:r>
    </w:p>
    <w:p w:rsidR="00326CCC" w:rsidRPr="00326CCC" w:rsidRDefault="00326CCC" w:rsidP="00326CCC">
      <w:pPr>
        <w:spacing w:after="0" w:line="240" w:lineRule="auto"/>
        <w:ind w:left="7080"/>
        <w:rPr>
          <w:rFonts w:ascii="Times New Roman" w:hAnsi="Times New Roman"/>
          <w:sz w:val="28"/>
        </w:rPr>
      </w:pPr>
      <w:proofErr w:type="spellStart"/>
      <w:r w:rsidRPr="00326CCC">
        <w:rPr>
          <w:rFonts w:ascii="Times New Roman" w:hAnsi="Times New Roman"/>
          <w:sz w:val="28"/>
        </w:rPr>
        <w:t>Качурою</w:t>
      </w:r>
      <w:proofErr w:type="spellEnd"/>
      <w:r w:rsidRPr="00326CCC">
        <w:rPr>
          <w:rFonts w:ascii="Times New Roman" w:hAnsi="Times New Roman"/>
          <w:sz w:val="28"/>
        </w:rPr>
        <w:t xml:space="preserve"> О.А.</w:t>
      </w:r>
    </w:p>
    <w:p w:rsidR="00326CCC" w:rsidRPr="00326CCC" w:rsidRDefault="00326CCC" w:rsidP="00326CCC">
      <w:pPr>
        <w:spacing w:after="0" w:line="240" w:lineRule="auto"/>
        <w:ind w:left="7080"/>
        <w:rPr>
          <w:rFonts w:ascii="Times New Roman" w:hAnsi="Times New Roman"/>
          <w:sz w:val="28"/>
        </w:rPr>
      </w:pPr>
      <w:r w:rsidRPr="00326CCC">
        <w:rPr>
          <w:rFonts w:ascii="Times New Roman" w:hAnsi="Times New Roman"/>
          <w:sz w:val="28"/>
        </w:rPr>
        <w:t>Пивоваровим Є.П.</w:t>
      </w:r>
    </w:p>
    <w:p w:rsidR="00326CCC" w:rsidRPr="00326CCC" w:rsidRDefault="00326CCC" w:rsidP="00326CCC">
      <w:pPr>
        <w:spacing w:after="0" w:line="240" w:lineRule="auto"/>
        <w:ind w:left="7080"/>
        <w:rPr>
          <w:rFonts w:ascii="Times New Roman" w:hAnsi="Times New Roman"/>
          <w:sz w:val="28"/>
        </w:rPr>
      </w:pPr>
      <w:r w:rsidRPr="00326CCC">
        <w:rPr>
          <w:rFonts w:ascii="Times New Roman" w:hAnsi="Times New Roman"/>
          <w:sz w:val="28"/>
        </w:rPr>
        <w:t xml:space="preserve">Якименко П.В.  </w:t>
      </w:r>
    </w:p>
    <w:p w:rsidR="00771945" w:rsidRDefault="00326CCC" w:rsidP="00326CCC">
      <w:pPr>
        <w:spacing w:after="0" w:line="240" w:lineRule="auto"/>
        <w:ind w:left="7080"/>
        <w:rPr>
          <w:rFonts w:ascii="Times New Roman" w:hAnsi="Times New Roman"/>
          <w:sz w:val="28"/>
        </w:rPr>
      </w:pPr>
      <w:r w:rsidRPr="00326CCC">
        <w:rPr>
          <w:rFonts w:ascii="Times New Roman" w:hAnsi="Times New Roman"/>
          <w:sz w:val="28"/>
        </w:rPr>
        <w:t>Тарасенко Т.П.</w:t>
      </w:r>
    </w:p>
    <w:p w:rsidR="00326CCC" w:rsidRDefault="00326CCC" w:rsidP="00326CCC">
      <w:pPr>
        <w:spacing w:after="0" w:line="240" w:lineRule="auto"/>
        <w:ind w:left="7080"/>
        <w:rPr>
          <w:rFonts w:ascii="Times New Roman" w:hAnsi="Times New Roman"/>
          <w:sz w:val="28"/>
        </w:rPr>
      </w:pPr>
    </w:p>
    <w:p w:rsidR="00326CCC" w:rsidRPr="00326CCC" w:rsidRDefault="00326CCC" w:rsidP="00326CCC">
      <w:pPr>
        <w:spacing w:after="0" w:line="240" w:lineRule="auto"/>
        <w:ind w:left="7080"/>
        <w:rPr>
          <w:rFonts w:ascii="Times New Roman" w:hAnsi="Times New Roman"/>
          <w:sz w:val="28"/>
        </w:rPr>
      </w:pPr>
      <w:bookmarkStart w:id="1" w:name="_GoBack"/>
      <w:bookmarkEnd w:id="1"/>
    </w:p>
    <w:p w:rsidR="00771945" w:rsidRDefault="00771945" w:rsidP="00771945">
      <w:pPr>
        <w:shd w:val="clear" w:color="auto" w:fill="FFFFFF"/>
        <w:tabs>
          <w:tab w:val="left" w:pos="6111"/>
        </w:tabs>
        <w:spacing w:before="300" w:after="450" w:line="240" w:lineRule="auto"/>
        <w:ind w:left="450" w:right="450"/>
        <w:rPr>
          <w:rFonts w:ascii="Times New Roman" w:hAnsi="Times New Roman"/>
          <w:b/>
          <w:bCs/>
          <w:iCs/>
          <w:spacing w:val="60"/>
          <w:sz w:val="28"/>
          <w:szCs w:val="28"/>
          <w:lang w:eastAsia="ru-RU"/>
        </w:rPr>
      </w:pPr>
    </w:p>
    <w:p w:rsidR="00EC56FB" w:rsidRDefault="00EC56FB" w:rsidP="00EC56FB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pacing w:val="60"/>
          <w:sz w:val="28"/>
          <w:szCs w:val="28"/>
          <w:lang w:eastAsia="ru-RU"/>
        </w:rPr>
        <w:t>ЗАКОН УКРАЇНИ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EC56FB" w:rsidRDefault="00B31FD1" w:rsidP="00975F51">
      <w:pPr>
        <w:shd w:val="clear" w:color="auto" w:fill="FFFFFF"/>
        <w:spacing w:after="150" w:line="240" w:lineRule="auto"/>
        <w:ind w:firstLine="450"/>
        <w:jc w:val="center"/>
        <w:rPr>
          <w:rFonts w:ascii="Times New Roman" w:hAnsi="Times New Roman"/>
          <w:b/>
          <w:sz w:val="32"/>
          <w:szCs w:val="32"/>
          <w:shd w:val="clear" w:color="auto" w:fill="FFFFFF"/>
          <w:lang w:val="ru-RU"/>
        </w:rPr>
      </w:pPr>
      <w:bookmarkStart w:id="2" w:name="n4"/>
      <w:bookmarkEnd w:id="2"/>
      <w:r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483886" w:rsidRPr="00483886">
        <w:rPr>
          <w:rFonts w:ascii="Times New Roman" w:hAnsi="Times New Roman"/>
          <w:b/>
          <w:bCs/>
          <w:sz w:val="28"/>
          <w:szCs w:val="28"/>
          <w:lang w:eastAsia="ru-RU"/>
        </w:rPr>
        <w:t>Про внесення змін до деяких законодавчих актів України щодо зміни постійного місця проживання дитини та заборони спілкування з дитиною одному з батьків</w:t>
      </w:r>
      <w:r w:rsidRPr="00B31FD1">
        <w:rPr>
          <w:rFonts w:ascii="Times New Roman" w:hAnsi="Times New Roman"/>
          <w:b/>
          <w:sz w:val="32"/>
          <w:szCs w:val="32"/>
          <w:shd w:val="clear" w:color="auto" w:fill="FFFFFF"/>
          <w:lang w:val="ru-RU"/>
        </w:rPr>
        <w:t>»</w:t>
      </w:r>
    </w:p>
    <w:p w:rsidR="00B31FD1" w:rsidRDefault="00B31FD1" w:rsidP="00EC56FB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b/>
          <w:sz w:val="32"/>
          <w:szCs w:val="32"/>
          <w:shd w:val="clear" w:color="auto" w:fill="FFFFFF"/>
          <w:lang w:val="ru-RU"/>
        </w:rPr>
      </w:pPr>
    </w:p>
    <w:p w:rsidR="00B31FD1" w:rsidRPr="00B31FD1" w:rsidRDefault="00B31FD1" w:rsidP="00975F51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32"/>
          <w:szCs w:val="32"/>
          <w:lang w:val="ru-RU" w:eastAsia="ru-RU"/>
        </w:rPr>
      </w:pPr>
    </w:p>
    <w:p w:rsidR="00EC56FB" w:rsidRDefault="00EC56FB" w:rsidP="00B4356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bCs/>
          <w:spacing w:val="30"/>
          <w:sz w:val="28"/>
          <w:szCs w:val="28"/>
          <w:lang w:val="ru-RU" w:eastAsia="ru-RU"/>
        </w:rPr>
      </w:pPr>
      <w:r w:rsidRPr="00B4356B">
        <w:rPr>
          <w:rFonts w:ascii="Times New Roman" w:hAnsi="Times New Roman"/>
          <w:sz w:val="28"/>
          <w:szCs w:val="28"/>
          <w:lang w:eastAsia="ru-RU"/>
        </w:rPr>
        <w:t>Верховна Рада України </w:t>
      </w:r>
      <w:r w:rsidRPr="00B4356B">
        <w:rPr>
          <w:rFonts w:ascii="Times New Roman" w:hAnsi="Times New Roman"/>
          <w:b/>
          <w:bCs/>
          <w:spacing w:val="30"/>
          <w:sz w:val="28"/>
          <w:szCs w:val="28"/>
          <w:lang w:eastAsia="ru-RU"/>
        </w:rPr>
        <w:t>постановляє:</w:t>
      </w:r>
    </w:p>
    <w:p w:rsidR="00D17AF3" w:rsidRPr="00D17AF3" w:rsidRDefault="00D17AF3" w:rsidP="00B4356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bCs/>
          <w:spacing w:val="30"/>
          <w:sz w:val="28"/>
          <w:szCs w:val="28"/>
          <w:lang w:val="ru-RU" w:eastAsia="ru-RU"/>
        </w:rPr>
      </w:pPr>
    </w:p>
    <w:p w:rsidR="00B4356B" w:rsidRPr="00D17AF3" w:rsidRDefault="000D6F6C" w:rsidP="00D17AF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D17AF3">
        <w:rPr>
          <w:rFonts w:ascii="Times New Roman" w:hAnsi="Times New Roman"/>
          <w:b/>
          <w:sz w:val="28"/>
          <w:szCs w:val="28"/>
          <w:lang w:eastAsia="ru-RU"/>
        </w:rPr>
        <w:t>Внести</w:t>
      </w:r>
      <w:proofErr w:type="spellEnd"/>
      <w:r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66049">
        <w:rPr>
          <w:rFonts w:ascii="Times New Roman" w:hAnsi="Times New Roman"/>
          <w:b/>
          <w:sz w:val="28"/>
          <w:szCs w:val="28"/>
          <w:lang w:eastAsia="ru-RU"/>
        </w:rPr>
        <w:t xml:space="preserve">до </w:t>
      </w:r>
      <w:r w:rsidR="00631D43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Кодексу України про адміністративні правопорушення (Відомості Верховної Ради України, остання редакція від 20.11.2019, № 8073-Х, ст. 173) такі зміни: </w:t>
      </w:r>
    </w:p>
    <w:p w:rsidR="00D17AF3" w:rsidRDefault="00D17AF3" w:rsidP="00B4356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631D43" w:rsidRPr="00B4356B" w:rsidRDefault="00B4356B" w:rsidP="00B4356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4356B">
        <w:rPr>
          <w:rFonts w:ascii="Times New Roman" w:hAnsi="Times New Roman"/>
          <w:sz w:val="28"/>
          <w:szCs w:val="28"/>
          <w:lang w:val="ru-RU" w:eastAsia="ru-RU"/>
        </w:rPr>
        <w:t xml:space="preserve">1) </w:t>
      </w:r>
      <w:r w:rsidR="00631D43" w:rsidRPr="00B4356B">
        <w:rPr>
          <w:rFonts w:ascii="Times New Roman" w:hAnsi="Times New Roman"/>
          <w:sz w:val="28"/>
          <w:szCs w:val="28"/>
          <w:lang w:eastAsia="ru-RU"/>
        </w:rPr>
        <w:t>доповнити статтею 173</w:t>
      </w:r>
      <w:hyperlink r:id="rId8" w:anchor="n11389" w:history="1">
        <w:r w:rsidR="00631D43" w:rsidRPr="00B4356B"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eastAsia="ru-RU"/>
          </w:rPr>
          <w:t>5</w:t>
        </w:r>
      </w:hyperlink>
      <w:r w:rsidR="000039F7" w:rsidRPr="00B4356B">
        <w:rPr>
          <w:rFonts w:ascii="Times New Roman" w:hAnsi="Times New Roman"/>
          <w:sz w:val="28"/>
          <w:szCs w:val="28"/>
          <w:lang w:eastAsia="ru-RU"/>
        </w:rPr>
        <w:t xml:space="preserve">, що передбачає встановлення відповідальності за протиправні дії одного з батьків по відношенню до дитини та другого з батьків до набрання чинності відповідного </w:t>
      </w:r>
      <w:proofErr w:type="gramStart"/>
      <w:r w:rsidR="000039F7" w:rsidRPr="00B4356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="000039F7" w:rsidRPr="00B4356B">
        <w:rPr>
          <w:rFonts w:ascii="Times New Roman" w:hAnsi="Times New Roman"/>
          <w:sz w:val="28"/>
          <w:szCs w:val="28"/>
          <w:lang w:eastAsia="ru-RU"/>
        </w:rPr>
        <w:t>ішення суду про встановлення місця проживання дитини</w:t>
      </w:r>
      <w:r w:rsidR="00E45615" w:rsidRPr="00B4356B">
        <w:rPr>
          <w:rFonts w:ascii="Times New Roman" w:hAnsi="Times New Roman"/>
          <w:sz w:val="28"/>
          <w:szCs w:val="28"/>
          <w:lang w:eastAsia="ru-RU"/>
        </w:rPr>
        <w:t xml:space="preserve">, а саме - </w:t>
      </w:r>
      <w:r w:rsidR="002B649A" w:rsidRPr="00B4356B">
        <w:rPr>
          <w:rFonts w:ascii="Times New Roman" w:hAnsi="Times New Roman"/>
          <w:sz w:val="28"/>
          <w:szCs w:val="28"/>
          <w:lang w:eastAsia="ru-RU"/>
        </w:rPr>
        <w:t xml:space="preserve">частиною 1 пунктами 1, 2, 3 такого змісту: </w:t>
      </w:r>
    </w:p>
    <w:p w:rsidR="00D17AF3" w:rsidRPr="00D17AF3" w:rsidRDefault="002B649A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356B">
        <w:rPr>
          <w:rFonts w:ascii="Times New Roman" w:hAnsi="Times New Roman"/>
          <w:sz w:val="28"/>
          <w:szCs w:val="28"/>
          <w:lang w:eastAsia="ru-RU"/>
        </w:rPr>
        <w:t>«1. Встановити відповідальність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039F7">
        <w:rPr>
          <w:rFonts w:ascii="Times New Roman" w:hAnsi="Times New Roman"/>
          <w:sz w:val="28"/>
          <w:szCs w:val="28"/>
          <w:lang w:eastAsia="ru-RU"/>
        </w:rPr>
        <w:t xml:space="preserve">одному з батьків </w:t>
      </w:r>
      <w:r>
        <w:rPr>
          <w:rFonts w:ascii="Times New Roman" w:hAnsi="Times New Roman"/>
          <w:sz w:val="28"/>
          <w:szCs w:val="28"/>
          <w:lang w:eastAsia="ru-RU"/>
        </w:rPr>
        <w:t xml:space="preserve">за заборону спілкування </w:t>
      </w:r>
      <w:r w:rsidR="000039F7">
        <w:rPr>
          <w:rFonts w:ascii="Times New Roman" w:hAnsi="Times New Roman"/>
          <w:sz w:val="28"/>
          <w:szCs w:val="28"/>
          <w:lang w:eastAsia="ru-RU"/>
        </w:rPr>
        <w:t>з дитиною другому з батьків більше ніж 30 днів, у вигляді складання протоколу відповідними органами та накл</w:t>
      </w:r>
      <w:r w:rsidR="00E45615">
        <w:rPr>
          <w:rFonts w:ascii="Times New Roman" w:hAnsi="Times New Roman"/>
          <w:sz w:val="28"/>
          <w:szCs w:val="28"/>
          <w:lang w:eastAsia="ru-RU"/>
        </w:rPr>
        <w:t>адення адміністративного штрафу, або адміністративного арешту, або притягнення до громадських робіт на користь держави</w:t>
      </w:r>
      <w:r w:rsidR="00217A76">
        <w:rPr>
          <w:rFonts w:ascii="Times New Roman" w:hAnsi="Times New Roman"/>
          <w:sz w:val="28"/>
          <w:szCs w:val="28"/>
          <w:lang w:eastAsia="ru-RU"/>
        </w:rPr>
        <w:t>, а також усунути перешкоди у спілкуванні другому з батьків з дитиною</w:t>
      </w:r>
      <w:r w:rsidR="00E45615">
        <w:rPr>
          <w:rFonts w:ascii="Times New Roman" w:hAnsi="Times New Roman"/>
          <w:sz w:val="28"/>
          <w:szCs w:val="28"/>
          <w:lang w:eastAsia="ru-RU"/>
        </w:rPr>
        <w:t>»;</w:t>
      </w:r>
    </w:p>
    <w:p w:rsidR="00D17AF3" w:rsidRPr="00D17AF3" w:rsidRDefault="00E4561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«2. Вчинення одним із батьків, з ким дитина проживає постійно, за спільною згодою батьків або рішенням органів опіки і піклування</w:t>
      </w:r>
      <w:r w:rsidR="008177AB">
        <w:rPr>
          <w:rFonts w:ascii="Times New Roman" w:hAnsi="Times New Roman"/>
          <w:sz w:val="28"/>
          <w:szCs w:val="28"/>
          <w:lang w:eastAsia="ru-RU"/>
        </w:rPr>
        <w:t>, змін</w:t>
      </w:r>
      <w:r>
        <w:rPr>
          <w:rFonts w:ascii="Times New Roman" w:hAnsi="Times New Roman"/>
          <w:sz w:val="28"/>
          <w:szCs w:val="28"/>
          <w:lang w:eastAsia="ru-RU"/>
        </w:rPr>
        <w:t xml:space="preserve">и місця проживання дитини без письмового повідомлення другого з батьків у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триденний термін із зазначенням нової адреси проживання дитини, карається </w:t>
      </w:r>
      <w:r w:rsidR="00C60DEE">
        <w:rPr>
          <w:rFonts w:ascii="Times New Roman" w:hAnsi="Times New Roman"/>
          <w:sz w:val="28"/>
          <w:szCs w:val="28"/>
          <w:lang w:eastAsia="ru-RU"/>
        </w:rPr>
        <w:t>адміністративним</w:t>
      </w:r>
      <w:r>
        <w:rPr>
          <w:rFonts w:ascii="Times New Roman" w:hAnsi="Times New Roman"/>
          <w:sz w:val="28"/>
          <w:szCs w:val="28"/>
          <w:lang w:eastAsia="ru-RU"/>
        </w:rPr>
        <w:t xml:space="preserve"> штра</w:t>
      </w:r>
      <w:r w:rsidR="00C60DEE">
        <w:rPr>
          <w:rFonts w:ascii="Times New Roman" w:hAnsi="Times New Roman"/>
          <w:sz w:val="28"/>
          <w:szCs w:val="28"/>
          <w:lang w:eastAsia="ru-RU"/>
        </w:rPr>
        <w:t>фом</w:t>
      </w:r>
      <w:r>
        <w:rPr>
          <w:rFonts w:ascii="Times New Roman" w:hAnsi="Times New Roman"/>
          <w:sz w:val="28"/>
          <w:szCs w:val="28"/>
          <w:lang w:eastAsia="ru-RU"/>
        </w:rPr>
        <w:t>, або адміністр</w:t>
      </w:r>
      <w:r w:rsidR="00C60DEE">
        <w:rPr>
          <w:rFonts w:ascii="Times New Roman" w:hAnsi="Times New Roman"/>
          <w:sz w:val="28"/>
          <w:szCs w:val="28"/>
          <w:lang w:eastAsia="ru-RU"/>
        </w:rPr>
        <w:t>ативним арештом</w:t>
      </w:r>
      <w:r>
        <w:rPr>
          <w:rFonts w:ascii="Times New Roman" w:hAnsi="Times New Roman"/>
          <w:sz w:val="28"/>
          <w:szCs w:val="28"/>
          <w:lang w:eastAsia="ru-RU"/>
        </w:rPr>
        <w:t>, або притягнення</w:t>
      </w:r>
      <w:r w:rsidR="00C60DEE">
        <w:rPr>
          <w:rFonts w:ascii="Times New Roman" w:hAnsi="Times New Roman"/>
          <w:sz w:val="28"/>
          <w:szCs w:val="28"/>
          <w:lang w:eastAsia="ru-RU"/>
        </w:rPr>
        <w:t xml:space="preserve">м </w:t>
      </w:r>
      <w:r>
        <w:rPr>
          <w:rFonts w:ascii="Times New Roman" w:hAnsi="Times New Roman"/>
          <w:sz w:val="28"/>
          <w:szCs w:val="28"/>
          <w:lang w:eastAsia="ru-RU"/>
        </w:rPr>
        <w:t>до громадських робіт на користь держави»;</w:t>
      </w:r>
    </w:p>
    <w:p w:rsidR="00D17AF3" w:rsidRPr="00F66049" w:rsidRDefault="00C60DEE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«3. </w:t>
      </w:r>
      <w:r w:rsidR="008177AB">
        <w:rPr>
          <w:rFonts w:ascii="Times New Roman" w:hAnsi="Times New Roman"/>
          <w:sz w:val="28"/>
          <w:szCs w:val="28"/>
          <w:lang w:eastAsia="ru-RU"/>
        </w:rPr>
        <w:t>Вчинення дій одним із батьків, з ким дитина постійно не проживає, зміни мі</w:t>
      </w:r>
      <w:r w:rsidR="001E4515">
        <w:rPr>
          <w:rFonts w:ascii="Times New Roman" w:hAnsi="Times New Roman"/>
          <w:sz w:val="28"/>
          <w:szCs w:val="28"/>
          <w:lang w:eastAsia="ru-RU"/>
        </w:rPr>
        <w:t xml:space="preserve">сця проживання дитини, </w:t>
      </w:r>
      <w:r w:rsidR="001704AA">
        <w:rPr>
          <w:rFonts w:ascii="Times New Roman" w:hAnsi="Times New Roman"/>
          <w:sz w:val="28"/>
          <w:szCs w:val="28"/>
          <w:lang w:eastAsia="ru-RU"/>
        </w:rPr>
        <w:t xml:space="preserve">передбачає розшук дитини та повернення її за попереднім місцем проживання та </w:t>
      </w:r>
      <w:r w:rsidR="001E4515">
        <w:rPr>
          <w:rFonts w:ascii="Times New Roman" w:hAnsi="Times New Roman"/>
          <w:sz w:val="28"/>
          <w:szCs w:val="28"/>
          <w:lang w:eastAsia="ru-RU"/>
        </w:rPr>
        <w:t>карається адміністративним штрафом, або адміністративним арештом, або притягненням до громадських робіт на користь держави»;</w:t>
      </w:r>
    </w:p>
    <w:p w:rsidR="008A40F5" w:rsidRPr="00F66049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17AF3" w:rsidRPr="00F66049" w:rsidRDefault="00D17AF3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7AF3">
        <w:rPr>
          <w:rFonts w:ascii="Times New Roman" w:hAnsi="Times New Roman"/>
          <w:sz w:val="28"/>
          <w:szCs w:val="28"/>
          <w:lang w:eastAsia="ru-RU"/>
        </w:rPr>
        <w:t xml:space="preserve">2) </w:t>
      </w:r>
      <w:r w:rsidR="001704AA" w:rsidRPr="00EE6C11">
        <w:rPr>
          <w:rFonts w:ascii="Times New Roman" w:hAnsi="Times New Roman"/>
          <w:sz w:val="28"/>
          <w:szCs w:val="28"/>
          <w:lang w:eastAsia="ru-RU"/>
        </w:rPr>
        <w:t>доповнити статтю 173</w:t>
      </w:r>
      <w:hyperlink r:id="rId9" w:anchor="n11389" w:history="1">
        <w:r w:rsidR="001704AA" w:rsidRPr="00EE6C11"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eastAsia="ru-RU"/>
          </w:rPr>
          <w:t>5</w:t>
        </w:r>
      </w:hyperlink>
      <w:r w:rsidR="001704AA" w:rsidRPr="00EE6C11">
        <w:rPr>
          <w:rFonts w:ascii="Times New Roman" w:hAnsi="Times New Roman"/>
          <w:sz w:val="28"/>
          <w:szCs w:val="28"/>
          <w:lang w:eastAsia="ru-RU"/>
        </w:rPr>
        <w:t xml:space="preserve">, частиною 2 пунктами 1, 2 та 3, що передбачає збільшення адміністративної відповідальності за вчинення дій, що відповідають, частині 1 </w:t>
      </w:r>
      <w:r w:rsidR="00E34C49" w:rsidRPr="00EE6C11">
        <w:rPr>
          <w:rFonts w:ascii="Times New Roman" w:hAnsi="Times New Roman"/>
          <w:sz w:val="28"/>
          <w:szCs w:val="28"/>
          <w:lang w:eastAsia="ru-RU"/>
        </w:rPr>
        <w:t xml:space="preserve"> пунктам 1, 2, 3 </w:t>
      </w:r>
      <w:r w:rsidR="001704AA" w:rsidRPr="00EE6C11">
        <w:rPr>
          <w:rFonts w:ascii="Times New Roman" w:hAnsi="Times New Roman"/>
          <w:sz w:val="28"/>
          <w:szCs w:val="28"/>
          <w:lang w:eastAsia="ru-RU"/>
        </w:rPr>
        <w:t xml:space="preserve">цієї статті. </w:t>
      </w:r>
    </w:p>
    <w:p w:rsidR="008A40F5" w:rsidRPr="00F66049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17AF3" w:rsidRDefault="00D17AF3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17AF3">
        <w:rPr>
          <w:rFonts w:ascii="Times New Roman" w:hAnsi="Times New Roman"/>
          <w:sz w:val="28"/>
          <w:szCs w:val="28"/>
          <w:lang w:eastAsia="ru-RU"/>
        </w:rPr>
        <w:t xml:space="preserve">3) </w:t>
      </w:r>
      <w:r w:rsidR="002F0435" w:rsidRPr="00EE6C11">
        <w:rPr>
          <w:rFonts w:ascii="Times New Roman" w:hAnsi="Times New Roman"/>
          <w:sz w:val="28"/>
          <w:szCs w:val="28"/>
          <w:lang w:eastAsia="ru-RU"/>
        </w:rPr>
        <w:t>доповнити статтю</w:t>
      </w:r>
      <w:r w:rsidR="006C05EF" w:rsidRPr="00EE6C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F0435" w:rsidRPr="00EE6C11">
        <w:rPr>
          <w:rFonts w:ascii="Times New Roman" w:hAnsi="Times New Roman"/>
          <w:sz w:val="28"/>
          <w:szCs w:val="28"/>
          <w:lang w:eastAsia="ru-RU"/>
        </w:rPr>
        <w:t>173</w:t>
      </w:r>
      <w:hyperlink r:id="rId10" w:anchor="n11389" w:history="1">
        <w:r w:rsidR="002F0435" w:rsidRPr="00EE6C11"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eastAsia="ru-RU"/>
          </w:rPr>
          <w:t>5</w:t>
        </w:r>
      </w:hyperlink>
      <w:r w:rsidR="000E1D91" w:rsidRPr="00EE6C11">
        <w:rPr>
          <w:rFonts w:ascii="Times New Roman" w:hAnsi="Times New Roman"/>
          <w:sz w:val="28"/>
          <w:szCs w:val="28"/>
          <w:lang w:eastAsia="ru-RU"/>
        </w:rPr>
        <w:t>, що передбачатиме встановлення адміністративної відповідальності за протиправні дії одним із батьків по відношенню до дитини і другого із батьків, після набрання законної чинності рішення суду про встановлення місця проживання дитини, а саме</w:t>
      </w:r>
      <w:r w:rsidR="002F0435" w:rsidRPr="00EE6C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71945">
        <w:rPr>
          <w:rFonts w:ascii="Times New Roman" w:hAnsi="Times New Roman"/>
          <w:sz w:val="28"/>
          <w:szCs w:val="28"/>
          <w:lang w:eastAsia="ru-RU"/>
        </w:rPr>
        <w:t xml:space="preserve">                </w:t>
      </w:r>
      <w:r w:rsidR="002F0435" w:rsidRPr="00EE6C11">
        <w:rPr>
          <w:rFonts w:ascii="Times New Roman" w:hAnsi="Times New Roman"/>
          <w:sz w:val="28"/>
          <w:szCs w:val="28"/>
          <w:lang w:eastAsia="ru-RU"/>
        </w:rPr>
        <w:t>частиною 3</w:t>
      </w:r>
      <w:r w:rsidR="000E1D91" w:rsidRPr="00EE6C11">
        <w:rPr>
          <w:rFonts w:ascii="Times New Roman" w:hAnsi="Times New Roman"/>
          <w:sz w:val="28"/>
          <w:szCs w:val="28"/>
          <w:lang w:eastAsia="ru-RU"/>
        </w:rPr>
        <w:t xml:space="preserve"> пунктами 1 та 2: </w:t>
      </w:r>
    </w:p>
    <w:p w:rsidR="00D17AF3" w:rsidRDefault="000E1D91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«1. </w:t>
      </w:r>
      <w:r w:rsidR="0047783C">
        <w:rPr>
          <w:rFonts w:ascii="Times New Roman" w:hAnsi="Times New Roman"/>
          <w:sz w:val="28"/>
          <w:szCs w:val="28"/>
          <w:lang w:eastAsia="ru-RU"/>
        </w:rPr>
        <w:t xml:space="preserve">Заборона одному із батьків </w:t>
      </w:r>
      <w:r w:rsidR="00BC54C4">
        <w:rPr>
          <w:rFonts w:ascii="Times New Roman" w:hAnsi="Times New Roman"/>
          <w:sz w:val="28"/>
          <w:szCs w:val="28"/>
          <w:lang w:eastAsia="ru-RU"/>
        </w:rPr>
        <w:t>спілкуватись з дитиною більше ніж 30 днів, якщо є встановлений графік побачень, карається складанням протоколу відповідними органами та накладення адміністративного штрафу, або адміністративного арешту, або притягнення до громадських робіт на користь держави, а також усунути перешкоди у спілкуванні другому з батьків з дитиною»;</w:t>
      </w:r>
    </w:p>
    <w:p w:rsidR="00D17AF3" w:rsidRDefault="00BC54C4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«2. Вчинення тим із батьків, з ким дитина проживає постійно, зміни місця проживання дитини без письмового повідомлення другого з батьків у триденний термін із зазначенням нової адреси проживання дитини, карається адміністративним штрафом, або адміністративним арештом, або притягненням до громадських робіт на користь держави»;</w:t>
      </w:r>
    </w:p>
    <w:p w:rsidR="008A40F5" w:rsidRP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D17AF3" w:rsidRPr="00A46412" w:rsidRDefault="00D17AF3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4) </w:t>
      </w:r>
      <w:r w:rsidR="00BC54C4" w:rsidRPr="00EE6C11">
        <w:rPr>
          <w:rFonts w:ascii="Times New Roman" w:hAnsi="Times New Roman"/>
          <w:sz w:val="28"/>
          <w:szCs w:val="28"/>
          <w:lang w:eastAsia="ru-RU"/>
        </w:rPr>
        <w:t xml:space="preserve">доповнити статтю </w:t>
      </w:r>
      <w:r w:rsidR="002F0435" w:rsidRPr="00EE6C11">
        <w:rPr>
          <w:rFonts w:ascii="Times New Roman" w:hAnsi="Times New Roman"/>
          <w:sz w:val="28"/>
          <w:szCs w:val="28"/>
          <w:lang w:eastAsia="ru-RU"/>
        </w:rPr>
        <w:t>173</w:t>
      </w:r>
      <w:hyperlink r:id="rId11" w:anchor="n11389" w:history="1">
        <w:r w:rsidR="002F0435" w:rsidRPr="00EE6C11"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eastAsia="ru-RU"/>
          </w:rPr>
          <w:t>5</w:t>
        </w:r>
      </w:hyperlink>
      <w:r w:rsidR="00BC54C4" w:rsidRPr="00EE6C11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2F0435" w:rsidRPr="00EE6C11">
        <w:rPr>
          <w:rFonts w:ascii="Times New Roman" w:hAnsi="Times New Roman"/>
          <w:sz w:val="28"/>
          <w:szCs w:val="28"/>
          <w:lang w:eastAsia="ru-RU"/>
        </w:rPr>
        <w:t>частиною 4</w:t>
      </w:r>
      <w:r w:rsidR="00BC54C4" w:rsidRPr="00EE6C11">
        <w:rPr>
          <w:rFonts w:ascii="Times New Roman" w:hAnsi="Times New Roman"/>
          <w:sz w:val="28"/>
          <w:szCs w:val="28"/>
          <w:lang w:eastAsia="ru-RU"/>
        </w:rPr>
        <w:t xml:space="preserve"> пунктами  1 та 2, що передбачає збільшення </w:t>
      </w:r>
      <w:proofErr w:type="gramStart"/>
      <w:r w:rsidR="00BC54C4" w:rsidRPr="00EE6C11">
        <w:rPr>
          <w:rFonts w:ascii="Times New Roman" w:hAnsi="Times New Roman"/>
          <w:sz w:val="28"/>
          <w:szCs w:val="28"/>
          <w:lang w:eastAsia="ru-RU"/>
        </w:rPr>
        <w:t>адм</w:t>
      </w:r>
      <w:proofErr w:type="gramEnd"/>
      <w:r w:rsidR="00BC54C4" w:rsidRPr="00EE6C11">
        <w:rPr>
          <w:rFonts w:ascii="Times New Roman" w:hAnsi="Times New Roman"/>
          <w:sz w:val="28"/>
          <w:szCs w:val="28"/>
          <w:lang w:eastAsia="ru-RU"/>
        </w:rPr>
        <w:t>іністративної відповідальності за вчинення</w:t>
      </w:r>
      <w:r w:rsidR="002F0435" w:rsidRPr="00EE6C11">
        <w:rPr>
          <w:rFonts w:ascii="Times New Roman" w:hAnsi="Times New Roman"/>
          <w:sz w:val="28"/>
          <w:szCs w:val="28"/>
          <w:lang w:eastAsia="ru-RU"/>
        </w:rPr>
        <w:t xml:space="preserve"> дій, що </w:t>
      </w:r>
      <w:r w:rsidR="002F0435" w:rsidRPr="00D17AF3">
        <w:rPr>
          <w:rFonts w:ascii="Times New Roman" w:hAnsi="Times New Roman"/>
          <w:sz w:val="28"/>
          <w:szCs w:val="28"/>
          <w:lang w:eastAsia="ru-RU"/>
        </w:rPr>
        <w:t>відповідають, частині 3</w:t>
      </w:r>
      <w:r w:rsidR="00BC54C4" w:rsidRPr="00D17AF3">
        <w:rPr>
          <w:rFonts w:ascii="Times New Roman" w:hAnsi="Times New Roman"/>
          <w:sz w:val="28"/>
          <w:szCs w:val="28"/>
          <w:lang w:eastAsia="ru-RU"/>
        </w:rPr>
        <w:t xml:space="preserve">  пунктам 1 та 2 цієї стат</w:t>
      </w:r>
      <w:r w:rsidR="00A46412">
        <w:rPr>
          <w:rFonts w:ascii="Times New Roman" w:hAnsi="Times New Roman"/>
          <w:sz w:val="28"/>
          <w:szCs w:val="28"/>
          <w:lang w:eastAsia="ru-RU"/>
        </w:rPr>
        <w:t>ті</w:t>
      </w:r>
      <w:r w:rsidR="00A46412">
        <w:rPr>
          <w:rFonts w:ascii="Times New Roman" w:hAnsi="Times New Roman"/>
          <w:sz w:val="28"/>
          <w:szCs w:val="28"/>
          <w:lang w:val="ru-RU" w:eastAsia="ru-RU"/>
        </w:rPr>
        <w:t>;</w:t>
      </w:r>
    </w:p>
    <w:p w:rsidR="008A40F5" w:rsidRP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D17AF3" w:rsidRDefault="00D17AF3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17AF3">
        <w:rPr>
          <w:rFonts w:ascii="Times New Roman" w:hAnsi="Times New Roman"/>
          <w:sz w:val="28"/>
          <w:szCs w:val="28"/>
          <w:lang w:val="ru-RU" w:eastAsia="ru-RU"/>
        </w:rPr>
        <w:t xml:space="preserve">5) </w:t>
      </w:r>
      <w:r w:rsidR="00CB2480" w:rsidRPr="00D17AF3">
        <w:rPr>
          <w:rFonts w:ascii="Times New Roman" w:hAnsi="Times New Roman"/>
          <w:sz w:val="28"/>
          <w:szCs w:val="28"/>
          <w:lang w:eastAsia="ru-RU"/>
        </w:rPr>
        <w:t xml:space="preserve">доповнити статтю 221 </w:t>
      </w:r>
      <w:r w:rsidR="005E28A5" w:rsidRPr="00D17AF3">
        <w:rPr>
          <w:rFonts w:ascii="Times New Roman" w:hAnsi="Times New Roman"/>
          <w:sz w:val="28"/>
          <w:szCs w:val="28"/>
          <w:lang w:eastAsia="ru-RU"/>
        </w:rPr>
        <w:t xml:space="preserve">по тексту </w:t>
      </w:r>
      <w:proofErr w:type="gramStart"/>
      <w:r w:rsidR="005E28A5" w:rsidRPr="00D17AF3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="005E28A5" w:rsidRPr="00D17AF3">
        <w:rPr>
          <w:rFonts w:ascii="Times New Roman" w:hAnsi="Times New Roman"/>
          <w:sz w:val="28"/>
          <w:szCs w:val="28"/>
          <w:lang w:eastAsia="ru-RU"/>
        </w:rPr>
        <w:t>іж 173-173</w:t>
      </w:r>
      <w:r w:rsidR="005E28A5" w:rsidRPr="00D17AF3">
        <w:rPr>
          <w:rFonts w:ascii="Times New Roman" w:hAnsi="Times New Roman"/>
          <w:bCs/>
          <w:sz w:val="28"/>
          <w:szCs w:val="28"/>
          <w:vertAlign w:val="superscript"/>
          <w:lang w:eastAsia="ru-RU"/>
        </w:rPr>
        <w:t>2</w:t>
      </w:r>
      <w:r w:rsidR="005E28A5" w:rsidRPr="00D17AF3">
        <w:rPr>
          <w:rFonts w:ascii="Times New Roman" w:hAnsi="Times New Roman"/>
          <w:sz w:val="28"/>
          <w:szCs w:val="28"/>
          <w:lang w:eastAsia="ru-RU"/>
        </w:rPr>
        <w:t xml:space="preserve"> та 174, статтею 173</w:t>
      </w:r>
      <w:hyperlink r:id="rId12" w:anchor="n11389" w:history="1">
        <w:r w:rsidR="005E28A5" w:rsidRPr="00D17AF3"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eastAsia="ru-RU"/>
          </w:rPr>
          <w:t>5</w:t>
        </w:r>
      </w:hyperlink>
      <w:r w:rsidR="005E28A5" w:rsidRPr="00D17AF3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8A40F5" w:rsidRP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C92AAE" w:rsidRPr="00D17AF3" w:rsidRDefault="00D17AF3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7AF3">
        <w:rPr>
          <w:rFonts w:ascii="Times New Roman" w:hAnsi="Times New Roman"/>
          <w:sz w:val="28"/>
          <w:szCs w:val="28"/>
          <w:lang w:val="ru-RU" w:eastAsia="ru-RU"/>
        </w:rPr>
        <w:t xml:space="preserve">6) </w:t>
      </w:r>
      <w:r w:rsidR="00C92AAE" w:rsidRPr="00D17AF3">
        <w:rPr>
          <w:rFonts w:ascii="Times New Roman" w:hAnsi="Times New Roman"/>
          <w:sz w:val="28"/>
          <w:szCs w:val="28"/>
          <w:lang w:eastAsia="ru-RU"/>
        </w:rPr>
        <w:t xml:space="preserve">доповнити статтю 255 </w:t>
      </w:r>
      <w:r w:rsidR="00DA5394" w:rsidRPr="00D17AF3">
        <w:rPr>
          <w:rFonts w:ascii="Times New Roman" w:hAnsi="Times New Roman"/>
          <w:sz w:val="28"/>
          <w:szCs w:val="28"/>
          <w:lang w:eastAsia="ru-RU"/>
        </w:rPr>
        <w:t xml:space="preserve">по тексту </w:t>
      </w:r>
      <w:proofErr w:type="gramStart"/>
      <w:r w:rsidR="00DA5394" w:rsidRPr="00D17AF3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="00DA5394" w:rsidRPr="00D17AF3">
        <w:rPr>
          <w:rFonts w:ascii="Times New Roman" w:hAnsi="Times New Roman"/>
          <w:sz w:val="28"/>
          <w:szCs w:val="28"/>
          <w:lang w:eastAsia="ru-RU"/>
        </w:rPr>
        <w:t>іж 173-173</w:t>
      </w:r>
      <w:r w:rsidR="00DA5394" w:rsidRPr="00D17AF3">
        <w:rPr>
          <w:rFonts w:ascii="Times New Roman" w:hAnsi="Times New Roman"/>
          <w:bCs/>
          <w:sz w:val="28"/>
          <w:szCs w:val="28"/>
          <w:vertAlign w:val="superscript"/>
          <w:lang w:eastAsia="ru-RU"/>
        </w:rPr>
        <w:t>2</w:t>
      </w:r>
      <w:r w:rsidR="00DA5394" w:rsidRPr="00D17AF3">
        <w:rPr>
          <w:rFonts w:ascii="Times New Roman" w:hAnsi="Times New Roman"/>
          <w:sz w:val="28"/>
          <w:szCs w:val="28"/>
          <w:lang w:eastAsia="ru-RU"/>
        </w:rPr>
        <w:t xml:space="preserve"> та 174, статтею 173</w:t>
      </w:r>
      <w:hyperlink r:id="rId13" w:anchor="n11389" w:history="1">
        <w:r w:rsidR="00DA5394" w:rsidRPr="00D17AF3"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eastAsia="ru-RU"/>
          </w:rPr>
          <w:t>5</w:t>
        </w:r>
      </w:hyperlink>
      <w:r w:rsidR="00DA5394" w:rsidRPr="00D17AF3">
        <w:rPr>
          <w:rFonts w:ascii="Times New Roman" w:hAnsi="Times New Roman"/>
          <w:sz w:val="28"/>
          <w:szCs w:val="28"/>
          <w:lang w:eastAsia="ru-RU"/>
        </w:rPr>
        <w:t>;</w:t>
      </w:r>
    </w:p>
    <w:p w:rsidR="00DA5394" w:rsidRPr="00D17AF3" w:rsidRDefault="00DA5394" w:rsidP="00D17AF3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C54C4" w:rsidRPr="00D17AF3" w:rsidRDefault="006238A1" w:rsidP="00D17AF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D17AF3">
        <w:rPr>
          <w:rFonts w:ascii="Times New Roman" w:hAnsi="Times New Roman"/>
          <w:b/>
          <w:sz w:val="28"/>
          <w:szCs w:val="28"/>
          <w:lang w:eastAsia="ru-RU"/>
        </w:rPr>
        <w:t>Внести</w:t>
      </w:r>
      <w:proofErr w:type="spellEnd"/>
      <w:r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до </w:t>
      </w:r>
      <w:proofErr w:type="spellStart"/>
      <w:r w:rsidR="00B4356B" w:rsidRPr="00D17AF3">
        <w:rPr>
          <w:rFonts w:ascii="Times New Roman" w:hAnsi="Times New Roman"/>
          <w:b/>
          <w:sz w:val="28"/>
          <w:szCs w:val="28"/>
          <w:lang w:eastAsia="ru-RU"/>
        </w:rPr>
        <w:t>Кримінальн</w:t>
      </w:r>
      <w:proofErr w:type="spellEnd"/>
      <w:r w:rsidR="00B4356B" w:rsidRPr="00D17AF3">
        <w:rPr>
          <w:rFonts w:ascii="Times New Roman" w:hAnsi="Times New Roman"/>
          <w:b/>
          <w:sz w:val="28"/>
          <w:szCs w:val="28"/>
          <w:lang w:val="ru-RU" w:eastAsia="ru-RU"/>
        </w:rPr>
        <w:t>ого</w:t>
      </w:r>
      <w:r w:rsidR="00FF603A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кодекс</w:t>
      </w:r>
      <w:r w:rsidR="00B4356B" w:rsidRPr="00D17AF3">
        <w:rPr>
          <w:rFonts w:ascii="Times New Roman" w:hAnsi="Times New Roman"/>
          <w:b/>
          <w:sz w:val="28"/>
          <w:szCs w:val="28"/>
          <w:lang w:val="ru-RU" w:eastAsia="ru-RU"/>
        </w:rPr>
        <w:t>у</w:t>
      </w:r>
      <w:r w:rsidR="00FF603A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України </w:t>
      </w:r>
      <w:r w:rsidR="00BC54C4" w:rsidRPr="00D17AF3">
        <w:rPr>
          <w:rFonts w:ascii="Times New Roman" w:hAnsi="Times New Roman"/>
          <w:b/>
          <w:sz w:val="28"/>
          <w:szCs w:val="28"/>
          <w:lang w:eastAsia="ru-RU"/>
        </w:rPr>
        <w:t>(Відомості Верховної Ради України, останн</w:t>
      </w:r>
      <w:r w:rsidR="00771945">
        <w:rPr>
          <w:rFonts w:ascii="Times New Roman" w:hAnsi="Times New Roman"/>
          <w:b/>
          <w:sz w:val="28"/>
          <w:szCs w:val="28"/>
          <w:lang w:eastAsia="ru-RU"/>
        </w:rPr>
        <w:t>я редакція від 28.11</w:t>
      </w:r>
      <w:r w:rsidR="00FF603A" w:rsidRPr="00D17AF3">
        <w:rPr>
          <w:rFonts w:ascii="Times New Roman" w:hAnsi="Times New Roman"/>
          <w:b/>
          <w:sz w:val="28"/>
          <w:szCs w:val="28"/>
          <w:lang w:eastAsia="ru-RU"/>
        </w:rPr>
        <w:t>.2019</w:t>
      </w:r>
      <w:r w:rsidR="00BC54C4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, № </w:t>
      </w:r>
      <w:r w:rsidRPr="00D17AF3">
        <w:rPr>
          <w:rFonts w:ascii="Times New Roman" w:hAnsi="Times New Roman"/>
          <w:b/>
          <w:sz w:val="28"/>
          <w:szCs w:val="28"/>
          <w:lang w:eastAsia="ru-RU"/>
        </w:rPr>
        <w:t>2341-</w:t>
      </w:r>
      <w:r w:rsidRPr="00D17AF3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  <w:r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 w:rsidR="00FF603A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       </w:t>
      </w:r>
      <w:r w:rsidRPr="00D17AF3">
        <w:rPr>
          <w:rFonts w:ascii="Times New Roman" w:hAnsi="Times New Roman"/>
          <w:b/>
          <w:sz w:val="28"/>
          <w:szCs w:val="28"/>
          <w:lang w:eastAsia="ru-RU"/>
        </w:rPr>
        <w:t>ст. 146</w:t>
      </w:r>
      <w:r w:rsidR="00BC54C4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) такі зміни: 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EE6C11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1) </w:t>
      </w:r>
      <w:r w:rsidR="006238A1" w:rsidRPr="00D17AF3">
        <w:rPr>
          <w:rFonts w:ascii="Times New Roman" w:hAnsi="Times New Roman"/>
          <w:sz w:val="28"/>
          <w:szCs w:val="28"/>
          <w:lang w:eastAsia="ru-RU"/>
        </w:rPr>
        <w:t>доповнити статтею 146</w:t>
      </w:r>
      <w:hyperlink r:id="rId14" w:anchor="n11389" w:history="1">
        <w:r w:rsidR="00FF603A" w:rsidRPr="00D17AF3"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eastAsia="ru-RU"/>
          </w:rPr>
          <w:t>2</w:t>
        </w:r>
      </w:hyperlink>
      <w:r w:rsidR="006238A1" w:rsidRPr="00D17AF3">
        <w:rPr>
          <w:rFonts w:ascii="Times New Roman" w:hAnsi="Times New Roman"/>
          <w:sz w:val="28"/>
          <w:szCs w:val="28"/>
          <w:lang w:eastAsia="ru-RU"/>
        </w:rPr>
        <w:t xml:space="preserve"> пунктами 1 та 2, що передбачатимуть встановлення кримінальної відповідальності одному із батьків, хто з дитиною не проживає згідно </w:t>
      </w:r>
      <w:proofErr w:type="gramStart"/>
      <w:r w:rsidR="006238A1" w:rsidRPr="00D17AF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="006238A1" w:rsidRPr="00D17AF3">
        <w:rPr>
          <w:rFonts w:ascii="Times New Roman" w:hAnsi="Times New Roman"/>
          <w:sz w:val="28"/>
          <w:szCs w:val="28"/>
          <w:lang w:eastAsia="ru-RU"/>
        </w:rPr>
        <w:t>ішення суду</w:t>
      </w:r>
      <w:r w:rsidR="00E14CC3" w:rsidRPr="00D17AF3">
        <w:rPr>
          <w:rFonts w:ascii="Times New Roman" w:hAnsi="Times New Roman"/>
          <w:sz w:val="28"/>
          <w:szCs w:val="28"/>
          <w:lang w:eastAsia="ru-RU"/>
        </w:rPr>
        <w:t xml:space="preserve">, за змінення місця проживання </w:t>
      </w:r>
      <w:r w:rsidR="00E14CC3" w:rsidRPr="00D17AF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дитини (пункт 1) та збільшення кримінальної відповідальності за повторне вчинення дій, передбачених пунктом 1 цієї статті (пункт 2). </w:t>
      </w:r>
    </w:p>
    <w:p w:rsidR="00FF603A" w:rsidRPr="00D17AF3" w:rsidRDefault="00EE6C11" w:rsidP="00D17AF3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7AF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A0C71" w:rsidRPr="00D17AF3" w:rsidRDefault="003A0C71" w:rsidP="00D17AF3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30180" w:rsidRPr="00D17AF3" w:rsidRDefault="003A0C71" w:rsidP="00D17AF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D17AF3">
        <w:rPr>
          <w:rFonts w:ascii="Times New Roman" w:hAnsi="Times New Roman"/>
          <w:b/>
          <w:sz w:val="28"/>
          <w:szCs w:val="28"/>
          <w:lang w:eastAsia="ru-RU"/>
        </w:rPr>
        <w:t>Внести</w:t>
      </w:r>
      <w:proofErr w:type="spellEnd"/>
      <w:r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до </w:t>
      </w:r>
      <w:r w:rsidR="00730180" w:rsidRPr="00D17AF3">
        <w:rPr>
          <w:rFonts w:ascii="Times New Roman" w:hAnsi="Times New Roman"/>
          <w:b/>
          <w:sz w:val="28"/>
          <w:szCs w:val="28"/>
          <w:lang w:eastAsia="ru-RU"/>
        </w:rPr>
        <w:t>Сімейного Кодексу України</w:t>
      </w:r>
      <w:r w:rsidR="00D27F98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(Відомості Верховної Ради України, останн</w:t>
      </w:r>
      <w:r w:rsidR="00730180" w:rsidRPr="00D17AF3">
        <w:rPr>
          <w:rFonts w:ascii="Times New Roman" w:hAnsi="Times New Roman"/>
          <w:b/>
          <w:sz w:val="28"/>
          <w:szCs w:val="28"/>
          <w:lang w:eastAsia="ru-RU"/>
        </w:rPr>
        <w:t>я редакція від 28.08.2018</w:t>
      </w:r>
      <w:r w:rsidR="00D27F98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, № </w:t>
      </w:r>
      <w:r w:rsidR="00730180" w:rsidRPr="00D17AF3">
        <w:rPr>
          <w:rFonts w:ascii="Times New Roman" w:hAnsi="Times New Roman"/>
          <w:b/>
          <w:sz w:val="28"/>
          <w:szCs w:val="28"/>
          <w:lang w:eastAsia="ru-RU"/>
        </w:rPr>
        <w:t>2947-</w:t>
      </w:r>
      <w:r w:rsidR="00730180" w:rsidRPr="00D17AF3">
        <w:rPr>
          <w:rFonts w:ascii="Times New Roman" w:hAnsi="Times New Roman"/>
          <w:b/>
          <w:sz w:val="28"/>
          <w:szCs w:val="28"/>
          <w:lang w:val="en-US" w:eastAsia="ru-RU"/>
        </w:rPr>
        <w:t>III</w:t>
      </w:r>
      <w:r w:rsidR="00730180" w:rsidRPr="00D17AF3">
        <w:rPr>
          <w:rFonts w:ascii="Times New Roman" w:hAnsi="Times New Roman"/>
          <w:b/>
          <w:sz w:val="28"/>
          <w:szCs w:val="28"/>
          <w:lang w:eastAsia="ru-RU"/>
        </w:rPr>
        <w:t>, ст. 160</w:t>
      </w:r>
      <w:r w:rsidR="00D27F98" w:rsidRPr="00D17AF3">
        <w:rPr>
          <w:rFonts w:ascii="Times New Roman" w:hAnsi="Times New Roman"/>
          <w:b/>
          <w:sz w:val="28"/>
          <w:szCs w:val="28"/>
          <w:lang w:eastAsia="ru-RU"/>
        </w:rPr>
        <w:t>) такі зміни:</w:t>
      </w:r>
    </w:p>
    <w:p w:rsidR="008A40F5" w:rsidRPr="00F66049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30180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0969">
        <w:rPr>
          <w:rFonts w:ascii="Times New Roman" w:hAnsi="Times New Roman"/>
          <w:sz w:val="28"/>
          <w:szCs w:val="28"/>
          <w:lang w:eastAsia="ru-RU"/>
        </w:rPr>
        <w:t xml:space="preserve">1) </w:t>
      </w:r>
      <w:r w:rsidR="00730180" w:rsidRPr="00D17AF3">
        <w:rPr>
          <w:rFonts w:ascii="Times New Roman" w:hAnsi="Times New Roman"/>
          <w:sz w:val="28"/>
          <w:szCs w:val="28"/>
          <w:lang w:eastAsia="ru-RU"/>
        </w:rPr>
        <w:t xml:space="preserve">доповнити статтю 160 </w:t>
      </w:r>
      <w:r w:rsidR="00AB0635" w:rsidRPr="00D17AF3">
        <w:rPr>
          <w:rFonts w:ascii="Times New Roman" w:hAnsi="Times New Roman"/>
          <w:sz w:val="28"/>
          <w:szCs w:val="28"/>
          <w:lang w:eastAsia="ru-RU"/>
        </w:rPr>
        <w:t xml:space="preserve">пунктом 4, який передбачає, що </w:t>
      </w:r>
      <w:r w:rsidR="00104C18" w:rsidRPr="00D17AF3">
        <w:rPr>
          <w:rFonts w:ascii="Times New Roman" w:hAnsi="Times New Roman"/>
          <w:sz w:val="28"/>
          <w:szCs w:val="28"/>
          <w:lang w:eastAsia="ru-RU"/>
        </w:rPr>
        <w:t>вчинення дій, що відповідають статті 173</w:t>
      </w:r>
      <w:hyperlink r:id="rId15" w:anchor="n11389" w:history="1">
        <w:r w:rsidR="00104C18" w:rsidRPr="00D17AF3"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eastAsia="ru-RU"/>
          </w:rPr>
          <w:t>5</w:t>
        </w:r>
      </w:hyperlink>
      <w:r w:rsidR="00104C18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104C18" w:rsidRPr="00D17AF3">
        <w:rPr>
          <w:rFonts w:ascii="Times New Roman" w:hAnsi="Times New Roman"/>
          <w:sz w:val="28"/>
          <w:szCs w:val="28"/>
          <w:lang w:eastAsia="ru-RU"/>
        </w:rPr>
        <w:t xml:space="preserve">частині 2, пунктам 1, 2 та 3 </w:t>
      </w:r>
      <w:r w:rsidR="00656B64" w:rsidRPr="00D17AF3">
        <w:rPr>
          <w:rFonts w:ascii="Times New Roman" w:hAnsi="Times New Roman"/>
          <w:sz w:val="28"/>
          <w:szCs w:val="28"/>
          <w:lang w:eastAsia="ru-RU"/>
        </w:rPr>
        <w:t xml:space="preserve">АКУ </w:t>
      </w:r>
      <w:r w:rsidR="00AB0635" w:rsidRPr="00D17AF3">
        <w:rPr>
          <w:rFonts w:ascii="Times New Roman" w:hAnsi="Times New Roman"/>
          <w:sz w:val="28"/>
          <w:szCs w:val="28"/>
          <w:lang w:eastAsia="ru-RU"/>
        </w:rPr>
        <w:t>по забороні одним із батьків спілкуватись з дитиною другому з батьків більше ніж 30 днів, що вчинюється повторно, повторна зміна місця проживання дитини одним із батьків, з ким вона проживає постійно</w:t>
      </w:r>
      <w:r w:rsidR="00104C18" w:rsidRPr="00D17AF3">
        <w:rPr>
          <w:rFonts w:ascii="Times New Roman" w:hAnsi="Times New Roman"/>
          <w:sz w:val="28"/>
          <w:szCs w:val="28"/>
          <w:lang w:eastAsia="ru-RU"/>
        </w:rPr>
        <w:t>, без письмового попередження другого з батьків та служби у справах дітей</w:t>
      </w:r>
      <w:r w:rsidR="00AB0635" w:rsidRPr="00D17AF3">
        <w:rPr>
          <w:rFonts w:ascii="Times New Roman" w:hAnsi="Times New Roman"/>
          <w:sz w:val="28"/>
          <w:szCs w:val="28"/>
          <w:lang w:eastAsia="ru-RU"/>
        </w:rPr>
        <w:t xml:space="preserve">, а також зміна постійного місця проживання дитини, тим із батьків з ким вона не проживає, </w:t>
      </w:r>
      <w:r w:rsidR="00CB4DFB" w:rsidRPr="00D17AF3">
        <w:rPr>
          <w:rFonts w:ascii="Times New Roman" w:hAnsi="Times New Roman"/>
          <w:sz w:val="28"/>
          <w:szCs w:val="28"/>
          <w:lang w:eastAsia="ru-RU"/>
        </w:rPr>
        <w:t>до набрання законної чинності остаточного рішення суду щодо встановлення місця проживання дитини</w:t>
      </w:r>
      <w:r w:rsidR="00AB0635" w:rsidRPr="00D17AF3">
        <w:rPr>
          <w:rFonts w:ascii="Times New Roman" w:hAnsi="Times New Roman"/>
          <w:sz w:val="28"/>
          <w:szCs w:val="28"/>
          <w:lang w:eastAsia="ru-RU"/>
        </w:rPr>
        <w:t xml:space="preserve"> – є обтяжуючими умовами </w:t>
      </w:r>
      <w:r w:rsidR="00104C18" w:rsidRPr="00D17AF3">
        <w:rPr>
          <w:rFonts w:ascii="Times New Roman" w:hAnsi="Times New Roman"/>
          <w:sz w:val="28"/>
          <w:szCs w:val="28"/>
          <w:lang w:eastAsia="ru-RU"/>
        </w:rPr>
        <w:t>при розгляді таких справ. Вчинення дій, що відповідають статті 173</w:t>
      </w:r>
      <w:hyperlink r:id="rId16" w:anchor="n11389" w:history="1">
        <w:r w:rsidR="00104C18" w:rsidRPr="00D17AF3"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eastAsia="ru-RU"/>
          </w:rPr>
          <w:t>5</w:t>
        </w:r>
      </w:hyperlink>
      <w:r w:rsidR="00104C18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104C18" w:rsidRPr="00D17AF3">
        <w:rPr>
          <w:rFonts w:ascii="Times New Roman" w:hAnsi="Times New Roman"/>
          <w:sz w:val="28"/>
          <w:szCs w:val="28"/>
          <w:lang w:eastAsia="ru-RU"/>
        </w:rPr>
        <w:t>частині 4, пунктам 1 та 2</w:t>
      </w:r>
      <w:r w:rsidR="00656B64" w:rsidRPr="00D17AF3">
        <w:rPr>
          <w:rFonts w:ascii="Times New Roman" w:hAnsi="Times New Roman"/>
          <w:sz w:val="28"/>
          <w:szCs w:val="28"/>
          <w:lang w:eastAsia="ru-RU"/>
        </w:rPr>
        <w:t xml:space="preserve"> АКУ </w:t>
      </w:r>
      <w:r w:rsidR="00104C18" w:rsidRPr="00D17AF3">
        <w:rPr>
          <w:rFonts w:ascii="Times New Roman" w:hAnsi="Times New Roman"/>
          <w:sz w:val="28"/>
          <w:szCs w:val="28"/>
          <w:lang w:eastAsia="ru-RU"/>
        </w:rPr>
        <w:t xml:space="preserve">, а саме повторній забороні одному із батьків спілкуватись з дитиною понад 30 днів та повторній зміні проживання дитини, тим із батьків з ким дитина проживає постійно, без письмового повідомлення другого з батьків, які відбуваються після рішення суду щодо встановлення </w:t>
      </w:r>
      <w:r w:rsidR="00656B64" w:rsidRPr="00D17AF3">
        <w:rPr>
          <w:rFonts w:ascii="Times New Roman" w:hAnsi="Times New Roman"/>
          <w:sz w:val="28"/>
          <w:szCs w:val="28"/>
          <w:lang w:eastAsia="ru-RU"/>
        </w:rPr>
        <w:t>місця проживання дитини – є обставинами для перегляду рішення суду</w:t>
      </w:r>
      <w:r w:rsidR="00863D60" w:rsidRPr="00D17AF3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8A40F5" w:rsidRPr="00F66049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C54C4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2) </w:t>
      </w:r>
      <w:r w:rsidR="002E5E09" w:rsidRPr="00D17AF3">
        <w:rPr>
          <w:rFonts w:ascii="Times New Roman" w:hAnsi="Times New Roman"/>
          <w:sz w:val="28"/>
          <w:szCs w:val="28"/>
          <w:lang w:eastAsia="ru-RU"/>
        </w:rPr>
        <w:t xml:space="preserve">доповнити статтю 161 пункт 1 </w:t>
      </w:r>
      <w:r w:rsidR="002E5E09" w:rsidRPr="00D17AF3">
        <w:rPr>
          <w:rFonts w:ascii="Times New Roman" w:hAnsi="Times New Roman"/>
          <w:sz w:val="28"/>
          <w:szCs w:val="28"/>
          <w:lang w:val="ru-RU" w:eastAsia="ru-RU"/>
        </w:rPr>
        <w:t xml:space="preserve">текстом – </w:t>
      </w:r>
      <w:proofErr w:type="spellStart"/>
      <w:r w:rsidR="002E5E09" w:rsidRPr="00D17AF3">
        <w:rPr>
          <w:rFonts w:ascii="Times New Roman" w:hAnsi="Times New Roman"/>
          <w:sz w:val="28"/>
          <w:szCs w:val="28"/>
          <w:lang w:val="ru-RU" w:eastAsia="ru-RU"/>
        </w:rPr>
        <w:t>зм</w:t>
      </w:r>
      <w:r w:rsidR="002E5E09" w:rsidRPr="00D17AF3">
        <w:rPr>
          <w:rFonts w:ascii="Times New Roman" w:hAnsi="Times New Roman"/>
          <w:sz w:val="28"/>
          <w:szCs w:val="28"/>
          <w:lang w:eastAsia="ru-RU"/>
        </w:rPr>
        <w:t>іна</w:t>
      </w:r>
      <w:proofErr w:type="spellEnd"/>
      <w:r w:rsidR="002E5E09" w:rsidRPr="00D17AF3">
        <w:rPr>
          <w:rFonts w:ascii="Times New Roman" w:hAnsi="Times New Roman"/>
          <w:sz w:val="28"/>
          <w:szCs w:val="28"/>
          <w:lang w:eastAsia="ru-RU"/>
        </w:rPr>
        <w:t xml:space="preserve"> місця проживання дитини одним із батьків, з ким дитина постійно не прожива</w:t>
      </w:r>
      <w:proofErr w:type="gramStart"/>
      <w:r w:rsidR="002E5E09" w:rsidRPr="00D17AF3">
        <w:rPr>
          <w:rFonts w:ascii="Times New Roman" w:hAnsi="Times New Roman"/>
          <w:sz w:val="28"/>
          <w:szCs w:val="28"/>
          <w:lang w:eastAsia="ru-RU"/>
        </w:rPr>
        <w:t>є,</w:t>
      </w:r>
      <w:proofErr w:type="gramEnd"/>
      <w:r w:rsidR="002E5E09" w:rsidRPr="00D17AF3">
        <w:rPr>
          <w:rFonts w:ascii="Times New Roman" w:hAnsi="Times New Roman"/>
          <w:sz w:val="28"/>
          <w:szCs w:val="28"/>
          <w:lang w:eastAsia="ru-RU"/>
        </w:rPr>
        <w:t xml:space="preserve"> або заборона спілкування з дитиною більше ніж 30 днів; 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2E5E09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3) </w:t>
      </w:r>
      <w:r w:rsidR="002E5E09" w:rsidRPr="00D17AF3">
        <w:rPr>
          <w:rFonts w:ascii="Times New Roman" w:hAnsi="Times New Roman"/>
          <w:sz w:val="28"/>
          <w:szCs w:val="28"/>
          <w:lang w:eastAsia="ru-RU"/>
        </w:rPr>
        <w:t xml:space="preserve">доповнити статтю 162 пункт 1 </w:t>
      </w:r>
      <w:r w:rsidR="002E5E09" w:rsidRPr="00D17AF3">
        <w:rPr>
          <w:rFonts w:ascii="Times New Roman" w:hAnsi="Times New Roman"/>
          <w:sz w:val="28"/>
          <w:szCs w:val="28"/>
          <w:lang w:val="ru-RU" w:eastAsia="ru-RU"/>
        </w:rPr>
        <w:t xml:space="preserve">текстом – за </w:t>
      </w:r>
      <w:proofErr w:type="spellStart"/>
      <w:r w:rsidR="002E5E09" w:rsidRPr="00D17AF3">
        <w:rPr>
          <w:rFonts w:ascii="Times New Roman" w:hAnsi="Times New Roman"/>
          <w:sz w:val="28"/>
          <w:szCs w:val="28"/>
          <w:lang w:val="ru-RU" w:eastAsia="ru-RU"/>
        </w:rPr>
        <w:t>спільною</w:t>
      </w:r>
      <w:proofErr w:type="spellEnd"/>
      <w:r w:rsidR="002E5E09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2E5E09" w:rsidRPr="00D17AF3">
        <w:rPr>
          <w:rFonts w:ascii="Times New Roman" w:hAnsi="Times New Roman"/>
          <w:sz w:val="28"/>
          <w:szCs w:val="28"/>
          <w:lang w:val="ru-RU" w:eastAsia="ru-RU"/>
        </w:rPr>
        <w:t>згодою</w:t>
      </w:r>
      <w:proofErr w:type="spellEnd"/>
      <w:r w:rsidR="002E5E09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2E5E09" w:rsidRPr="00D17AF3">
        <w:rPr>
          <w:rFonts w:ascii="Times New Roman" w:hAnsi="Times New Roman"/>
          <w:sz w:val="28"/>
          <w:szCs w:val="28"/>
          <w:lang w:val="ru-RU" w:eastAsia="ru-RU"/>
        </w:rPr>
        <w:t>батькі</w:t>
      </w:r>
      <w:proofErr w:type="gramStart"/>
      <w:r w:rsidR="002E5E09" w:rsidRPr="00D17AF3">
        <w:rPr>
          <w:rFonts w:ascii="Times New Roman" w:hAnsi="Times New Roman"/>
          <w:sz w:val="28"/>
          <w:szCs w:val="28"/>
          <w:lang w:val="ru-RU" w:eastAsia="ru-RU"/>
        </w:rPr>
        <w:t>в</w:t>
      </w:r>
      <w:proofErr w:type="spellEnd"/>
      <w:proofErr w:type="gramEnd"/>
      <w:r w:rsidR="002E5E09" w:rsidRPr="00D17AF3">
        <w:rPr>
          <w:rFonts w:ascii="Times New Roman" w:hAnsi="Times New Roman"/>
          <w:sz w:val="28"/>
          <w:szCs w:val="28"/>
          <w:lang w:val="ru-RU" w:eastAsia="ru-RU"/>
        </w:rPr>
        <w:t>;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C14AD0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4) </w:t>
      </w:r>
      <w:r w:rsidR="002E5E09" w:rsidRPr="00D17AF3">
        <w:rPr>
          <w:rFonts w:ascii="Times New Roman" w:hAnsi="Times New Roman"/>
          <w:sz w:val="28"/>
          <w:szCs w:val="28"/>
          <w:lang w:eastAsia="ru-RU"/>
        </w:rPr>
        <w:t xml:space="preserve">доповнити статтю 162 пункт 2 </w:t>
      </w:r>
      <w:r w:rsidR="002E5E09" w:rsidRPr="00D17AF3">
        <w:rPr>
          <w:rFonts w:ascii="Times New Roman" w:hAnsi="Times New Roman"/>
          <w:sz w:val="28"/>
          <w:szCs w:val="28"/>
          <w:lang w:val="ru-RU" w:eastAsia="ru-RU"/>
        </w:rPr>
        <w:t xml:space="preserve">текстом </w:t>
      </w:r>
      <w:r w:rsidR="00D31A4C" w:rsidRPr="00D17AF3">
        <w:rPr>
          <w:rFonts w:ascii="Times New Roman" w:hAnsi="Times New Roman"/>
          <w:sz w:val="28"/>
          <w:szCs w:val="28"/>
          <w:lang w:val="ru-RU" w:eastAsia="ru-RU"/>
        </w:rPr>
        <w:t>–</w:t>
      </w:r>
      <w:r w:rsidR="002E5E09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D31A4C" w:rsidRPr="00D17AF3">
        <w:rPr>
          <w:rFonts w:ascii="Times New Roman" w:hAnsi="Times New Roman"/>
          <w:sz w:val="28"/>
          <w:szCs w:val="28"/>
          <w:lang w:val="ru-RU" w:eastAsia="ru-RU"/>
        </w:rPr>
        <w:t xml:space="preserve">а </w:t>
      </w:r>
      <w:proofErr w:type="spellStart"/>
      <w:r w:rsidR="00D31A4C" w:rsidRPr="00D17AF3">
        <w:rPr>
          <w:rFonts w:ascii="Times New Roman" w:hAnsi="Times New Roman"/>
          <w:sz w:val="28"/>
          <w:szCs w:val="28"/>
          <w:lang w:val="ru-RU" w:eastAsia="ru-RU"/>
        </w:rPr>
        <w:t>також</w:t>
      </w:r>
      <w:proofErr w:type="spellEnd"/>
      <w:r w:rsidR="00D31A4C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D31A4C" w:rsidRPr="00D17AF3">
        <w:rPr>
          <w:rFonts w:ascii="Times New Roman" w:hAnsi="Times New Roman"/>
          <w:sz w:val="28"/>
          <w:szCs w:val="28"/>
          <w:lang w:val="ru-RU" w:eastAsia="ru-RU"/>
        </w:rPr>
        <w:t>п</w:t>
      </w:r>
      <w:proofErr w:type="gramEnd"/>
      <w:r w:rsidR="00D31A4C" w:rsidRPr="00D17AF3">
        <w:rPr>
          <w:rFonts w:ascii="Times New Roman" w:hAnsi="Times New Roman"/>
          <w:sz w:val="28"/>
          <w:szCs w:val="28"/>
          <w:lang w:val="ru-RU" w:eastAsia="ru-RU"/>
        </w:rPr>
        <w:t>ідлягає</w:t>
      </w:r>
      <w:proofErr w:type="spellEnd"/>
      <w:r w:rsidR="00D31A4C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D31A4C" w:rsidRPr="00D17AF3">
        <w:rPr>
          <w:rFonts w:ascii="Times New Roman" w:hAnsi="Times New Roman"/>
          <w:sz w:val="28"/>
          <w:szCs w:val="28"/>
          <w:lang w:val="ru-RU" w:eastAsia="ru-RU"/>
        </w:rPr>
        <w:t>відповідальності</w:t>
      </w:r>
      <w:proofErr w:type="spellEnd"/>
      <w:r w:rsidR="00D31A4C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D31A4C" w:rsidRPr="00D17AF3">
        <w:rPr>
          <w:rFonts w:ascii="Times New Roman" w:hAnsi="Times New Roman"/>
          <w:sz w:val="28"/>
          <w:szCs w:val="28"/>
          <w:lang w:val="ru-RU" w:eastAsia="ru-RU"/>
        </w:rPr>
        <w:t>згідно</w:t>
      </w:r>
      <w:proofErr w:type="spellEnd"/>
      <w:r w:rsidR="00D31A4C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D31A4C" w:rsidRPr="00D17AF3">
        <w:rPr>
          <w:rFonts w:ascii="Times New Roman" w:hAnsi="Times New Roman"/>
          <w:sz w:val="28"/>
          <w:szCs w:val="28"/>
          <w:lang w:val="ru-RU" w:eastAsia="ru-RU"/>
        </w:rPr>
        <w:t>статті</w:t>
      </w:r>
      <w:proofErr w:type="spellEnd"/>
      <w:r w:rsidR="00D31A4C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D31A4C" w:rsidRPr="00D17AF3">
        <w:rPr>
          <w:rFonts w:ascii="Times New Roman" w:hAnsi="Times New Roman"/>
          <w:sz w:val="28"/>
          <w:szCs w:val="28"/>
          <w:lang w:eastAsia="ru-RU"/>
        </w:rPr>
        <w:t>173</w:t>
      </w:r>
      <w:hyperlink r:id="rId17" w:anchor="n11389" w:history="1">
        <w:r w:rsidR="00D31A4C" w:rsidRPr="00D17AF3"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eastAsia="ru-RU"/>
          </w:rPr>
          <w:t>5</w:t>
        </w:r>
      </w:hyperlink>
      <w:r w:rsidR="00D31A4C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D31A4C" w:rsidRPr="00D17AF3">
        <w:rPr>
          <w:rFonts w:ascii="Times New Roman" w:hAnsi="Times New Roman"/>
          <w:sz w:val="28"/>
          <w:szCs w:val="28"/>
          <w:lang w:eastAsia="ru-RU"/>
        </w:rPr>
        <w:t>частині 1 пункту 3, частині 2 пункту 3  Кодексу України про адміністративні правопорушення та статті 146</w:t>
      </w:r>
      <w:hyperlink r:id="rId18" w:anchor="n11389" w:history="1">
        <w:r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val="ru-RU" w:eastAsia="ru-RU"/>
          </w:rPr>
          <w:t>2</w:t>
        </w:r>
      </w:hyperlink>
      <w:r w:rsidR="00A46412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A46412" w:rsidRPr="00A46412">
        <w:rPr>
          <w:rFonts w:ascii="Times New Roman" w:hAnsi="Times New Roman"/>
          <w:sz w:val="28"/>
          <w:szCs w:val="28"/>
          <w:lang w:val="ru-RU" w:eastAsia="ru-RU"/>
        </w:rPr>
        <w:t>Кримінального</w:t>
      </w:r>
      <w:proofErr w:type="spellEnd"/>
      <w:r w:rsidR="00A46412" w:rsidRPr="00A46412">
        <w:rPr>
          <w:rFonts w:ascii="Times New Roman" w:hAnsi="Times New Roman"/>
          <w:sz w:val="28"/>
          <w:szCs w:val="28"/>
          <w:lang w:val="ru-RU" w:eastAsia="ru-RU"/>
        </w:rPr>
        <w:t xml:space="preserve"> кодексу </w:t>
      </w:r>
      <w:proofErr w:type="spellStart"/>
      <w:r w:rsidR="00A46412" w:rsidRPr="00A46412">
        <w:rPr>
          <w:rFonts w:ascii="Times New Roman" w:hAnsi="Times New Roman"/>
          <w:sz w:val="28"/>
          <w:szCs w:val="28"/>
          <w:lang w:val="ru-RU" w:eastAsia="ru-RU"/>
        </w:rPr>
        <w:t>України</w:t>
      </w:r>
      <w:proofErr w:type="spellEnd"/>
      <w:r w:rsidR="00D31A4C" w:rsidRPr="00D17AF3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C14AD0" w:rsidRPr="00D17AF3" w:rsidRDefault="00C14AD0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C14AD0" w:rsidRPr="00D17AF3" w:rsidRDefault="00C14AD0" w:rsidP="00D17AF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D17AF3">
        <w:rPr>
          <w:rFonts w:ascii="Times New Roman" w:hAnsi="Times New Roman"/>
          <w:b/>
          <w:sz w:val="28"/>
          <w:szCs w:val="28"/>
          <w:lang w:eastAsia="ru-RU"/>
        </w:rPr>
        <w:t>Внести</w:t>
      </w:r>
      <w:proofErr w:type="spellEnd"/>
      <w:r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до </w:t>
      </w:r>
      <w:r w:rsidR="00BA3C07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Кримінального процесуального кодексу України (Відомості Верховної Ради України, остання редакція від 28.11.2019, </w:t>
      </w:r>
      <w:r w:rsidR="008A40F5">
        <w:rPr>
          <w:rFonts w:ascii="Times New Roman" w:hAnsi="Times New Roman"/>
          <w:b/>
          <w:sz w:val="28"/>
          <w:szCs w:val="28"/>
          <w:lang w:val="ru-RU" w:eastAsia="ru-RU"/>
        </w:rPr>
        <w:t xml:space="preserve">               </w:t>
      </w:r>
      <w:r w:rsidR="00BA3C07" w:rsidRPr="00D17AF3">
        <w:rPr>
          <w:rFonts w:ascii="Times New Roman" w:hAnsi="Times New Roman"/>
          <w:b/>
          <w:sz w:val="28"/>
          <w:szCs w:val="28"/>
          <w:lang w:eastAsia="ru-RU"/>
        </w:rPr>
        <w:t>№  4651-</w:t>
      </w:r>
      <w:r w:rsidR="00BA3C07" w:rsidRPr="00D17AF3">
        <w:rPr>
          <w:rFonts w:ascii="Times New Roman" w:hAnsi="Times New Roman"/>
          <w:b/>
          <w:sz w:val="28"/>
          <w:szCs w:val="28"/>
          <w:lang w:val="en-US" w:eastAsia="ru-RU"/>
        </w:rPr>
        <w:t>VI</w:t>
      </w:r>
      <w:r w:rsidR="00BA3C07" w:rsidRPr="00D17AF3">
        <w:rPr>
          <w:rFonts w:ascii="Times New Roman" w:hAnsi="Times New Roman"/>
          <w:b/>
          <w:sz w:val="28"/>
          <w:szCs w:val="28"/>
          <w:lang w:eastAsia="ru-RU"/>
        </w:rPr>
        <w:t>, ст. 4</w:t>
      </w:r>
      <w:r w:rsidR="00BA3C07" w:rsidRPr="00D17AF3">
        <w:rPr>
          <w:rFonts w:ascii="Times New Roman" w:hAnsi="Times New Roman"/>
          <w:b/>
          <w:sz w:val="28"/>
          <w:szCs w:val="28"/>
          <w:lang w:val="ru-RU" w:eastAsia="ru-RU"/>
        </w:rPr>
        <w:t>77</w:t>
      </w:r>
      <w:r w:rsidR="00BA3C07" w:rsidRPr="00D17AF3">
        <w:rPr>
          <w:rFonts w:ascii="Times New Roman" w:hAnsi="Times New Roman"/>
          <w:b/>
          <w:sz w:val="28"/>
          <w:szCs w:val="28"/>
          <w:lang w:eastAsia="ru-RU"/>
        </w:rPr>
        <w:t>) такі зміни: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C14AD0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1) </w:t>
      </w:r>
      <w:r w:rsidR="00516271" w:rsidRPr="00D17AF3">
        <w:rPr>
          <w:rFonts w:ascii="Times New Roman" w:hAnsi="Times New Roman"/>
          <w:sz w:val="28"/>
          <w:szCs w:val="28"/>
          <w:lang w:eastAsia="ru-RU"/>
        </w:rPr>
        <w:t>доповнити статтю 477 пункт 1 наступним текстом: частиною першою та другою статті 146</w:t>
      </w:r>
      <w:hyperlink r:id="rId19" w:anchor="n11389" w:history="1">
        <w:r w:rsidRPr="008A40F5"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eastAsia="ru-RU"/>
          </w:rPr>
          <w:t>2</w:t>
        </w:r>
      </w:hyperlink>
      <w:r w:rsidR="00516271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A46412">
        <w:rPr>
          <w:rFonts w:ascii="Times New Roman" w:hAnsi="Times New Roman"/>
          <w:sz w:val="28"/>
          <w:szCs w:val="28"/>
          <w:lang w:eastAsia="ru-RU"/>
        </w:rPr>
        <w:t>Кримінального кодексу України</w:t>
      </w:r>
      <w:r w:rsidRPr="008A40F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4B289E" w:rsidRPr="00D17AF3">
        <w:rPr>
          <w:rFonts w:ascii="Times New Roman" w:hAnsi="Times New Roman"/>
          <w:sz w:val="28"/>
          <w:szCs w:val="28"/>
          <w:lang w:eastAsia="ru-RU"/>
        </w:rPr>
        <w:t xml:space="preserve">(незаконна зміна місця проживання дитини одним із батьків </w:t>
      </w:r>
      <w:proofErr w:type="gramStart"/>
      <w:r w:rsidR="004B289E" w:rsidRPr="00D17AF3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="004B289E" w:rsidRPr="00D17AF3">
        <w:rPr>
          <w:rFonts w:ascii="Times New Roman" w:hAnsi="Times New Roman"/>
          <w:sz w:val="28"/>
          <w:szCs w:val="28"/>
          <w:lang w:eastAsia="ru-RU"/>
        </w:rPr>
        <w:t xml:space="preserve">ісля відповідного рішення суду); </w:t>
      </w:r>
    </w:p>
    <w:p w:rsidR="00C14AD0" w:rsidRPr="008A40F5" w:rsidRDefault="00C14AD0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D694B" w:rsidRPr="00D17AF3" w:rsidRDefault="00C14AD0" w:rsidP="00D17AF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D17AF3">
        <w:rPr>
          <w:rFonts w:ascii="Times New Roman" w:hAnsi="Times New Roman"/>
          <w:b/>
          <w:sz w:val="28"/>
          <w:szCs w:val="28"/>
          <w:lang w:eastAsia="ru-RU"/>
        </w:rPr>
        <w:lastRenderedPageBreak/>
        <w:t>Внести</w:t>
      </w:r>
      <w:proofErr w:type="spellEnd"/>
      <w:r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до </w:t>
      </w:r>
      <w:r w:rsidR="00FB4B7C" w:rsidRPr="00D17AF3">
        <w:rPr>
          <w:rFonts w:ascii="Times New Roman" w:hAnsi="Times New Roman"/>
          <w:b/>
          <w:sz w:val="28"/>
          <w:szCs w:val="28"/>
          <w:lang w:eastAsia="ru-RU"/>
        </w:rPr>
        <w:t>Циві</w:t>
      </w:r>
      <w:r w:rsidR="005D694B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льного процесуального кодексу України (Відомості Верховної Ради України, остання редакція від 28.11.2019, </w:t>
      </w:r>
      <w:r w:rsidR="00A46412">
        <w:rPr>
          <w:rFonts w:ascii="Times New Roman" w:hAnsi="Times New Roman"/>
          <w:b/>
          <w:sz w:val="28"/>
          <w:szCs w:val="28"/>
          <w:lang w:val="ru-RU" w:eastAsia="ru-RU"/>
        </w:rPr>
        <w:t xml:space="preserve">           </w:t>
      </w:r>
      <w:r w:rsidR="005D694B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№ </w:t>
      </w:r>
      <w:r w:rsidR="00FB4B7C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1618</w:t>
      </w:r>
      <w:r w:rsidR="005D694B" w:rsidRPr="00D17AF3">
        <w:rPr>
          <w:rFonts w:ascii="Times New Roman" w:hAnsi="Times New Roman"/>
          <w:b/>
          <w:sz w:val="28"/>
          <w:szCs w:val="28"/>
          <w:lang w:eastAsia="ru-RU"/>
        </w:rPr>
        <w:t>-</w:t>
      </w:r>
      <w:r w:rsidR="00FB4B7C" w:rsidRPr="00D17AF3">
        <w:rPr>
          <w:rFonts w:ascii="Times New Roman" w:hAnsi="Times New Roman"/>
          <w:b/>
          <w:sz w:val="28"/>
          <w:szCs w:val="28"/>
          <w:lang w:val="en-US" w:eastAsia="ru-RU"/>
        </w:rPr>
        <w:t>I</w:t>
      </w:r>
      <w:r w:rsidR="005D694B" w:rsidRPr="00D17AF3">
        <w:rPr>
          <w:rFonts w:ascii="Times New Roman" w:hAnsi="Times New Roman"/>
          <w:b/>
          <w:sz w:val="28"/>
          <w:szCs w:val="28"/>
          <w:lang w:val="en-US" w:eastAsia="ru-RU"/>
        </w:rPr>
        <w:t>V</w:t>
      </w:r>
      <w:r w:rsidR="00FB4B7C" w:rsidRPr="00D17AF3">
        <w:rPr>
          <w:rFonts w:ascii="Times New Roman" w:hAnsi="Times New Roman"/>
          <w:b/>
          <w:sz w:val="28"/>
          <w:szCs w:val="28"/>
          <w:lang w:eastAsia="ru-RU"/>
        </w:rPr>
        <w:t>, ст. 389</w:t>
      </w:r>
      <w:r w:rsidR="005D694B" w:rsidRPr="00D17AF3">
        <w:rPr>
          <w:rFonts w:ascii="Times New Roman" w:hAnsi="Times New Roman"/>
          <w:b/>
          <w:sz w:val="28"/>
          <w:szCs w:val="28"/>
          <w:lang w:eastAsia="ru-RU"/>
        </w:rPr>
        <w:t>) такі зміни: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4B289E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1) </w:t>
      </w:r>
      <w:r w:rsidR="00FB4B7C" w:rsidRPr="00D17AF3">
        <w:rPr>
          <w:rFonts w:ascii="Times New Roman" w:hAnsi="Times New Roman"/>
          <w:sz w:val="28"/>
          <w:szCs w:val="28"/>
          <w:lang w:eastAsia="ru-RU"/>
        </w:rPr>
        <w:t>доповнити статтю 389 пунктом 3</w:t>
      </w:r>
      <w:r w:rsidR="00430891" w:rsidRPr="00D17AF3">
        <w:rPr>
          <w:rFonts w:ascii="Times New Roman" w:hAnsi="Times New Roman"/>
          <w:sz w:val="28"/>
          <w:szCs w:val="28"/>
          <w:lang w:eastAsia="ru-RU"/>
        </w:rPr>
        <w:t xml:space="preserve"> з наступним текстом: </w:t>
      </w:r>
      <w:proofErr w:type="gramStart"/>
      <w:r w:rsidR="00430891" w:rsidRPr="00D17AF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="00430891" w:rsidRPr="00D17AF3">
        <w:rPr>
          <w:rFonts w:ascii="Times New Roman" w:hAnsi="Times New Roman"/>
          <w:sz w:val="28"/>
          <w:szCs w:val="28"/>
          <w:lang w:eastAsia="ru-RU"/>
        </w:rPr>
        <w:t xml:space="preserve">ішення, ухвали суду першої інстанції та постанови, ухвали суду апеляційної інстанції у справах про встановлення місця проживання дитини з одним із батьків, якщо другий із батьків здійснив правопорушення, що відповідає статті </w:t>
      </w:r>
      <w:r w:rsidR="002C27F3" w:rsidRPr="00D17AF3">
        <w:rPr>
          <w:rFonts w:ascii="Times New Roman" w:hAnsi="Times New Roman"/>
          <w:sz w:val="28"/>
          <w:szCs w:val="28"/>
          <w:lang w:eastAsia="ru-RU"/>
        </w:rPr>
        <w:t>173</w:t>
      </w:r>
      <w:hyperlink r:id="rId20" w:anchor="n11389" w:history="1">
        <w:r w:rsidR="002C27F3" w:rsidRPr="00D17AF3"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eastAsia="ru-RU"/>
          </w:rPr>
          <w:t>5</w:t>
        </w:r>
      </w:hyperlink>
      <w:r w:rsidR="002C27F3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C27F3" w:rsidRPr="00D17AF3">
        <w:rPr>
          <w:rFonts w:ascii="Times New Roman" w:hAnsi="Times New Roman"/>
          <w:sz w:val="28"/>
          <w:szCs w:val="28"/>
          <w:lang w:eastAsia="ru-RU"/>
        </w:rPr>
        <w:t>частині 1 пункту 3, частині 2 пункту 3  Кодексу України про адміністративні правопорушення;</w:t>
      </w:r>
    </w:p>
    <w:p w:rsidR="00094C35" w:rsidRPr="00D17AF3" w:rsidRDefault="00094C35" w:rsidP="00D17AF3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E3675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2) </w:t>
      </w:r>
      <w:proofErr w:type="spellStart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доповнити</w:t>
      </w:r>
      <w:proofErr w:type="spell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статтю</w:t>
      </w:r>
      <w:proofErr w:type="spell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 xml:space="preserve"> 439 пункт 1 по тексту </w:t>
      </w:r>
      <w:proofErr w:type="spellStart"/>
      <w:proofErr w:type="gramStart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п</w:t>
      </w:r>
      <w:proofErr w:type="gram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ісля</w:t>
      </w:r>
      <w:proofErr w:type="spell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слів</w:t>
      </w:r>
      <w:proofErr w:type="spell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 xml:space="preserve">: про </w:t>
      </w:r>
      <w:proofErr w:type="spellStart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її</w:t>
      </w:r>
      <w:proofErr w:type="spell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відібрання</w:t>
      </w:r>
      <w:proofErr w:type="spell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 xml:space="preserve"> – </w:t>
      </w:r>
      <w:proofErr w:type="spellStart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або</w:t>
      </w:r>
      <w:proofErr w:type="spell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повернення</w:t>
      </w:r>
      <w:proofErr w:type="spell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дитини</w:t>
      </w:r>
      <w:proofErr w:type="spell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місцем</w:t>
      </w:r>
      <w:proofErr w:type="spell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її</w:t>
      </w:r>
      <w:proofErr w:type="spell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постійного</w:t>
      </w:r>
      <w:proofErr w:type="spell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>проживання</w:t>
      </w:r>
      <w:proofErr w:type="spellEnd"/>
      <w:r w:rsidR="001E3675" w:rsidRPr="00D17AF3">
        <w:rPr>
          <w:rFonts w:ascii="Times New Roman" w:hAnsi="Times New Roman"/>
          <w:sz w:val="28"/>
          <w:szCs w:val="28"/>
          <w:lang w:val="ru-RU" w:eastAsia="ru-RU"/>
        </w:rPr>
        <w:t xml:space="preserve">; </w:t>
      </w:r>
    </w:p>
    <w:p w:rsidR="001E3675" w:rsidRPr="00D17AF3" w:rsidRDefault="001E367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1E3675" w:rsidRPr="00D17AF3" w:rsidRDefault="00B4356B" w:rsidP="00D17AF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D17AF3">
        <w:rPr>
          <w:rFonts w:ascii="Times New Roman" w:hAnsi="Times New Roman"/>
          <w:b/>
          <w:sz w:val="28"/>
          <w:szCs w:val="28"/>
          <w:lang w:eastAsia="ru-RU"/>
        </w:rPr>
        <w:t>Внести</w:t>
      </w:r>
      <w:proofErr w:type="spellEnd"/>
      <w:r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до </w:t>
      </w:r>
      <w:r w:rsidR="00426C95" w:rsidRPr="00D17AF3">
        <w:rPr>
          <w:rFonts w:ascii="Times New Roman" w:hAnsi="Times New Roman"/>
          <w:b/>
          <w:sz w:val="28"/>
          <w:szCs w:val="28"/>
          <w:lang w:eastAsia="ru-RU"/>
        </w:rPr>
        <w:t>Закону України «Про порядок виїзду з України і в’їзду в Україну громадян України» (Відомості Верховної Ради, остання редакція від 28.08.2018, № 3857-</w:t>
      </w:r>
      <w:r w:rsidR="00426C95" w:rsidRPr="00D17AF3">
        <w:rPr>
          <w:rFonts w:ascii="Times New Roman" w:hAnsi="Times New Roman"/>
          <w:b/>
          <w:sz w:val="28"/>
          <w:szCs w:val="28"/>
          <w:lang w:val="en-US" w:eastAsia="ru-RU"/>
        </w:rPr>
        <w:t>XII</w:t>
      </w:r>
      <w:r w:rsidR="00426C95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, ст. 6) наступні зміни: 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426C95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1) </w:t>
      </w:r>
      <w:proofErr w:type="spellStart"/>
      <w:r w:rsidR="00426C95" w:rsidRPr="00D17AF3">
        <w:rPr>
          <w:rFonts w:ascii="Times New Roman" w:hAnsi="Times New Roman"/>
          <w:sz w:val="28"/>
          <w:szCs w:val="28"/>
          <w:lang w:val="ru-RU" w:eastAsia="ru-RU"/>
        </w:rPr>
        <w:t>доповнити</w:t>
      </w:r>
      <w:proofErr w:type="spellEnd"/>
      <w:r w:rsidR="00426C95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статтю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6 пунктом 6 з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відповдним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текстом – до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нього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застосовано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захід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забезпечення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позову,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щодо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обмеження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права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виїзду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з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України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до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повоного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виконяння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р</w:t>
      </w:r>
      <w:proofErr w:type="gram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ішення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суду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або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до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скасування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заходу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забезпечення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позову; 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657192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2)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доповнити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статтю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6 пунктом 7 з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відповдним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текстом –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він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п</w:t>
      </w:r>
      <w:proofErr w:type="gram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ідпадає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під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правопорушення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що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відповідає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>статті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657192" w:rsidRPr="00D17AF3">
        <w:rPr>
          <w:rFonts w:ascii="Times New Roman" w:hAnsi="Times New Roman"/>
          <w:sz w:val="28"/>
          <w:szCs w:val="28"/>
          <w:lang w:eastAsia="ru-RU"/>
        </w:rPr>
        <w:t>173</w:t>
      </w:r>
      <w:hyperlink r:id="rId21" w:anchor="n11389" w:history="1">
        <w:r w:rsidR="00657192" w:rsidRPr="00D17AF3"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eastAsia="ru-RU"/>
          </w:rPr>
          <w:t>5</w:t>
        </w:r>
      </w:hyperlink>
      <w:r w:rsidR="00657192"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657192" w:rsidRPr="00D17AF3">
        <w:rPr>
          <w:rFonts w:ascii="Times New Roman" w:hAnsi="Times New Roman"/>
          <w:sz w:val="28"/>
          <w:szCs w:val="28"/>
          <w:lang w:eastAsia="ru-RU"/>
        </w:rPr>
        <w:t>Кодексу України про адміністративні правопорушення та статті 146</w:t>
      </w:r>
      <w:hyperlink r:id="rId22" w:anchor="n11389" w:history="1">
        <w:r>
          <w:rPr>
            <w:rStyle w:val="a3"/>
            <w:b/>
            <w:bCs/>
            <w:color w:val="auto"/>
            <w:sz w:val="28"/>
            <w:szCs w:val="28"/>
            <w:u w:val="none"/>
            <w:vertAlign w:val="superscript"/>
            <w:lang w:val="ru-RU" w:eastAsia="ru-RU"/>
          </w:rPr>
          <w:t>2</w:t>
        </w:r>
      </w:hyperlink>
      <w:r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8A40F5">
        <w:rPr>
          <w:rFonts w:ascii="Times New Roman" w:hAnsi="Times New Roman"/>
          <w:sz w:val="28"/>
          <w:szCs w:val="28"/>
          <w:lang w:val="ru-RU" w:eastAsia="ru-RU"/>
        </w:rPr>
        <w:t>Кримінального</w:t>
      </w:r>
      <w:proofErr w:type="spellEnd"/>
      <w:r w:rsidRPr="008A40F5">
        <w:rPr>
          <w:rFonts w:ascii="Times New Roman" w:hAnsi="Times New Roman"/>
          <w:sz w:val="28"/>
          <w:szCs w:val="28"/>
          <w:lang w:val="ru-RU" w:eastAsia="ru-RU"/>
        </w:rPr>
        <w:t xml:space="preserve"> кодексу </w:t>
      </w:r>
      <w:proofErr w:type="spellStart"/>
      <w:r w:rsidRPr="008A40F5">
        <w:rPr>
          <w:rFonts w:ascii="Times New Roman" w:hAnsi="Times New Roman"/>
          <w:sz w:val="28"/>
          <w:szCs w:val="28"/>
          <w:lang w:val="ru-RU" w:eastAsia="ru-RU"/>
        </w:rPr>
        <w:t>України</w:t>
      </w:r>
      <w:proofErr w:type="spellEnd"/>
      <w:r w:rsidR="00657192" w:rsidRPr="00D17AF3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8A40F5" w:rsidRP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094C35" w:rsidRPr="008A40F5" w:rsidRDefault="00B4356B" w:rsidP="00D17AF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D17AF3">
        <w:rPr>
          <w:rFonts w:ascii="Times New Roman" w:hAnsi="Times New Roman"/>
          <w:b/>
          <w:sz w:val="28"/>
          <w:szCs w:val="28"/>
          <w:lang w:eastAsia="ru-RU"/>
        </w:rPr>
        <w:t>Внести</w:t>
      </w:r>
      <w:proofErr w:type="spellEnd"/>
      <w:r w:rsidRPr="00D17AF3">
        <w:rPr>
          <w:rFonts w:ascii="Times New Roman" w:hAnsi="Times New Roman"/>
          <w:b/>
          <w:sz w:val="28"/>
          <w:szCs w:val="28"/>
          <w:lang w:eastAsia="ru-RU"/>
        </w:rPr>
        <w:t xml:space="preserve"> до </w:t>
      </w:r>
      <w:r w:rsidR="00934B76" w:rsidRPr="00D17AF3">
        <w:rPr>
          <w:rFonts w:ascii="Times New Roman" w:hAnsi="Times New Roman"/>
          <w:b/>
          <w:sz w:val="28"/>
          <w:szCs w:val="28"/>
          <w:lang w:eastAsia="ru-RU"/>
        </w:rPr>
        <w:t>Закону України «Про виконавче провадження» (Відомості Верховної Ради, остання редакція від 21.10.2019, № 1404-</w:t>
      </w:r>
      <w:r w:rsidR="00934B76" w:rsidRPr="00D17AF3">
        <w:rPr>
          <w:rFonts w:ascii="Times New Roman" w:hAnsi="Times New Roman"/>
          <w:b/>
          <w:sz w:val="28"/>
          <w:szCs w:val="28"/>
          <w:lang w:val="en-US" w:eastAsia="ru-RU"/>
        </w:rPr>
        <w:t>VIII</w:t>
      </w:r>
      <w:r w:rsidR="00934B76" w:rsidRPr="00D17AF3">
        <w:rPr>
          <w:rFonts w:ascii="Times New Roman" w:hAnsi="Times New Roman"/>
          <w:b/>
          <w:sz w:val="28"/>
          <w:szCs w:val="28"/>
          <w:lang w:eastAsia="ru-RU"/>
        </w:rPr>
        <w:t>, ст. 5, ст. 18, ст. 24, ст. 26, ст. 36, ст. 37, ст. 39, ст. 63, ст. 64, ст. 75) наступні зміни:</w:t>
      </w:r>
    </w:p>
    <w:p w:rsidR="008A40F5" w:rsidRPr="008A40F5" w:rsidRDefault="008A40F5" w:rsidP="008A40F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B32777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1) </w:t>
      </w:r>
      <w:r w:rsidR="00B4356B" w:rsidRPr="00D17AF3">
        <w:rPr>
          <w:rFonts w:ascii="Times New Roman" w:hAnsi="Times New Roman"/>
          <w:sz w:val="28"/>
          <w:szCs w:val="28"/>
          <w:lang w:val="ru-RU" w:eastAsia="ru-RU"/>
        </w:rPr>
        <w:t>в</w:t>
      </w:r>
      <w:r w:rsidR="00B32777" w:rsidRPr="00D17AF3">
        <w:rPr>
          <w:rFonts w:ascii="Times New Roman" w:hAnsi="Times New Roman"/>
          <w:sz w:val="28"/>
          <w:szCs w:val="28"/>
          <w:lang w:val="ru-RU" w:eastAsia="ru-RU"/>
        </w:rPr>
        <w:t xml:space="preserve">нести до </w:t>
      </w:r>
      <w:proofErr w:type="spellStart"/>
      <w:r w:rsidR="00B32777" w:rsidRPr="00D17AF3">
        <w:rPr>
          <w:rFonts w:ascii="Times New Roman" w:hAnsi="Times New Roman"/>
          <w:sz w:val="28"/>
          <w:szCs w:val="28"/>
          <w:lang w:val="ru-RU" w:eastAsia="ru-RU"/>
        </w:rPr>
        <w:t>статті</w:t>
      </w:r>
      <w:proofErr w:type="spellEnd"/>
      <w:r w:rsidR="00B32777" w:rsidRPr="00D17AF3">
        <w:rPr>
          <w:rFonts w:ascii="Times New Roman" w:hAnsi="Times New Roman"/>
          <w:sz w:val="28"/>
          <w:szCs w:val="28"/>
          <w:lang w:val="ru-RU" w:eastAsia="ru-RU"/>
        </w:rPr>
        <w:t xml:space="preserve"> 5 </w:t>
      </w:r>
      <w:proofErr w:type="spellStart"/>
      <w:r w:rsidR="00B32777" w:rsidRPr="00D17AF3">
        <w:rPr>
          <w:rFonts w:ascii="Times New Roman" w:hAnsi="Times New Roman"/>
          <w:sz w:val="28"/>
          <w:szCs w:val="28"/>
          <w:lang w:val="ru-RU" w:eastAsia="ru-RU"/>
        </w:rPr>
        <w:t>пунку</w:t>
      </w:r>
      <w:proofErr w:type="spellEnd"/>
      <w:r w:rsidR="00B32777" w:rsidRPr="00D17AF3">
        <w:rPr>
          <w:rFonts w:ascii="Times New Roman" w:hAnsi="Times New Roman"/>
          <w:sz w:val="28"/>
          <w:szCs w:val="28"/>
          <w:lang w:val="ru-RU" w:eastAsia="ru-RU"/>
        </w:rPr>
        <w:t xml:space="preserve"> 2 </w:t>
      </w:r>
      <w:proofErr w:type="spellStart"/>
      <w:proofErr w:type="gram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п</w:t>
      </w:r>
      <w:proofErr w:type="gram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ісля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слів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: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рішень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відібрання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і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передання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дитини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доповнити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текстом –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повернення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дитини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місцем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її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постійного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проживання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; 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576AFF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2) </w:t>
      </w:r>
      <w:r w:rsidR="00B4356B" w:rsidRPr="00D17AF3">
        <w:rPr>
          <w:rFonts w:ascii="Times New Roman" w:hAnsi="Times New Roman"/>
          <w:sz w:val="28"/>
          <w:szCs w:val="28"/>
          <w:lang w:val="ru-RU" w:eastAsia="ru-RU"/>
        </w:rPr>
        <w:t>в</w:t>
      </w:r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нести до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статті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18 пункту 3.12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доповнення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повернення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дитини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proofErr w:type="gram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м</w:t>
      </w:r>
      <w:proofErr w:type="gram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ісцем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її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проживання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Доповнити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пунктом 3.13 з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наступним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змістом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: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безперешкодно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входити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земельні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ділянки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, до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житлових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інших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приміщень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боржника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, у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зв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’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eastAsia="ru-RU"/>
        </w:rPr>
        <w:t>язку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eastAsia="ru-RU"/>
        </w:rPr>
        <w:t xml:space="preserve"> з примусовим виконанням </w:t>
      </w:r>
      <w:proofErr w:type="gramStart"/>
      <w:r w:rsidR="00576AFF" w:rsidRPr="00D17AF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="00576AFF" w:rsidRPr="00D17AF3">
        <w:rPr>
          <w:rFonts w:ascii="Times New Roman" w:hAnsi="Times New Roman"/>
          <w:sz w:val="28"/>
          <w:szCs w:val="28"/>
          <w:lang w:eastAsia="ru-RU"/>
        </w:rPr>
        <w:t xml:space="preserve">ішення суду про відібрання дитини або повернення дитини за місцем її постійного проживання; 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576AFF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lastRenderedPageBreak/>
        <w:t xml:space="preserve">3) </w:t>
      </w:r>
      <w:r w:rsidR="00B4356B" w:rsidRPr="00D17AF3">
        <w:rPr>
          <w:rFonts w:ascii="Times New Roman" w:hAnsi="Times New Roman"/>
          <w:sz w:val="28"/>
          <w:szCs w:val="28"/>
          <w:lang w:val="ru-RU" w:eastAsia="ru-RU"/>
        </w:rPr>
        <w:t>в</w:t>
      </w:r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нести до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статті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24 </w:t>
      </w:r>
      <w:proofErr w:type="spellStart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>пунку</w:t>
      </w:r>
      <w:proofErr w:type="spellEnd"/>
      <w:r w:rsidR="00576AFF" w:rsidRPr="00D17AF3">
        <w:rPr>
          <w:rFonts w:ascii="Times New Roman" w:hAnsi="Times New Roman"/>
          <w:sz w:val="28"/>
          <w:szCs w:val="28"/>
          <w:lang w:val="ru-RU" w:eastAsia="ru-RU"/>
        </w:rPr>
        <w:t xml:space="preserve"> 1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зміни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змістом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по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уточненню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розшерення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повноважень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виконавця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по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місцю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виконання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р</w:t>
      </w:r>
      <w:proofErr w:type="gram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ішення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; 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7C3423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4) </w:t>
      </w:r>
      <w:r w:rsidR="00B4356B" w:rsidRPr="00D17AF3">
        <w:rPr>
          <w:rFonts w:ascii="Times New Roman" w:hAnsi="Times New Roman"/>
          <w:sz w:val="28"/>
          <w:szCs w:val="28"/>
          <w:lang w:val="ru-RU" w:eastAsia="ru-RU"/>
        </w:rPr>
        <w:t>в</w:t>
      </w:r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нести до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статті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26 пункту 2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доповнення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відібрання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дитини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або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повернення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дитини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proofErr w:type="gram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м</w:t>
      </w:r>
      <w:proofErr w:type="gram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ісцем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постійного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проживання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. До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пунку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6 внести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доповнення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щодо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р</w:t>
      </w:r>
      <w:proofErr w:type="gram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ішень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повернення</w:t>
      </w:r>
      <w:proofErr w:type="spellEnd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C3423" w:rsidRPr="00D17AF3">
        <w:rPr>
          <w:rFonts w:ascii="Times New Roman" w:hAnsi="Times New Roman"/>
          <w:sz w:val="28"/>
          <w:szCs w:val="28"/>
          <w:lang w:val="ru-RU" w:eastAsia="ru-RU"/>
        </w:rPr>
        <w:t>дити</w:t>
      </w:r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ни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місцем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постійного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проживання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; </w:t>
      </w:r>
    </w:p>
    <w:p w:rsidR="00017D28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5) </w:t>
      </w:r>
      <w:r w:rsidR="00B4356B" w:rsidRPr="00D17AF3">
        <w:rPr>
          <w:rFonts w:ascii="Times New Roman" w:hAnsi="Times New Roman"/>
          <w:sz w:val="28"/>
          <w:szCs w:val="28"/>
          <w:lang w:val="ru-RU" w:eastAsia="ru-RU"/>
        </w:rPr>
        <w:t>в</w:t>
      </w:r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нести до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статті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36 пункту 1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доповнення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повернення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дитини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proofErr w:type="gram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м</w:t>
      </w:r>
      <w:proofErr w:type="gram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ісцем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постійного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проживання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. Пункт 4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також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доповнити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- про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повернення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дитини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proofErr w:type="gram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м</w:t>
      </w:r>
      <w:proofErr w:type="gram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ісцем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постійного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проживання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; 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017D28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6) </w:t>
      </w:r>
      <w:r w:rsidR="00B4356B" w:rsidRPr="00D17AF3">
        <w:rPr>
          <w:rFonts w:ascii="Times New Roman" w:hAnsi="Times New Roman"/>
          <w:sz w:val="28"/>
          <w:szCs w:val="28"/>
          <w:lang w:val="ru-RU" w:eastAsia="ru-RU"/>
        </w:rPr>
        <w:t>в</w:t>
      </w:r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нести до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статті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39 пункту 1.11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доповнення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: </w:t>
      </w:r>
      <w:proofErr w:type="spellStart"/>
      <w:proofErr w:type="gram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кр</w:t>
      </w:r>
      <w:proofErr w:type="gram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ім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випадків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, коли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виконанню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підлягають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виконавчі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документи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відібрання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дитини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або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повернення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її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місцем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постійного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>проживання</w:t>
      </w:r>
      <w:proofErr w:type="spellEnd"/>
      <w:r w:rsidR="00017D28" w:rsidRPr="00D17AF3">
        <w:rPr>
          <w:rFonts w:ascii="Times New Roman" w:hAnsi="Times New Roman"/>
          <w:sz w:val="28"/>
          <w:szCs w:val="28"/>
          <w:lang w:val="ru-RU" w:eastAsia="ru-RU"/>
        </w:rPr>
        <w:t xml:space="preserve">; 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017D28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7) </w:t>
      </w:r>
      <w:r w:rsidR="00B4356B" w:rsidRPr="00D17AF3">
        <w:rPr>
          <w:rFonts w:ascii="Times New Roman" w:hAnsi="Times New Roman"/>
          <w:sz w:val="28"/>
          <w:szCs w:val="28"/>
          <w:lang w:val="ru-RU" w:eastAsia="ru-RU"/>
        </w:rPr>
        <w:t>в</w:t>
      </w:r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нести до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статті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63 пункту 1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доповнення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перевірку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виконавцем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виконання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р</w:t>
      </w:r>
      <w:proofErr w:type="gram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ішення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у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триденний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строк. Пункт 2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доповнити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– </w:t>
      </w:r>
      <w:proofErr w:type="spellStart"/>
      <w:proofErr w:type="gram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р</w:t>
      </w:r>
      <w:proofErr w:type="gram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ішення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повернення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дитини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місцем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постійнгого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проживання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; 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715320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8) </w:t>
      </w:r>
      <w:r w:rsidR="00B4356B" w:rsidRPr="00D17AF3">
        <w:rPr>
          <w:rFonts w:ascii="Times New Roman" w:hAnsi="Times New Roman"/>
          <w:sz w:val="28"/>
          <w:szCs w:val="28"/>
          <w:lang w:val="ru-RU" w:eastAsia="ru-RU"/>
        </w:rPr>
        <w:t>в</w:t>
      </w:r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нести до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статті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64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зм</w:t>
      </w:r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іни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до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пунктів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1, 2, 3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щодо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виконання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виконавцем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р</w:t>
      </w:r>
      <w:proofErr w:type="gram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ішень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відібрання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або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повернення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>дитини</w:t>
      </w:r>
      <w:proofErr w:type="spellEnd"/>
      <w:r w:rsidR="00715320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за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місцем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постійного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проживання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.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Доповнити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пунктом 4,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що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дає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виконавцю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змогу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звернутись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до суду для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тимчасового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влаштування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дитини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до патронатного закладу, у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разі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неможливості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негайного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виконання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р</w:t>
      </w:r>
      <w:proofErr w:type="gram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ішення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; 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0D6F6C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9) </w:t>
      </w:r>
      <w:r w:rsidR="00B4356B" w:rsidRPr="00D17AF3">
        <w:rPr>
          <w:rFonts w:ascii="Times New Roman" w:hAnsi="Times New Roman"/>
          <w:sz w:val="28"/>
          <w:szCs w:val="28"/>
          <w:lang w:val="ru-RU" w:eastAsia="ru-RU"/>
        </w:rPr>
        <w:t>в</w:t>
      </w:r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нести до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статті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74 пункту 1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доповнення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про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повернення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дитини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proofErr w:type="gram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м</w:t>
      </w:r>
      <w:proofErr w:type="gram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ісцем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постійного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>проживання</w:t>
      </w:r>
      <w:proofErr w:type="spellEnd"/>
      <w:r w:rsidR="00F62E03" w:rsidRPr="00D17AF3">
        <w:rPr>
          <w:rFonts w:ascii="Times New Roman" w:hAnsi="Times New Roman"/>
          <w:sz w:val="28"/>
          <w:szCs w:val="28"/>
          <w:lang w:val="ru-RU" w:eastAsia="ru-RU"/>
        </w:rPr>
        <w:t xml:space="preserve">; </w:t>
      </w:r>
      <w:bookmarkStart w:id="3" w:name="n34"/>
      <w:bookmarkEnd w:id="3"/>
    </w:p>
    <w:p w:rsidR="00064952" w:rsidRPr="00D17AF3" w:rsidRDefault="00064952" w:rsidP="00D17AF3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0D6F6C" w:rsidRPr="00D17AF3" w:rsidRDefault="000D6F6C" w:rsidP="00D17AF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17AF3">
        <w:rPr>
          <w:rFonts w:ascii="Times New Roman" w:hAnsi="Times New Roman"/>
          <w:b/>
          <w:sz w:val="28"/>
          <w:szCs w:val="28"/>
          <w:lang w:eastAsia="ru-RU"/>
        </w:rPr>
        <w:t>Прикінцеві положення</w:t>
      </w:r>
    </w:p>
    <w:p w:rsidR="008A40F5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bookmarkStart w:id="4" w:name="n35"/>
      <w:bookmarkEnd w:id="4"/>
    </w:p>
    <w:p w:rsidR="00064952" w:rsidRPr="00D17AF3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1. </w:t>
      </w:r>
      <w:r w:rsidR="000D6F6C" w:rsidRPr="00D17AF3">
        <w:rPr>
          <w:rFonts w:ascii="Times New Roman" w:hAnsi="Times New Roman"/>
          <w:sz w:val="28"/>
          <w:szCs w:val="28"/>
          <w:lang w:eastAsia="ru-RU"/>
        </w:rPr>
        <w:t>Цей Закон набирає чинності з дня, наступного за днем його опублікування.</w:t>
      </w:r>
      <w:bookmarkStart w:id="5" w:name="n36"/>
      <w:bookmarkEnd w:id="5"/>
    </w:p>
    <w:p w:rsidR="00A46412" w:rsidRDefault="00A46412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0D6F6C" w:rsidRPr="00A46412" w:rsidRDefault="008A40F5" w:rsidP="00D17A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 xml:space="preserve">2. </w:t>
      </w:r>
      <w:r w:rsidR="000D6F6C" w:rsidRPr="00D17AF3">
        <w:rPr>
          <w:rFonts w:ascii="Times New Roman" w:hAnsi="Times New Roman"/>
          <w:sz w:val="28"/>
          <w:szCs w:val="28"/>
          <w:lang w:eastAsia="ru-RU"/>
        </w:rPr>
        <w:t>Кабінету Міністрів України у двомісячний строк з дня набрання чинності цим Законом:</w:t>
      </w:r>
      <w:bookmarkStart w:id="6" w:name="n37"/>
      <w:bookmarkEnd w:id="6"/>
      <w:r w:rsidR="0006495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0D6F6C" w:rsidRPr="00D17AF3">
        <w:rPr>
          <w:rFonts w:ascii="Times New Roman" w:hAnsi="Times New Roman"/>
          <w:sz w:val="28"/>
          <w:szCs w:val="28"/>
          <w:lang w:eastAsia="ru-RU"/>
        </w:rPr>
        <w:t>прийняти нормативно-правові акти, необхідні для реалізації цього Закону;</w:t>
      </w:r>
      <w:bookmarkStart w:id="7" w:name="n38"/>
      <w:bookmarkEnd w:id="7"/>
      <w:r w:rsidR="0006495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0D6F6C" w:rsidRPr="00D17AF3">
        <w:rPr>
          <w:rFonts w:ascii="Times New Roman" w:hAnsi="Times New Roman"/>
          <w:sz w:val="28"/>
          <w:szCs w:val="28"/>
          <w:lang w:eastAsia="ru-RU"/>
        </w:rPr>
        <w:t>привести свої нормативно-правові акти у відповідність із цим Законом;</w:t>
      </w:r>
      <w:bookmarkStart w:id="8" w:name="n39"/>
      <w:bookmarkEnd w:id="8"/>
      <w:r w:rsidR="00064952" w:rsidRPr="00D17AF3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0D6F6C" w:rsidRPr="00D17AF3">
        <w:rPr>
          <w:rFonts w:ascii="Times New Roman" w:hAnsi="Times New Roman"/>
          <w:sz w:val="28"/>
          <w:szCs w:val="28"/>
          <w:lang w:eastAsia="ru-RU"/>
        </w:rPr>
        <w:t>забезпечити приведення міністерствами та іншими центральними органами виконавчої влади їх нормативно-правових актів</w:t>
      </w:r>
      <w:r w:rsidR="00A46412">
        <w:rPr>
          <w:rFonts w:ascii="Times New Roman" w:hAnsi="Times New Roman"/>
          <w:sz w:val="28"/>
          <w:szCs w:val="28"/>
          <w:lang w:eastAsia="ru-RU"/>
        </w:rPr>
        <w:t xml:space="preserve"> у відповідність із цим Законом</w:t>
      </w:r>
      <w:r w:rsidR="00A46412">
        <w:rPr>
          <w:rFonts w:ascii="Times New Roman" w:hAnsi="Times New Roman"/>
          <w:sz w:val="28"/>
          <w:szCs w:val="28"/>
          <w:lang w:val="ru-RU" w:eastAsia="ru-RU"/>
        </w:rPr>
        <w:t>.</w:t>
      </w:r>
    </w:p>
    <w:p w:rsidR="000D6F6C" w:rsidRDefault="000D6F6C" w:rsidP="00D17A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bookmarkStart w:id="9" w:name="n40"/>
      <w:bookmarkEnd w:id="9"/>
    </w:p>
    <w:p w:rsidR="008A40F5" w:rsidRDefault="008A40F5" w:rsidP="00D17A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A40F5" w:rsidRPr="008A40F5" w:rsidRDefault="008A40F5" w:rsidP="00D17A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6F6C" w:rsidRPr="00D17AF3" w:rsidRDefault="000D6F6C" w:rsidP="00D17AF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D17AF3">
        <w:rPr>
          <w:rFonts w:ascii="Times New Roman" w:hAnsi="Times New Roman"/>
          <w:b/>
          <w:bCs/>
          <w:sz w:val="28"/>
          <w:szCs w:val="28"/>
        </w:rPr>
        <w:t xml:space="preserve">Голова Верховної Ради </w:t>
      </w:r>
    </w:p>
    <w:p w:rsidR="000D6F6C" w:rsidRPr="00D17AF3" w:rsidRDefault="000D6F6C" w:rsidP="00D17A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7AF3">
        <w:rPr>
          <w:rFonts w:ascii="Times New Roman" w:hAnsi="Times New Roman"/>
          <w:b/>
          <w:bCs/>
          <w:sz w:val="28"/>
          <w:szCs w:val="28"/>
        </w:rPr>
        <w:t xml:space="preserve">              України</w:t>
      </w:r>
      <w:r w:rsidRPr="00D17AF3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    </w:t>
      </w:r>
      <w:r w:rsidR="00D17AF3">
        <w:rPr>
          <w:rFonts w:ascii="Times New Roman" w:hAnsi="Times New Roman"/>
          <w:b/>
          <w:bCs/>
          <w:sz w:val="28"/>
          <w:szCs w:val="28"/>
        </w:rPr>
        <w:t xml:space="preserve">                </w:t>
      </w:r>
      <w:r w:rsidR="00064952" w:rsidRPr="00D17AF3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D17AF3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064952" w:rsidRPr="00D17AF3">
        <w:rPr>
          <w:rFonts w:ascii="Times New Roman" w:hAnsi="Times New Roman"/>
          <w:b/>
          <w:bCs/>
          <w:sz w:val="28"/>
          <w:szCs w:val="28"/>
        </w:rPr>
        <w:t>Разумков Д.О.</w:t>
      </w:r>
    </w:p>
    <w:p w:rsidR="000D6F6C" w:rsidRPr="00D17AF3" w:rsidRDefault="000D6F6C" w:rsidP="00D17AF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0D6F6C" w:rsidRPr="00D17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F42" w:rsidRDefault="006C6F42" w:rsidP="00DA5394">
      <w:pPr>
        <w:spacing w:after="0" w:line="240" w:lineRule="auto"/>
      </w:pPr>
      <w:r>
        <w:separator/>
      </w:r>
    </w:p>
  </w:endnote>
  <w:endnote w:type="continuationSeparator" w:id="0">
    <w:p w:rsidR="006C6F42" w:rsidRDefault="006C6F42" w:rsidP="00DA5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F42" w:rsidRDefault="006C6F42" w:rsidP="00DA5394">
      <w:pPr>
        <w:spacing w:after="0" w:line="240" w:lineRule="auto"/>
      </w:pPr>
      <w:r>
        <w:separator/>
      </w:r>
    </w:p>
  </w:footnote>
  <w:footnote w:type="continuationSeparator" w:id="0">
    <w:p w:rsidR="006C6F42" w:rsidRDefault="006C6F42" w:rsidP="00DA53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5764B"/>
    <w:multiLevelType w:val="hybridMultilevel"/>
    <w:tmpl w:val="66C619F8"/>
    <w:lvl w:ilvl="0" w:tplc="F58A3F92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10F65DF8"/>
    <w:multiLevelType w:val="hybridMultilevel"/>
    <w:tmpl w:val="A6EC3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90684A"/>
    <w:multiLevelType w:val="hybridMultilevel"/>
    <w:tmpl w:val="49769B8C"/>
    <w:lvl w:ilvl="0" w:tplc="E960CA4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7FF4AA8"/>
    <w:multiLevelType w:val="hybridMultilevel"/>
    <w:tmpl w:val="CA84A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35150"/>
    <w:multiLevelType w:val="hybridMultilevel"/>
    <w:tmpl w:val="851E5776"/>
    <w:lvl w:ilvl="0" w:tplc="614AA7CA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1EA31530"/>
    <w:multiLevelType w:val="hybridMultilevel"/>
    <w:tmpl w:val="994A51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F5B56"/>
    <w:multiLevelType w:val="hybridMultilevel"/>
    <w:tmpl w:val="11E4B8F4"/>
    <w:lvl w:ilvl="0" w:tplc="385C9D7C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>
    <w:nsid w:val="20E22718"/>
    <w:multiLevelType w:val="hybridMultilevel"/>
    <w:tmpl w:val="A14E96C0"/>
    <w:lvl w:ilvl="0" w:tplc="F58A3F92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25777117"/>
    <w:multiLevelType w:val="hybridMultilevel"/>
    <w:tmpl w:val="2D047C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3F51BD"/>
    <w:multiLevelType w:val="hybridMultilevel"/>
    <w:tmpl w:val="3258AFE6"/>
    <w:lvl w:ilvl="0" w:tplc="F58A3F92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29462C3D"/>
    <w:multiLevelType w:val="hybridMultilevel"/>
    <w:tmpl w:val="E8A49666"/>
    <w:lvl w:ilvl="0" w:tplc="A23209BC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>
    <w:nsid w:val="383D2DA3"/>
    <w:multiLevelType w:val="hybridMultilevel"/>
    <w:tmpl w:val="709A58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3226C3"/>
    <w:multiLevelType w:val="hybridMultilevel"/>
    <w:tmpl w:val="C526CED0"/>
    <w:lvl w:ilvl="0" w:tplc="F58A3F92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>
    <w:nsid w:val="40E261A3"/>
    <w:multiLevelType w:val="hybridMultilevel"/>
    <w:tmpl w:val="0F6C0ED6"/>
    <w:lvl w:ilvl="0" w:tplc="2E2EE27A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>
    <w:nsid w:val="41E40DBF"/>
    <w:multiLevelType w:val="hybridMultilevel"/>
    <w:tmpl w:val="3258AFE6"/>
    <w:lvl w:ilvl="0" w:tplc="F58A3F92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43EB6204"/>
    <w:multiLevelType w:val="hybridMultilevel"/>
    <w:tmpl w:val="568CA8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964213"/>
    <w:multiLevelType w:val="hybridMultilevel"/>
    <w:tmpl w:val="CA84A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885E30"/>
    <w:multiLevelType w:val="hybridMultilevel"/>
    <w:tmpl w:val="2AD23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C97B67"/>
    <w:multiLevelType w:val="hybridMultilevel"/>
    <w:tmpl w:val="610C9E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A30FDC"/>
    <w:multiLevelType w:val="hybridMultilevel"/>
    <w:tmpl w:val="A544CB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23A85"/>
    <w:multiLevelType w:val="hybridMultilevel"/>
    <w:tmpl w:val="CCA8CF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920B95"/>
    <w:multiLevelType w:val="hybridMultilevel"/>
    <w:tmpl w:val="0ABAFC6E"/>
    <w:lvl w:ilvl="0" w:tplc="F58A3F92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>
    <w:nsid w:val="5FAD347A"/>
    <w:multiLevelType w:val="hybridMultilevel"/>
    <w:tmpl w:val="E6CA5E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2A00B2"/>
    <w:multiLevelType w:val="hybridMultilevel"/>
    <w:tmpl w:val="31A888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5F64AB"/>
    <w:multiLevelType w:val="hybridMultilevel"/>
    <w:tmpl w:val="3258AFE6"/>
    <w:lvl w:ilvl="0" w:tplc="F58A3F92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>
    <w:nsid w:val="6265178E"/>
    <w:multiLevelType w:val="hybridMultilevel"/>
    <w:tmpl w:val="3258AFE6"/>
    <w:lvl w:ilvl="0" w:tplc="F58A3F92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>
    <w:nsid w:val="685714A6"/>
    <w:multiLevelType w:val="hybridMultilevel"/>
    <w:tmpl w:val="3258AFE6"/>
    <w:lvl w:ilvl="0" w:tplc="F58A3F92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7">
    <w:nsid w:val="69AA71DE"/>
    <w:multiLevelType w:val="hybridMultilevel"/>
    <w:tmpl w:val="3B84C1EE"/>
    <w:lvl w:ilvl="0" w:tplc="788C0E06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8">
    <w:nsid w:val="6B1C68DF"/>
    <w:multiLevelType w:val="hybridMultilevel"/>
    <w:tmpl w:val="40F8C69E"/>
    <w:lvl w:ilvl="0" w:tplc="D2246716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9">
    <w:nsid w:val="6D1337DD"/>
    <w:multiLevelType w:val="hybridMultilevel"/>
    <w:tmpl w:val="3258AFE6"/>
    <w:lvl w:ilvl="0" w:tplc="F58A3F92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0">
    <w:nsid w:val="74AC3D72"/>
    <w:multiLevelType w:val="hybridMultilevel"/>
    <w:tmpl w:val="35347B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0A146F"/>
    <w:multiLevelType w:val="hybridMultilevel"/>
    <w:tmpl w:val="3258AFE6"/>
    <w:lvl w:ilvl="0" w:tplc="F58A3F92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>
    <w:nsid w:val="77B36C77"/>
    <w:multiLevelType w:val="hybridMultilevel"/>
    <w:tmpl w:val="ED42A6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F53BCA"/>
    <w:multiLevelType w:val="hybridMultilevel"/>
    <w:tmpl w:val="6A72F370"/>
    <w:lvl w:ilvl="0" w:tplc="2FA4FD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8855606"/>
    <w:multiLevelType w:val="hybridMultilevel"/>
    <w:tmpl w:val="3258AFE6"/>
    <w:lvl w:ilvl="0" w:tplc="F58A3F92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5">
    <w:nsid w:val="7E2B1C6B"/>
    <w:multiLevelType w:val="hybridMultilevel"/>
    <w:tmpl w:val="3258AFE6"/>
    <w:lvl w:ilvl="0" w:tplc="F58A3F92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30"/>
  </w:num>
  <w:num w:numId="3">
    <w:abstractNumId w:val="32"/>
  </w:num>
  <w:num w:numId="4">
    <w:abstractNumId w:val="3"/>
  </w:num>
  <w:num w:numId="5">
    <w:abstractNumId w:val="16"/>
  </w:num>
  <w:num w:numId="6">
    <w:abstractNumId w:val="26"/>
  </w:num>
  <w:num w:numId="7">
    <w:abstractNumId w:val="15"/>
  </w:num>
  <w:num w:numId="8">
    <w:abstractNumId w:val="23"/>
  </w:num>
  <w:num w:numId="9">
    <w:abstractNumId w:val="9"/>
  </w:num>
  <w:num w:numId="10">
    <w:abstractNumId w:val="8"/>
  </w:num>
  <w:num w:numId="11">
    <w:abstractNumId w:val="31"/>
  </w:num>
  <w:num w:numId="12">
    <w:abstractNumId w:val="10"/>
  </w:num>
  <w:num w:numId="13">
    <w:abstractNumId w:val="20"/>
  </w:num>
  <w:num w:numId="14">
    <w:abstractNumId w:val="29"/>
  </w:num>
  <w:num w:numId="15">
    <w:abstractNumId w:val="6"/>
  </w:num>
  <w:num w:numId="16">
    <w:abstractNumId w:val="1"/>
  </w:num>
  <w:num w:numId="17">
    <w:abstractNumId w:val="33"/>
  </w:num>
  <w:num w:numId="18">
    <w:abstractNumId w:val="18"/>
  </w:num>
  <w:num w:numId="19">
    <w:abstractNumId w:val="25"/>
  </w:num>
  <w:num w:numId="20">
    <w:abstractNumId w:val="11"/>
  </w:num>
  <w:num w:numId="21">
    <w:abstractNumId w:val="28"/>
  </w:num>
  <w:num w:numId="22">
    <w:abstractNumId w:val="19"/>
  </w:num>
  <w:num w:numId="23">
    <w:abstractNumId w:val="22"/>
  </w:num>
  <w:num w:numId="24">
    <w:abstractNumId w:val="13"/>
  </w:num>
  <w:num w:numId="25">
    <w:abstractNumId w:val="5"/>
  </w:num>
  <w:num w:numId="26">
    <w:abstractNumId w:val="4"/>
  </w:num>
  <w:num w:numId="27">
    <w:abstractNumId w:val="27"/>
  </w:num>
  <w:num w:numId="28">
    <w:abstractNumId w:val="2"/>
  </w:num>
  <w:num w:numId="29">
    <w:abstractNumId w:val="24"/>
  </w:num>
  <w:num w:numId="30">
    <w:abstractNumId w:val="14"/>
  </w:num>
  <w:num w:numId="31">
    <w:abstractNumId w:val="34"/>
  </w:num>
  <w:num w:numId="32">
    <w:abstractNumId w:val="35"/>
  </w:num>
  <w:num w:numId="33">
    <w:abstractNumId w:val="17"/>
  </w:num>
  <w:num w:numId="34">
    <w:abstractNumId w:val="7"/>
  </w:num>
  <w:num w:numId="35">
    <w:abstractNumId w:val="21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6A6"/>
    <w:rsid w:val="000039F7"/>
    <w:rsid w:val="00012FAC"/>
    <w:rsid w:val="00017D28"/>
    <w:rsid w:val="00064952"/>
    <w:rsid w:val="00094C35"/>
    <w:rsid w:val="000D6F6C"/>
    <w:rsid w:val="000E1D91"/>
    <w:rsid w:val="00104C18"/>
    <w:rsid w:val="001236A6"/>
    <w:rsid w:val="001704AA"/>
    <w:rsid w:val="001E3675"/>
    <w:rsid w:val="001E4515"/>
    <w:rsid w:val="00217A76"/>
    <w:rsid w:val="0024683D"/>
    <w:rsid w:val="002B649A"/>
    <w:rsid w:val="002C27F3"/>
    <w:rsid w:val="002E5E09"/>
    <w:rsid w:val="002F0435"/>
    <w:rsid w:val="00326CCC"/>
    <w:rsid w:val="00383563"/>
    <w:rsid w:val="003A0C71"/>
    <w:rsid w:val="003E0903"/>
    <w:rsid w:val="00426C95"/>
    <w:rsid w:val="00430891"/>
    <w:rsid w:val="0047783C"/>
    <w:rsid w:val="00483886"/>
    <w:rsid w:val="004B289E"/>
    <w:rsid w:val="004B56D6"/>
    <w:rsid w:val="00516271"/>
    <w:rsid w:val="00562D35"/>
    <w:rsid w:val="00576AFF"/>
    <w:rsid w:val="005D694B"/>
    <w:rsid w:val="005E28A5"/>
    <w:rsid w:val="005E43B7"/>
    <w:rsid w:val="006238A1"/>
    <w:rsid w:val="00631D43"/>
    <w:rsid w:val="00656B64"/>
    <w:rsid w:val="00657192"/>
    <w:rsid w:val="006C05EF"/>
    <w:rsid w:val="006C6F42"/>
    <w:rsid w:val="00715320"/>
    <w:rsid w:val="00730180"/>
    <w:rsid w:val="00771945"/>
    <w:rsid w:val="007A6DCD"/>
    <w:rsid w:val="007C3423"/>
    <w:rsid w:val="008177AB"/>
    <w:rsid w:val="008360DF"/>
    <w:rsid w:val="00863D60"/>
    <w:rsid w:val="008A40F5"/>
    <w:rsid w:val="0090050E"/>
    <w:rsid w:val="00913F3E"/>
    <w:rsid w:val="00934B76"/>
    <w:rsid w:val="0096759F"/>
    <w:rsid w:val="00975F51"/>
    <w:rsid w:val="00A01AC0"/>
    <w:rsid w:val="00A46412"/>
    <w:rsid w:val="00A46E0B"/>
    <w:rsid w:val="00A71987"/>
    <w:rsid w:val="00AB0635"/>
    <w:rsid w:val="00B31FD1"/>
    <w:rsid w:val="00B32777"/>
    <w:rsid w:val="00B40969"/>
    <w:rsid w:val="00B4356B"/>
    <w:rsid w:val="00BA3C07"/>
    <w:rsid w:val="00BC54C4"/>
    <w:rsid w:val="00C1085C"/>
    <w:rsid w:val="00C14AD0"/>
    <w:rsid w:val="00C60DEE"/>
    <w:rsid w:val="00C92AAE"/>
    <w:rsid w:val="00CA26AD"/>
    <w:rsid w:val="00CB2480"/>
    <w:rsid w:val="00CB4DFB"/>
    <w:rsid w:val="00D17AF3"/>
    <w:rsid w:val="00D27F98"/>
    <w:rsid w:val="00D31A4C"/>
    <w:rsid w:val="00DA5394"/>
    <w:rsid w:val="00E14CC3"/>
    <w:rsid w:val="00E34C49"/>
    <w:rsid w:val="00E45615"/>
    <w:rsid w:val="00E57886"/>
    <w:rsid w:val="00E7134F"/>
    <w:rsid w:val="00EB1E00"/>
    <w:rsid w:val="00EC56FB"/>
    <w:rsid w:val="00EE6C11"/>
    <w:rsid w:val="00F62E03"/>
    <w:rsid w:val="00F66049"/>
    <w:rsid w:val="00FB4B7C"/>
    <w:rsid w:val="00FF6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6FB"/>
    <w:pPr>
      <w:spacing w:after="200" w:line="276" w:lineRule="auto"/>
    </w:pPr>
    <w:rPr>
      <w:rFonts w:eastAsia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56FB"/>
    <w:rPr>
      <w:rFonts w:ascii="Times New Roman" w:hAnsi="Times New Roman" w:cs="Times New Roman" w:hint="default"/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D6F6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A53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5394"/>
    <w:rPr>
      <w:rFonts w:eastAsia="Times New Roman" w:cs="Times New Roman"/>
      <w:lang w:val="uk-UA"/>
    </w:rPr>
  </w:style>
  <w:style w:type="paragraph" w:styleId="a7">
    <w:name w:val="footer"/>
    <w:basedOn w:val="a"/>
    <w:link w:val="a8"/>
    <w:uiPriority w:val="99"/>
    <w:unhideWhenUsed/>
    <w:rsid w:val="00DA53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5394"/>
    <w:rPr>
      <w:rFonts w:eastAsia="Times New Roman" w:cs="Times New Roman"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B40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40969"/>
    <w:rPr>
      <w:rFonts w:ascii="Tahoma" w:eastAsia="Times New Roman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6FB"/>
    <w:pPr>
      <w:spacing w:after="200" w:line="276" w:lineRule="auto"/>
    </w:pPr>
    <w:rPr>
      <w:rFonts w:eastAsia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56FB"/>
    <w:rPr>
      <w:rFonts w:ascii="Times New Roman" w:hAnsi="Times New Roman" w:cs="Times New Roman" w:hint="default"/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D6F6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A53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5394"/>
    <w:rPr>
      <w:rFonts w:eastAsia="Times New Roman" w:cs="Times New Roman"/>
      <w:lang w:val="uk-UA"/>
    </w:rPr>
  </w:style>
  <w:style w:type="paragraph" w:styleId="a7">
    <w:name w:val="footer"/>
    <w:basedOn w:val="a"/>
    <w:link w:val="a8"/>
    <w:uiPriority w:val="99"/>
    <w:unhideWhenUsed/>
    <w:rsid w:val="00DA53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5394"/>
    <w:rPr>
      <w:rFonts w:eastAsia="Times New Roman" w:cs="Times New Roman"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B40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40969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rada.gov.ua/laws/show/2755-17/print" TargetMode="External"/><Relationship Id="rId13" Type="http://schemas.openxmlformats.org/officeDocument/2006/relationships/hyperlink" Target="http://zakon.rada.gov.ua/laws/show/2755-17/print" TargetMode="External"/><Relationship Id="rId18" Type="http://schemas.openxmlformats.org/officeDocument/2006/relationships/hyperlink" Target="http://zakon.rada.gov.ua/laws/show/2755-17/print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on.rada.gov.ua/laws/show/2755-17/print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on.rada.gov.ua/laws/show/2755-17/print" TargetMode="External"/><Relationship Id="rId17" Type="http://schemas.openxmlformats.org/officeDocument/2006/relationships/hyperlink" Target="http://zakon.rada.gov.ua/laws/show/2755-17/print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on.rada.gov.ua/laws/show/2755-17/print" TargetMode="External"/><Relationship Id="rId20" Type="http://schemas.openxmlformats.org/officeDocument/2006/relationships/hyperlink" Target="http://zakon.rada.gov.ua/laws/show/2755-17/print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on.rada.gov.ua/laws/show/2755-17/print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zakon.rada.gov.ua/laws/show/2755-17/prin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zakon.rada.gov.ua/laws/show/2755-17/print" TargetMode="External"/><Relationship Id="rId19" Type="http://schemas.openxmlformats.org/officeDocument/2006/relationships/hyperlink" Target="http://zakon.rada.gov.ua/laws/show/2755-17/prin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.rada.gov.ua/laws/show/2755-17/print" TargetMode="External"/><Relationship Id="rId14" Type="http://schemas.openxmlformats.org/officeDocument/2006/relationships/hyperlink" Target="http://zakon.rada.gov.ua/laws/show/2755-17/print" TargetMode="External"/><Relationship Id="rId22" Type="http://schemas.openxmlformats.org/officeDocument/2006/relationships/hyperlink" Target="http://zakon.rada.gov.ua/laws/show/2755-17/pri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1654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Левченко</dc:creator>
  <cp:lastModifiedBy>User</cp:lastModifiedBy>
  <cp:revision>6</cp:revision>
  <cp:lastPrinted>2019-12-20T09:50:00Z</cp:lastPrinted>
  <dcterms:created xsi:type="dcterms:W3CDTF">2019-12-17T12:46:00Z</dcterms:created>
  <dcterms:modified xsi:type="dcterms:W3CDTF">2019-12-20T14:16:00Z</dcterms:modified>
</cp:coreProperties>
</file>