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4BB4" w:rsidRPr="00FB615B" w:rsidRDefault="005803BA" w:rsidP="00974BB4">
      <w:pPr>
        <w:jc w:val="center"/>
        <w:rPr>
          <w:rFonts w:ascii="Times New Roman" w:hAnsi="Times New Roman" w:cs="Times New Roman"/>
          <w:b/>
          <w:sz w:val="28"/>
          <w:szCs w:val="28"/>
        </w:rPr>
      </w:pPr>
      <w:r>
        <w:rPr>
          <w:rFonts w:ascii="Times New Roman" w:hAnsi="Times New Roman" w:cs="Times New Roman"/>
          <w:b/>
          <w:sz w:val="28"/>
          <w:szCs w:val="28"/>
        </w:rPr>
        <w:t>Порівняльна таблиця до проекту Закону України</w:t>
      </w:r>
    </w:p>
    <w:p w:rsidR="00974BB4" w:rsidRDefault="00974BB4" w:rsidP="00974BB4">
      <w:pPr>
        <w:jc w:val="center"/>
        <w:rPr>
          <w:rFonts w:ascii="Times New Roman" w:hAnsi="Times New Roman" w:cs="Times New Roman"/>
          <w:b/>
          <w:sz w:val="28"/>
          <w:szCs w:val="28"/>
          <w:shd w:val="clear" w:color="auto" w:fill="FFFFFF"/>
          <w:lang w:val="ru-RU"/>
        </w:rPr>
      </w:pPr>
      <w:r>
        <w:rPr>
          <w:rFonts w:ascii="Times New Roman" w:hAnsi="Times New Roman" w:cs="Times New Roman"/>
          <w:b/>
          <w:sz w:val="28"/>
          <w:szCs w:val="28"/>
          <w:shd w:val="clear" w:color="auto" w:fill="FFFFFF"/>
          <w:lang w:val="ru-RU"/>
        </w:rPr>
        <w:t>«</w:t>
      </w:r>
      <w:r w:rsidR="005803BA" w:rsidRPr="005803BA">
        <w:rPr>
          <w:rFonts w:ascii="Times New Roman" w:hAnsi="Times New Roman" w:cs="Times New Roman"/>
          <w:b/>
          <w:sz w:val="28"/>
          <w:szCs w:val="28"/>
          <w:shd w:val="clear" w:color="auto" w:fill="FFFFFF"/>
        </w:rPr>
        <w:t>Про внесення змін до деяких законодавчих актів України щодо зміни постійного місця проживання дитини та заборони спілкування з дитиною одному з батьків</w:t>
      </w:r>
      <w:r>
        <w:rPr>
          <w:rFonts w:ascii="Times New Roman" w:hAnsi="Times New Roman" w:cs="Times New Roman"/>
          <w:b/>
          <w:sz w:val="28"/>
          <w:szCs w:val="28"/>
          <w:shd w:val="clear" w:color="auto" w:fill="FFFFFF"/>
          <w:lang w:val="ru-RU"/>
        </w:rPr>
        <w:t>»</w:t>
      </w:r>
    </w:p>
    <w:p w:rsidR="00974BB4" w:rsidRDefault="00974BB4" w:rsidP="00974BB4">
      <w:pPr>
        <w:jc w:val="center"/>
        <w:rPr>
          <w:rFonts w:ascii="Times New Roman" w:hAnsi="Times New Roman" w:cs="Times New Roman"/>
          <w:b/>
          <w:sz w:val="28"/>
          <w:szCs w:val="28"/>
          <w:shd w:val="clear" w:color="auto" w:fill="FFFFFF"/>
          <w:lang w:val="ru-RU"/>
        </w:rPr>
      </w:pPr>
    </w:p>
    <w:p w:rsidR="00974BB4" w:rsidRPr="005B5465" w:rsidRDefault="00974BB4" w:rsidP="00974BB4">
      <w:pPr>
        <w:jc w:val="center"/>
        <w:rPr>
          <w:rFonts w:ascii="Times New Roman" w:hAnsi="Times New Roman" w:cs="Times New Roman"/>
          <w:b/>
          <w:sz w:val="28"/>
          <w:szCs w:val="28"/>
          <w:shd w:val="clear" w:color="auto" w:fill="FFFFFF"/>
          <w:lang w:val="ru-RU"/>
        </w:rPr>
      </w:pPr>
      <w:r w:rsidRPr="005B5465">
        <w:rPr>
          <w:rFonts w:ascii="Times New Roman" w:hAnsi="Times New Roman" w:cs="Times New Roman"/>
          <w:b/>
          <w:sz w:val="28"/>
          <w:szCs w:val="28"/>
          <w:shd w:val="clear" w:color="auto" w:fill="FFFFFF"/>
          <w:lang w:val="ru-RU"/>
        </w:rPr>
        <w:t xml:space="preserve">Кодекс України про адміністративні правопорушення </w:t>
      </w:r>
    </w:p>
    <w:tbl>
      <w:tblPr>
        <w:tblStyle w:val="a3"/>
        <w:tblW w:w="0" w:type="auto"/>
        <w:tblLook w:val="04A0" w:firstRow="1" w:lastRow="0" w:firstColumn="1" w:lastColumn="0" w:noHBand="0" w:noVBand="1"/>
      </w:tblPr>
      <w:tblGrid>
        <w:gridCol w:w="4672"/>
        <w:gridCol w:w="4673"/>
      </w:tblGrid>
      <w:tr w:rsidR="0042497F" w:rsidRPr="005B5465" w:rsidTr="00974BB4">
        <w:tc>
          <w:tcPr>
            <w:tcW w:w="4672" w:type="dxa"/>
          </w:tcPr>
          <w:p w:rsidR="0042497F" w:rsidRPr="005B5465" w:rsidRDefault="0042497F" w:rsidP="0042497F">
            <w:pPr>
              <w:jc w:val="center"/>
              <w:rPr>
                <w:rFonts w:ascii="Times New Roman" w:hAnsi="Times New Roman" w:cs="Times New Roman"/>
                <w:sz w:val="28"/>
                <w:szCs w:val="28"/>
              </w:rPr>
            </w:pPr>
            <w:r w:rsidRPr="005B5465">
              <w:rPr>
                <w:rFonts w:ascii="Times New Roman" w:hAnsi="Times New Roman" w:cs="Times New Roman"/>
                <w:b/>
                <w:sz w:val="28"/>
                <w:szCs w:val="28"/>
              </w:rPr>
              <w:t>Зміст положення (норми) чинного акта законодавства</w:t>
            </w:r>
          </w:p>
        </w:tc>
        <w:tc>
          <w:tcPr>
            <w:tcW w:w="4673" w:type="dxa"/>
          </w:tcPr>
          <w:p w:rsidR="0042497F" w:rsidRPr="005B5465" w:rsidRDefault="0042497F" w:rsidP="0042497F">
            <w:pPr>
              <w:pStyle w:val="rvps7"/>
              <w:shd w:val="clear" w:color="auto" w:fill="FFFFFF"/>
              <w:spacing w:before="0" w:beforeAutospacing="0" w:after="0" w:afterAutospacing="0"/>
              <w:jc w:val="center"/>
              <w:rPr>
                <w:rStyle w:val="rvts9"/>
                <w:b/>
                <w:bCs/>
                <w:color w:val="000000"/>
                <w:sz w:val="28"/>
                <w:szCs w:val="28"/>
              </w:rPr>
            </w:pPr>
            <w:r w:rsidRPr="005B5465">
              <w:rPr>
                <w:b/>
                <w:bCs/>
                <w:color w:val="000000"/>
                <w:sz w:val="28"/>
                <w:szCs w:val="28"/>
              </w:rPr>
              <w:t>Зміст відповідного положення (норми) проекту акта</w:t>
            </w:r>
          </w:p>
        </w:tc>
      </w:tr>
      <w:tr w:rsidR="00974BB4" w:rsidRPr="005B5465" w:rsidTr="00974BB4">
        <w:tc>
          <w:tcPr>
            <w:tcW w:w="4672" w:type="dxa"/>
          </w:tcPr>
          <w:p w:rsidR="00974BB4" w:rsidRPr="005B5465" w:rsidRDefault="004D026B" w:rsidP="004D026B">
            <w:pPr>
              <w:rPr>
                <w:rFonts w:ascii="Times New Roman" w:hAnsi="Times New Roman" w:cs="Times New Roman"/>
                <w:sz w:val="28"/>
                <w:szCs w:val="28"/>
              </w:rPr>
            </w:pPr>
            <w:r w:rsidRPr="005B5465">
              <w:rPr>
                <w:rFonts w:ascii="Times New Roman" w:hAnsi="Times New Roman" w:cs="Times New Roman"/>
                <w:sz w:val="28"/>
                <w:szCs w:val="28"/>
              </w:rPr>
              <w:t xml:space="preserve">Відсутня. </w:t>
            </w:r>
          </w:p>
        </w:tc>
        <w:tc>
          <w:tcPr>
            <w:tcW w:w="4673" w:type="dxa"/>
          </w:tcPr>
          <w:p w:rsidR="00974BB4" w:rsidRPr="005B5465" w:rsidRDefault="00974BB4" w:rsidP="00974BB4">
            <w:pPr>
              <w:pStyle w:val="rvps7"/>
              <w:shd w:val="clear" w:color="auto" w:fill="FFFFFF"/>
              <w:spacing w:before="150" w:beforeAutospacing="0" w:after="150" w:afterAutospacing="0"/>
              <w:ind w:left="22" w:right="32"/>
              <w:jc w:val="both"/>
              <w:rPr>
                <w:rStyle w:val="rvts9"/>
                <w:b/>
                <w:bCs/>
                <w:color w:val="000000"/>
                <w:sz w:val="28"/>
                <w:szCs w:val="28"/>
              </w:rPr>
            </w:pPr>
            <w:r w:rsidRPr="005B5465">
              <w:rPr>
                <w:rStyle w:val="rvts9"/>
                <w:b/>
                <w:bCs/>
                <w:color w:val="000000"/>
                <w:sz w:val="28"/>
                <w:szCs w:val="28"/>
              </w:rPr>
              <w:t>Стаття 173</w:t>
            </w:r>
            <w:r w:rsidRPr="005B5465">
              <w:rPr>
                <w:rStyle w:val="rvts9"/>
                <w:b/>
                <w:bCs/>
                <w:color w:val="000000"/>
                <w:sz w:val="28"/>
                <w:szCs w:val="28"/>
                <w:vertAlign w:val="superscript"/>
              </w:rPr>
              <w:t>5</w:t>
            </w:r>
            <w:r w:rsidRPr="005B5465">
              <w:rPr>
                <w:rStyle w:val="rvts9"/>
                <w:b/>
                <w:bCs/>
                <w:color w:val="000000"/>
                <w:sz w:val="28"/>
                <w:szCs w:val="28"/>
              </w:rPr>
              <w:t>.</w:t>
            </w:r>
            <w:r w:rsidRPr="005B5465">
              <w:rPr>
                <w:rStyle w:val="rvts9"/>
                <w:b/>
                <w:bCs/>
                <w:color w:val="000000"/>
                <w:sz w:val="28"/>
                <w:szCs w:val="28"/>
                <w:vertAlign w:val="superscript"/>
              </w:rPr>
              <w:t xml:space="preserve"> </w:t>
            </w:r>
            <w:r w:rsidRPr="005B5465">
              <w:rPr>
                <w:rStyle w:val="rvts9"/>
                <w:b/>
                <w:bCs/>
                <w:color w:val="000000"/>
                <w:sz w:val="28"/>
                <w:szCs w:val="28"/>
              </w:rPr>
              <w:t xml:space="preserve">Зміна </w:t>
            </w:r>
            <w:r w:rsidRPr="005B5465">
              <w:rPr>
                <w:rStyle w:val="rvts9"/>
                <w:b/>
                <w:bCs/>
                <w:sz w:val="28"/>
                <w:szCs w:val="28"/>
              </w:rPr>
              <w:t>постійного</w:t>
            </w:r>
            <w:r w:rsidRPr="005B5465">
              <w:rPr>
                <w:rStyle w:val="rvts9"/>
                <w:b/>
                <w:bCs/>
                <w:color w:val="000000"/>
                <w:sz w:val="28"/>
                <w:szCs w:val="28"/>
              </w:rPr>
              <w:t xml:space="preserve"> місця проживання дитини без згоди одного з батьків та/або заборона спілкування з дитиною більше ніж 30 днів.</w:t>
            </w:r>
          </w:p>
          <w:p w:rsidR="00974BB4" w:rsidRPr="005B5465" w:rsidRDefault="00974BB4" w:rsidP="00974BB4">
            <w:pPr>
              <w:pStyle w:val="rvps7"/>
              <w:shd w:val="clear" w:color="auto" w:fill="FFFFFF"/>
              <w:spacing w:before="150" w:beforeAutospacing="0" w:after="150" w:afterAutospacing="0"/>
              <w:ind w:left="22" w:right="32"/>
              <w:jc w:val="both"/>
              <w:rPr>
                <w:rStyle w:val="rvts9"/>
                <w:b/>
                <w:bCs/>
                <w:color w:val="000000"/>
                <w:sz w:val="28"/>
                <w:szCs w:val="28"/>
              </w:rPr>
            </w:pPr>
            <w:r w:rsidRPr="005B5465">
              <w:rPr>
                <w:rStyle w:val="rvts9"/>
                <w:b/>
                <w:bCs/>
                <w:color w:val="000000"/>
                <w:sz w:val="28"/>
                <w:szCs w:val="28"/>
              </w:rPr>
              <w:t>Ч.1.</w:t>
            </w:r>
          </w:p>
          <w:p w:rsidR="00974BB4" w:rsidRPr="005B5465" w:rsidRDefault="00974BB4" w:rsidP="00974BB4">
            <w:pPr>
              <w:pStyle w:val="a7"/>
              <w:numPr>
                <w:ilvl w:val="0"/>
                <w:numId w:val="1"/>
              </w:numPr>
              <w:jc w:val="both"/>
              <w:rPr>
                <w:rFonts w:ascii="Times New Roman" w:hAnsi="Times New Roman" w:cs="Times New Roman"/>
                <w:b/>
                <w:color w:val="000000"/>
                <w:sz w:val="28"/>
                <w:szCs w:val="28"/>
                <w:shd w:val="clear" w:color="auto" w:fill="FFFFFF"/>
              </w:rPr>
            </w:pPr>
            <w:r w:rsidRPr="005B5465">
              <w:rPr>
                <w:rFonts w:ascii="Times New Roman" w:hAnsi="Times New Roman" w:cs="Times New Roman"/>
                <w:b/>
                <w:sz w:val="28"/>
                <w:szCs w:val="28"/>
              </w:rPr>
              <w:t xml:space="preserve">Заборона спілкування з дитиною одному з батьків більше ніж 30 днів до встановлення рішенням суду постійного місця проживання дитини. </w:t>
            </w:r>
            <w:r w:rsidR="004D026B" w:rsidRPr="005B5465">
              <w:rPr>
                <w:rFonts w:ascii="Times New Roman" w:hAnsi="Times New Roman" w:cs="Times New Roman"/>
                <w:b/>
                <w:color w:val="000000"/>
                <w:sz w:val="28"/>
                <w:szCs w:val="28"/>
                <w:shd w:val="clear" w:color="auto" w:fill="FFFFFF"/>
              </w:rPr>
              <w:t>Ок</w:t>
            </w:r>
            <w:r w:rsidRPr="005B5465">
              <w:rPr>
                <w:rFonts w:ascii="Times New Roman" w:hAnsi="Times New Roman" w:cs="Times New Roman"/>
                <w:b/>
                <w:color w:val="000000"/>
                <w:sz w:val="28"/>
                <w:szCs w:val="28"/>
                <w:shd w:val="clear" w:color="auto" w:fill="FFFFFF"/>
              </w:rPr>
              <w:t xml:space="preserve">рім випадків, що передбачені </w:t>
            </w:r>
            <w:r w:rsidR="004D026B" w:rsidRPr="005B5465">
              <w:rPr>
                <w:rFonts w:ascii="Times New Roman" w:hAnsi="Times New Roman" w:cs="Times New Roman"/>
                <w:b/>
                <w:color w:val="000000"/>
                <w:sz w:val="28"/>
                <w:szCs w:val="28"/>
                <w:shd w:val="clear" w:color="auto" w:fill="FFFFFF"/>
              </w:rPr>
              <w:t xml:space="preserve">ст. 126 ч.1. Кодексу України про кримінальне правопорушення. </w:t>
            </w:r>
          </w:p>
          <w:p w:rsidR="00974BB4" w:rsidRPr="005B5465" w:rsidRDefault="00974BB4" w:rsidP="00974BB4">
            <w:pPr>
              <w:jc w:val="both"/>
              <w:rPr>
                <w:rFonts w:ascii="Times New Roman" w:hAnsi="Times New Roman" w:cs="Times New Roman"/>
                <w:b/>
                <w:color w:val="000000"/>
                <w:sz w:val="28"/>
                <w:szCs w:val="28"/>
                <w:shd w:val="clear" w:color="auto" w:fill="FFFFFF"/>
              </w:rPr>
            </w:pPr>
          </w:p>
          <w:p w:rsidR="00974BB4" w:rsidRPr="005B5465" w:rsidRDefault="00974BB4" w:rsidP="00974BB4">
            <w:pPr>
              <w:jc w:val="both"/>
              <w:rPr>
                <w:rFonts w:ascii="Times New Roman" w:hAnsi="Times New Roman" w:cs="Times New Roman"/>
                <w:b/>
                <w:color w:val="000000"/>
                <w:sz w:val="28"/>
                <w:szCs w:val="28"/>
                <w:shd w:val="clear" w:color="auto" w:fill="FFFFFF"/>
              </w:rPr>
            </w:pPr>
            <w:r w:rsidRPr="005B5465">
              <w:rPr>
                <w:rFonts w:ascii="Times New Roman" w:hAnsi="Times New Roman" w:cs="Times New Roman"/>
                <w:b/>
                <w:color w:val="000000"/>
                <w:sz w:val="28"/>
                <w:szCs w:val="28"/>
                <w:shd w:val="clear" w:color="auto" w:fill="FFFFFF"/>
              </w:rPr>
              <w:t>Такі дії тягнуть за собою:</w:t>
            </w:r>
          </w:p>
          <w:p w:rsidR="00974BB4" w:rsidRPr="005B5465" w:rsidRDefault="00974BB4" w:rsidP="00974BB4">
            <w:pPr>
              <w:jc w:val="both"/>
              <w:rPr>
                <w:rFonts w:ascii="Times New Roman" w:hAnsi="Times New Roman" w:cs="Times New Roman"/>
                <w:b/>
                <w:color w:val="000000"/>
                <w:sz w:val="28"/>
                <w:szCs w:val="28"/>
                <w:shd w:val="clear" w:color="auto" w:fill="FFFFFF"/>
              </w:rPr>
            </w:pPr>
          </w:p>
          <w:p w:rsidR="00974BB4" w:rsidRPr="005B5465" w:rsidRDefault="00974BB4" w:rsidP="00974BB4">
            <w:pPr>
              <w:pStyle w:val="a7"/>
              <w:numPr>
                <w:ilvl w:val="0"/>
                <w:numId w:val="2"/>
              </w:numPr>
              <w:jc w:val="both"/>
              <w:rPr>
                <w:rFonts w:ascii="Times New Roman" w:hAnsi="Times New Roman" w:cs="Times New Roman"/>
                <w:b/>
                <w:color w:val="FF0000"/>
                <w:sz w:val="28"/>
                <w:szCs w:val="28"/>
              </w:rPr>
            </w:pPr>
            <w:r w:rsidRPr="005B5465">
              <w:rPr>
                <w:rFonts w:ascii="Times New Roman" w:hAnsi="Times New Roman" w:cs="Times New Roman"/>
                <w:b/>
                <w:color w:val="000000"/>
                <w:sz w:val="28"/>
                <w:szCs w:val="28"/>
              </w:rPr>
              <w:t xml:space="preserve">накладення адміністративного штрафу від 120  до 240   неоподатковуваних мінімумів доходів громадян або громадські роботи на користь держави на строк від двадцяти до сорока годин, або адміністративний арешт на строк до трьох днів. Протокол про адміністративне правопорушення складається представником </w:t>
            </w:r>
            <w:r w:rsidRPr="005B5465">
              <w:rPr>
                <w:rFonts w:ascii="Times New Roman" w:hAnsi="Times New Roman" w:cs="Times New Roman"/>
                <w:b/>
                <w:color w:val="000000"/>
                <w:sz w:val="28"/>
                <w:szCs w:val="28"/>
              </w:rPr>
              <w:lastRenderedPageBreak/>
              <w:t>Національної поліціїї України в момент встановлення місця перебування дитини та усунення перешкод у спілкуванні з нею;</w:t>
            </w:r>
          </w:p>
          <w:p w:rsidR="00974BB4" w:rsidRPr="005B5465" w:rsidRDefault="00974BB4" w:rsidP="00974BB4">
            <w:pPr>
              <w:pStyle w:val="a7"/>
              <w:numPr>
                <w:ilvl w:val="0"/>
                <w:numId w:val="2"/>
              </w:numPr>
              <w:jc w:val="both"/>
              <w:rPr>
                <w:rStyle w:val="rvts9"/>
                <w:rFonts w:ascii="Times New Roman" w:hAnsi="Times New Roman" w:cs="Times New Roman"/>
                <w:b/>
                <w:color w:val="000000"/>
                <w:sz w:val="28"/>
                <w:szCs w:val="28"/>
                <w:shd w:val="clear" w:color="auto" w:fill="FFFFFF"/>
              </w:rPr>
            </w:pPr>
            <w:r w:rsidRPr="005B5465">
              <w:rPr>
                <w:rFonts w:ascii="Times New Roman" w:hAnsi="Times New Roman" w:cs="Times New Roman"/>
                <w:b/>
                <w:color w:val="000000" w:themeColor="text1"/>
                <w:sz w:val="28"/>
                <w:szCs w:val="28"/>
              </w:rPr>
              <w:t xml:space="preserve">забезпечення одному з батьків, з ким дитина постійно не проживає можливості спілкування та побачень з дитиною, від одного до двох разів на місяць, після винесення органом опіки і піклування або службою у справах дітей за постійним місцем проживанням дитини, відповідного рішення про графік побачень дитини з одним із батьків з ким вона постійно не проживає,  до встановлення рішенням суду постійного місця проживання дитини. </w:t>
            </w:r>
            <w:r w:rsidRPr="005B5465">
              <w:rPr>
                <w:rStyle w:val="rvts9"/>
                <w:rFonts w:ascii="Times New Roman" w:hAnsi="Times New Roman" w:cs="Times New Roman"/>
                <w:b/>
                <w:bCs/>
                <w:color w:val="000000"/>
                <w:sz w:val="28"/>
                <w:szCs w:val="28"/>
              </w:rPr>
              <w:t>Небажання дитини бачитися з одним із батьків не є умовою для невиконання рішення органів опіки і піклування або служби у справах дітей, до моменту прийняття судом відповідного рішення;</w:t>
            </w:r>
          </w:p>
          <w:p w:rsidR="00974BB4" w:rsidRPr="005B5465" w:rsidRDefault="00974BB4" w:rsidP="00974BB4">
            <w:pPr>
              <w:pStyle w:val="a7"/>
              <w:numPr>
                <w:ilvl w:val="0"/>
                <w:numId w:val="2"/>
              </w:numPr>
              <w:jc w:val="both"/>
              <w:rPr>
                <w:rFonts w:ascii="Times New Roman" w:hAnsi="Times New Roman" w:cs="Times New Roman"/>
                <w:b/>
                <w:color w:val="000000"/>
                <w:sz w:val="28"/>
                <w:szCs w:val="28"/>
                <w:shd w:val="clear" w:color="auto" w:fill="FFFFFF"/>
              </w:rPr>
            </w:pPr>
            <w:r w:rsidRPr="005B5465">
              <w:rPr>
                <w:rFonts w:ascii="Times New Roman" w:hAnsi="Times New Roman" w:cs="Times New Roman"/>
                <w:b/>
                <w:color w:val="000000" w:themeColor="text1"/>
                <w:sz w:val="28"/>
                <w:szCs w:val="28"/>
              </w:rPr>
              <w:t>складання Протоколу органами опіки і піклування або служби у справах дітей на основі заяви другого з батьків до поліції та органів опіки і піклування або служби у справах дітей про вчинення порушення прав дитини одним із батьків та передача його до суду.</w:t>
            </w:r>
            <w:r w:rsidRPr="005B5465">
              <w:rPr>
                <w:rFonts w:ascii="Times New Roman" w:hAnsi="Times New Roman" w:cs="Times New Roman"/>
                <w:b/>
                <w:color w:val="000000"/>
                <w:sz w:val="28"/>
                <w:szCs w:val="28"/>
                <w:shd w:val="clear" w:color="auto" w:fill="FFFFFF"/>
              </w:rPr>
              <w:t xml:space="preserve"> </w:t>
            </w:r>
          </w:p>
          <w:p w:rsidR="00974BB4" w:rsidRPr="005B5465" w:rsidRDefault="00974BB4" w:rsidP="00974BB4">
            <w:pPr>
              <w:jc w:val="both"/>
              <w:rPr>
                <w:rFonts w:ascii="Times New Roman" w:hAnsi="Times New Roman" w:cs="Times New Roman"/>
                <w:b/>
                <w:color w:val="000000"/>
                <w:sz w:val="28"/>
                <w:szCs w:val="28"/>
                <w:shd w:val="clear" w:color="auto" w:fill="FFFFFF"/>
              </w:rPr>
            </w:pPr>
          </w:p>
          <w:p w:rsidR="00974BB4" w:rsidRPr="005B5465" w:rsidRDefault="00974BB4" w:rsidP="00974BB4">
            <w:pPr>
              <w:pStyle w:val="a7"/>
              <w:numPr>
                <w:ilvl w:val="0"/>
                <w:numId w:val="1"/>
              </w:numPr>
              <w:jc w:val="both"/>
              <w:rPr>
                <w:rFonts w:ascii="Times New Roman" w:hAnsi="Times New Roman" w:cs="Times New Roman"/>
                <w:b/>
                <w:color w:val="000000"/>
                <w:sz w:val="28"/>
                <w:szCs w:val="28"/>
                <w:shd w:val="clear" w:color="auto" w:fill="FFFFFF"/>
              </w:rPr>
            </w:pPr>
            <w:r w:rsidRPr="005B5465">
              <w:rPr>
                <w:rFonts w:ascii="Times New Roman" w:hAnsi="Times New Roman" w:cs="Times New Roman"/>
                <w:b/>
                <w:sz w:val="28"/>
                <w:szCs w:val="28"/>
              </w:rPr>
              <w:t xml:space="preserve">Вчинення дій одним із батьків, з ким дитина </w:t>
            </w:r>
            <w:r w:rsidRPr="005B5465">
              <w:rPr>
                <w:rFonts w:ascii="Times New Roman" w:hAnsi="Times New Roman" w:cs="Times New Roman"/>
                <w:b/>
                <w:sz w:val="28"/>
                <w:szCs w:val="28"/>
              </w:rPr>
              <w:lastRenderedPageBreak/>
              <w:t xml:space="preserve">проживає постійно, </w:t>
            </w:r>
            <w:r w:rsidRPr="005B5465">
              <w:rPr>
                <w:rFonts w:ascii="Times New Roman" w:hAnsi="Times New Roman" w:cs="Times New Roman"/>
                <w:b/>
                <w:color w:val="000000"/>
                <w:sz w:val="28"/>
                <w:szCs w:val="28"/>
                <w:shd w:val="clear" w:color="auto" w:fill="FFFFFF"/>
              </w:rPr>
              <w:t>за спільною згодою батьків, або рішенням органів опіки, без письмового повідомлення у триденний термін другого з батьків та служби по питанням дітей за місцем постійного проживання про зміну місця проживання дитини та нової адреси проживання дитини</w:t>
            </w:r>
            <w:r w:rsidR="004D026B" w:rsidRPr="005B5465">
              <w:rPr>
                <w:rFonts w:ascii="Times New Roman" w:hAnsi="Times New Roman" w:cs="Times New Roman"/>
                <w:b/>
                <w:color w:val="000000"/>
                <w:sz w:val="28"/>
                <w:szCs w:val="28"/>
                <w:shd w:val="clear" w:color="auto" w:fill="FFFFFF"/>
              </w:rPr>
              <w:t xml:space="preserve"> до рішення суду про встановлення місця проживання дитини</w:t>
            </w:r>
            <w:r w:rsidRPr="005B5465">
              <w:rPr>
                <w:rFonts w:ascii="Times New Roman" w:hAnsi="Times New Roman" w:cs="Times New Roman"/>
                <w:b/>
                <w:color w:val="000000"/>
                <w:sz w:val="28"/>
                <w:szCs w:val="28"/>
                <w:shd w:val="clear" w:color="auto" w:fill="FFFFFF"/>
              </w:rPr>
              <w:t>. Окрім випадків, що передбачені ст. 126 ч.1.</w:t>
            </w:r>
            <w:r w:rsidRPr="005B5465">
              <w:rPr>
                <w:rFonts w:ascii="Times New Roman" w:hAnsi="Times New Roman" w:cs="Times New Roman"/>
                <w:b/>
                <w:color w:val="000000"/>
                <w:sz w:val="28"/>
                <w:szCs w:val="28"/>
                <w:shd w:val="clear" w:color="auto" w:fill="FFFFFF"/>
                <w:lang w:val="ru-RU"/>
              </w:rPr>
              <w:t xml:space="preserve"> Крим</w:t>
            </w:r>
            <w:r w:rsidRPr="005B5465">
              <w:rPr>
                <w:rFonts w:ascii="Times New Roman" w:hAnsi="Times New Roman" w:cs="Times New Roman"/>
                <w:b/>
                <w:color w:val="000000"/>
                <w:sz w:val="28"/>
                <w:szCs w:val="28"/>
                <w:shd w:val="clear" w:color="auto" w:fill="FFFFFF"/>
              </w:rPr>
              <w:t>і</w:t>
            </w:r>
            <w:r w:rsidRPr="005B5465">
              <w:rPr>
                <w:rFonts w:ascii="Times New Roman" w:hAnsi="Times New Roman" w:cs="Times New Roman"/>
                <w:b/>
                <w:color w:val="000000"/>
                <w:sz w:val="28"/>
                <w:szCs w:val="28"/>
                <w:shd w:val="clear" w:color="auto" w:fill="FFFFFF"/>
                <w:lang w:val="ru-RU"/>
              </w:rPr>
              <w:t>нального Кодексу України, а саме видачею захисного припису одному з батьків.</w:t>
            </w:r>
          </w:p>
          <w:p w:rsidR="00974BB4" w:rsidRPr="005B5465" w:rsidRDefault="00974BB4" w:rsidP="00974BB4">
            <w:pPr>
              <w:pStyle w:val="a7"/>
              <w:ind w:left="780"/>
              <w:jc w:val="both"/>
              <w:rPr>
                <w:rFonts w:ascii="Times New Roman" w:hAnsi="Times New Roman" w:cs="Times New Roman"/>
                <w:b/>
                <w:sz w:val="28"/>
                <w:szCs w:val="28"/>
              </w:rPr>
            </w:pPr>
          </w:p>
          <w:p w:rsidR="00974BB4" w:rsidRPr="005B5465" w:rsidRDefault="00974BB4" w:rsidP="00974BB4">
            <w:pPr>
              <w:jc w:val="both"/>
              <w:rPr>
                <w:rFonts w:ascii="Times New Roman" w:hAnsi="Times New Roman" w:cs="Times New Roman"/>
                <w:b/>
                <w:color w:val="000000"/>
                <w:sz w:val="28"/>
                <w:szCs w:val="28"/>
                <w:shd w:val="clear" w:color="auto" w:fill="FFFFFF"/>
              </w:rPr>
            </w:pPr>
            <w:r w:rsidRPr="005B5465">
              <w:rPr>
                <w:rFonts w:ascii="Times New Roman" w:hAnsi="Times New Roman" w:cs="Times New Roman"/>
                <w:b/>
                <w:color w:val="000000"/>
                <w:sz w:val="28"/>
                <w:szCs w:val="28"/>
                <w:shd w:val="clear" w:color="auto" w:fill="FFFFFF"/>
              </w:rPr>
              <w:t>Такі дії тягнуть за собою:</w:t>
            </w:r>
          </w:p>
          <w:p w:rsidR="00974BB4" w:rsidRPr="005B5465" w:rsidRDefault="00974BB4" w:rsidP="00974BB4">
            <w:pPr>
              <w:jc w:val="both"/>
              <w:rPr>
                <w:rFonts w:ascii="Times New Roman" w:hAnsi="Times New Roman" w:cs="Times New Roman"/>
                <w:b/>
                <w:color w:val="000000"/>
                <w:sz w:val="28"/>
                <w:szCs w:val="28"/>
                <w:shd w:val="clear" w:color="auto" w:fill="FFFFFF"/>
              </w:rPr>
            </w:pPr>
          </w:p>
          <w:p w:rsidR="00974BB4" w:rsidRPr="005B5465" w:rsidRDefault="00974BB4" w:rsidP="00974BB4">
            <w:pPr>
              <w:pStyle w:val="a7"/>
              <w:numPr>
                <w:ilvl w:val="0"/>
                <w:numId w:val="2"/>
              </w:numPr>
              <w:jc w:val="both"/>
              <w:rPr>
                <w:rFonts w:ascii="Times New Roman" w:hAnsi="Times New Roman" w:cs="Times New Roman"/>
                <w:b/>
                <w:color w:val="FF0000"/>
                <w:sz w:val="28"/>
                <w:szCs w:val="28"/>
              </w:rPr>
            </w:pPr>
            <w:r w:rsidRPr="005B5465">
              <w:rPr>
                <w:rFonts w:ascii="Times New Roman" w:hAnsi="Times New Roman" w:cs="Times New Roman"/>
                <w:b/>
                <w:color w:val="000000"/>
                <w:sz w:val="28"/>
                <w:szCs w:val="28"/>
              </w:rPr>
              <w:t xml:space="preserve">накладення адміністративного штрафу від 120  до 240   неоподатковуваних мінімумів доходів громадян або громадські роботи на користь держави на строк від двадцяти до сорока годин, або адміністративний арешт на строк до трьох днів. Протокол про адміністративне правопорушення складається предстваником Національної поліціїї України в момент знаходження нового місця проживання дитини або заочно, у випадку неможливості встановлення місця перебування дитини більше ніж 30 днів; </w:t>
            </w:r>
          </w:p>
          <w:p w:rsidR="004D026B" w:rsidRPr="005B5465" w:rsidRDefault="00974BB4" w:rsidP="00974BB4">
            <w:pPr>
              <w:pStyle w:val="a7"/>
              <w:numPr>
                <w:ilvl w:val="0"/>
                <w:numId w:val="2"/>
              </w:numPr>
              <w:jc w:val="both"/>
              <w:rPr>
                <w:rFonts w:ascii="Times New Roman" w:hAnsi="Times New Roman" w:cs="Times New Roman"/>
                <w:b/>
                <w:color w:val="FF0000"/>
                <w:sz w:val="28"/>
                <w:szCs w:val="28"/>
              </w:rPr>
            </w:pPr>
            <w:r w:rsidRPr="005B5465">
              <w:rPr>
                <w:rFonts w:ascii="Times New Roman" w:hAnsi="Times New Roman" w:cs="Times New Roman"/>
                <w:b/>
                <w:color w:val="000000"/>
                <w:sz w:val="28"/>
                <w:szCs w:val="28"/>
              </w:rPr>
              <w:t xml:space="preserve">оголошення в розшук </w:t>
            </w:r>
            <w:r w:rsidRPr="005B5465">
              <w:rPr>
                <w:rFonts w:ascii="Times New Roman" w:hAnsi="Times New Roman" w:cs="Times New Roman"/>
                <w:b/>
                <w:color w:val="000000"/>
                <w:sz w:val="28"/>
                <w:szCs w:val="28"/>
              </w:rPr>
              <w:lastRenderedPageBreak/>
              <w:t>дитини та або одного з батьків, з ким дитина проживала постійно, після звернення з відповідною заявою одного із батьків до правоохоронних органів та перевірки відповідного факту впродовж 1 дня;</w:t>
            </w:r>
          </w:p>
          <w:p w:rsidR="004D026B" w:rsidRPr="005B5465" w:rsidRDefault="00974BB4" w:rsidP="00974BB4">
            <w:pPr>
              <w:pStyle w:val="a7"/>
              <w:numPr>
                <w:ilvl w:val="0"/>
                <w:numId w:val="2"/>
              </w:numPr>
              <w:jc w:val="both"/>
              <w:rPr>
                <w:rFonts w:ascii="Times New Roman" w:hAnsi="Times New Roman" w:cs="Times New Roman"/>
                <w:b/>
                <w:color w:val="FF0000"/>
                <w:sz w:val="28"/>
                <w:szCs w:val="28"/>
              </w:rPr>
            </w:pPr>
            <w:r w:rsidRPr="005B5465">
              <w:rPr>
                <w:rFonts w:ascii="Times New Roman" w:hAnsi="Times New Roman" w:cs="Times New Roman"/>
                <w:b/>
                <w:sz w:val="28"/>
                <w:szCs w:val="28"/>
                <w:lang w:val="ru-RU"/>
              </w:rPr>
              <w:t>з</w:t>
            </w:r>
            <w:r w:rsidRPr="005B5465">
              <w:rPr>
                <w:rFonts w:ascii="Times New Roman" w:hAnsi="Times New Roman" w:cs="Times New Roman"/>
                <w:b/>
                <w:sz w:val="28"/>
                <w:szCs w:val="28"/>
              </w:rPr>
              <w:t>аборона на виїзд закордон дитини та тому з батьків, хто вчинив правопорушення до моменту встановлення нової постійної адреси проживання дитини, проведення оперативно-слідчих дій представниками Національної поліції України;</w:t>
            </w:r>
          </w:p>
          <w:p w:rsidR="004D026B" w:rsidRPr="005B5465" w:rsidRDefault="00974BB4" w:rsidP="00974BB4">
            <w:pPr>
              <w:pStyle w:val="a7"/>
              <w:numPr>
                <w:ilvl w:val="0"/>
                <w:numId w:val="2"/>
              </w:numPr>
              <w:jc w:val="both"/>
              <w:rPr>
                <w:rStyle w:val="rvts9"/>
                <w:rFonts w:ascii="Times New Roman" w:hAnsi="Times New Roman" w:cs="Times New Roman"/>
                <w:b/>
                <w:color w:val="FF0000"/>
                <w:sz w:val="28"/>
                <w:szCs w:val="28"/>
              </w:rPr>
            </w:pPr>
            <w:r w:rsidRPr="005B5465">
              <w:rPr>
                <w:rFonts w:ascii="Times New Roman" w:hAnsi="Times New Roman" w:cs="Times New Roman"/>
                <w:b/>
                <w:color w:val="000000" w:themeColor="text1"/>
                <w:sz w:val="28"/>
                <w:szCs w:val="28"/>
              </w:rPr>
              <w:t xml:space="preserve">забезпечення одному з батьків, з ким дитина постійно не проживає можливості спілкування та побачень з дитиною, від одного до двох разів на місяць, після винесення органом опіки і піклування або службою у справах дітей за постійним місцем проживанням дитини, відповідного рішення про графік побачень дитини з одним із батьків з ким вона постійно не проживає,  до встановлення рішенням суду постійного місця проживання дитини. </w:t>
            </w:r>
            <w:r w:rsidRPr="005B5465">
              <w:rPr>
                <w:rStyle w:val="rvts9"/>
                <w:rFonts w:ascii="Times New Roman" w:hAnsi="Times New Roman" w:cs="Times New Roman"/>
                <w:b/>
                <w:bCs/>
                <w:color w:val="000000"/>
                <w:sz w:val="28"/>
                <w:szCs w:val="28"/>
              </w:rPr>
              <w:t>Небажання дитини бачитися з одним із батьків не є умовою для невиконання рішення органів опіки і піклування або служби у справах дітей, до моменту прийняття судом відповідного рішення;</w:t>
            </w:r>
          </w:p>
          <w:p w:rsidR="00974BB4" w:rsidRPr="005B5465" w:rsidRDefault="00974BB4" w:rsidP="00974BB4">
            <w:pPr>
              <w:pStyle w:val="a7"/>
              <w:numPr>
                <w:ilvl w:val="0"/>
                <w:numId w:val="2"/>
              </w:numPr>
              <w:jc w:val="both"/>
              <w:rPr>
                <w:rFonts w:ascii="Times New Roman" w:hAnsi="Times New Roman" w:cs="Times New Roman"/>
                <w:b/>
                <w:color w:val="FF0000"/>
                <w:sz w:val="28"/>
                <w:szCs w:val="28"/>
              </w:rPr>
            </w:pPr>
            <w:r w:rsidRPr="005B5465">
              <w:rPr>
                <w:rFonts w:ascii="Times New Roman" w:hAnsi="Times New Roman" w:cs="Times New Roman"/>
                <w:b/>
                <w:color w:val="000000" w:themeColor="text1"/>
                <w:sz w:val="28"/>
                <w:szCs w:val="28"/>
              </w:rPr>
              <w:t xml:space="preserve">складання Протоколу </w:t>
            </w:r>
            <w:r w:rsidRPr="005B5465">
              <w:rPr>
                <w:rFonts w:ascii="Times New Roman" w:hAnsi="Times New Roman" w:cs="Times New Roman"/>
                <w:b/>
                <w:color w:val="000000" w:themeColor="text1"/>
                <w:sz w:val="28"/>
                <w:szCs w:val="28"/>
              </w:rPr>
              <w:lastRenderedPageBreak/>
              <w:t>органами опіки і піклування або служби у справах дітей на основі заяви другого з батьків до поліції та органів опіки і піклування або служби у справах дітей про вчинення порушення прав дитини одним із батьків та передача його до суду.</w:t>
            </w:r>
            <w:r w:rsidRPr="005B5465">
              <w:rPr>
                <w:rFonts w:ascii="Times New Roman" w:hAnsi="Times New Roman" w:cs="Times New Roman"/>
                <w:b/>
                <w:sz w:val="28"/>
                <w:szCs w:val="28"/>
                <w:shd w:val="clear" w:color="auto" w:fill="FFFFFF"/>
              </w:rPr>
              <w:t xml:space="preserve"> </w:t>
            </w:r>
          </w:p>
          <w:p w:rsidR="00974BB4" w:rsidRPr="005B5465" w:rsidRDefault="00974BB4" w:rsidP="00974BB4">
            <w:pPr>
              <w:rPr>
                <w:rFonts w:ascii="Times New Roman" w:hAnsi="Times New Roman" w:cs="Times New Roman"/>
                <w:b/>
                <w:sz w:val="28"/>
                <w:szCs w:val="28"/>
                <w:shd w:val="clear" w:color="auto" w:fill="FFFFFF"/>
              </w:rPr>
            </w:pPr>
          </w:p>
          <w:p w:rsidR="00974BB4" w:rsidRPr="005B5465" w:rsidRDefault="00974BB4" w:rsidP="00974BB4">
            <w:pPr>
              <w:rPr>
                <w:rFonts w:ascii="Times New Roman" w:hAnsi="Times New Roman" w:cs="Times New Roman"/>
                <w:b/>
                <w:sz w:val="28"/>
                <w:szCs w:val="28"/>
                <w:shd w:val="clear" w:color="auto" w:fill="FFFFFF"/>
              </w:rPr>
            </w:pPr>
          </w:p>
          <w:p w:rsidR="00974BB4" w:rsidRPr="005B5465" w:rsidRDefault="00974BB4" w:rsidP="00310606">
            <w:pPr>
              <w:pStyle w:val="a7"/>
              <w:numPr>
                <w:ilvl w:val="0"/>
                <w:numId w:val="1"/>
              </w:numPr>
              <w:jc w:val="both"/>
              <w:rPr>
                <w:rFonts w:ascii="Times New Roman" w:hAnsi="Times New Roman" w:cs="Times New Roman"/>
                <w:b/>
                <w:sz w:val="28"/>
                <w:szCs w:val="28"/>
                <w:shd w:val="clear" w:color="auto" w:fill="FFFFFF"/>
              </w:rPr>
            </w:pPr>
            <w:r w:rsidRPr="005B5465">
              <w:rPr>
                <w:rFonts w:ascii="Times New Roman" w:hAnsi="Times New Roman" w:cs="Times New Roman"/>
                <w:b/>
                <w:sz w:val="28"/>
                <w:szCs w:val="28"/>
              </w:rPr>
              <w:t>Вчинення дій одним із батьків, з ким дитина постійно не проживає, зміни місця постійного пр</w:t>
            </w:r>
            <w:r w:rsidR="004D026B" w:rsidRPr="005B5465">
              <w:rPr>
                <w:rFonts w:ascii="Times New Roman" w:hAnsi="Times New Roman" w:cs="Times New Roman"/>
                <w:b/>
                <w:sz w:val="28"/>
                <w:szCs w:val="28"/>
              </w:rPr>
              <w:t xml:space="preserve">оживання дитини до рішення </w:t>
            </w:r>
            <w:r w:rsidRPr="005B5465">
              <w:rPr>
                <w:rFonts w:ascii="Times New Roman" w:hAnsi="Times New Roman" w:cs="Times New Roman"/>
                <w:b/>
                <w:sz w:val="28"/>
                <w:szCs w:val="28"/>
              </w:rPr>
              <w:t xml:space="preserve"> </w:t>
            </w:r>
            <w:r w:rsidR="004D026B" w:rsidRPr="005B5465">
              <w:rPr>
                <w:rFonts w:ascii="Times New Roman" w:hAnsi="Times New Roman" w:cs="Times New Roman"/>
                <w:b/>
                <w:sz w:val="28"/>
                <w:szCs w:val="28"/>
              </w:rPr>
              <w:t xml:space="preserve">суду про встановлення місця проживання дитини </w:t>
            </w:r>
            <w:r w:rsidRPr="005B5465">
              <w:rPr>
                <w:rFonts w:ascii="Times New Roman" w:hAnsi="Times New Roman" w:cs="Times New Roman"/>
                <w:b/>
                <w:sz w:val="28"/>
                <w:szCs w:val="28"/>
              </w:rPr>
              <w:t xml:space="preserve">та згоди другого з батьків.  </w:t>
            </w:r>
          </w:p>
          <w:p w:rsidR="00974BB4" w:rsidRPr="005B5465" w:rsidRDefault="00974BB4" w:rsidP="00310606">
            <w:pPr>
              <w:jc w:val="both"/>
              <w:rPr>
                <w:rFonts w:ascii="Times New Roman" w:hAnsi="Times New Roman" w:cs="Times New Roman"/>
                <w:b/>
                <w:sz w:val="28"/>
                <w:szCs w:val="28"/>
                <w:shd w:val="clear" w:color="auto" w:fill="FFFFFF"/>
              </w:rPr>
            </w:pPr>
          </w:p>
          <w:p w:rsidR="00974BB4" w:rsidRPr="005B5465" w:rsidRDefault="00974BB4" w:rsidP="00310606">
            <w:pPr>
              <w:jc w:val="both"/>
              <w:rPr>
                <w:rFonts w:ascii="Times New Roman" w:hAnsi="Times New Roman" w:cs="Times New Roman"/>
                <w:b/>
                <w:sz w:val="28"/>
                <w:szCs w:val="28"/>
                <w:shd w:val="clear" w:color="auto" w:fill="FFFFFF"/>
              </w:rPr>
            </w:pPr>
            <w:r w:rsidRPr="005B5465">
              <w:rPr>
                <w:rFonts w:ascii="Times New Roman" w:hAnsi="Times New Roman" w:cs="Times New Roman"/>
                <w:b/>
                <w:sz w:val="28"/>
                <w:szCs w:val="28"/>
                <w:shd w:val="clear" w:color="auto" w:fill="FFFFFF"/>
              </w:rPr>
              <w:t>Такі дії тягнуть за собою:</w:t>
            </w:r>
          </w:p>
          <w:p w:rsidR="00974BB4" w:rsidRPr="005B5465" w:rsidRDefault="00974BB4" w:rsidP="00310606">
            <w:pPr>
              <w:pStyle w:val="a7"/>
              <w:numPr>
                <w:ilvl w:val="0"/>
                <w:numId w:val="2"/>
              </w:numPr>
              <w:jc w:val="both"/>
              <w:rPr>
                <w:rFonts w:ascii="Times New Roman" w:hAnsi="Times New Roman" w:cs="Times New Roman"/>
                <w:b/>
                <w:color w:val="FF0000"/>
                <w:sz w:val="28"/>
                <w:szCs w:val="28"/>
              </w:rPr>
            </w:pPr>
            <w:r w:rsidRPr="005B5465">
              <w:rPr>
                <w:rFonts w:ascii="Times New Roman" w:hAnsi="Times New Roman" w:cs="Times New Roman"/>
                <w:b/>
                <w:sz w:val="28"/>
                <w:szCs w:val="28"/>
              </w:rPr>
              <w:t xml:space="preserve">накладення адміністративного штрафу від </w:t>
            </w:r>
            <w:r w:rsidRPr="005B5465">
              <w:rPr>
                <w:rFonts w:ascii="Times New Roman" w:hAnsi="Times New Roman" w:cs="Times New Roman"/>
                <w:b/>
                <w:sz w:val="28"/>
                <w:szCs w:val="28"/>
                <w:lang w:val="ru-RU"/>
              </w:rPr>
              <w:t>340</w:t>
            </w:r>
            <w:r w:rsidRPr="005B5465">
              <w:rPr>
                <w:rFonts w:ascii="Times New Roman" w:hAnsi="Times New Roman" w:cs="Times New Roman"/>
                <w:b/>
                <w:sz w:val="28"/>
                <w:szCs w:val="28"/>
              </w:rPr>
              <w:t xml:space="preserve"> до </w:t>
            </w:r>
            <w:r w:rsidRPr="005B5465">
              <w:rPr>
                <w:rFonts w:ascii="Times New Roman" w:hAnsi="Times New Roman" w:cs="Times New Roman"/>
                <w:b/>
                <w:sz w:val="28"/>
                <w:szCs w:val="28"/>
                <w:lang w:val="ru-RU"/>
              </w:rPr>
              <w:t xml:space="preserve">480 </w:t>
            </w:r>
            <w:r w:rsidRPr="005B5465">
              <w:rPr>
                <w:rFonts w:ascii="Times New Roman" w:hAnsi="Times New Roman" w:cs="Times New Roman"/>
                <w:b/>
                <w:sz w:val="28"/>
                <w:szCs w:val="28"/>
              </w:rPr>
              <w:t xml:space="preserve"> неоподатковуваних мінімумів доходів громадян або громадські роботи на користь держави на строк від сорока до восьмидесяти годин, або адміністративний арешт на строк до  тридцяти днів. Протокол про адміністративне правопорушення складається предстваником Національної поліціїї України в момент відібрання дитини та повернення її за попердньою постійною адресою проживання або заочно, у випадку неможливості встановлення місця перебування дитини більше ніж 30 днів; </w:t>
            </w:r>
          </w:p>
          <w:p w:rsidR="004D026B" w:rsidRPr="005B5465" w:rsidRDefault="00974BB4" w:rsidP="00310606">
            <w:pPr>
              <w:pStyle w:val="a7"/>
              <w:numPr>
                <w:ilvl w:val="0"/>
                <w:numId w:val="2"/>
              </w:numPr>
              <w:jc w:val="both"/>
              <w:rPr>
                <w:rFonts w:ascii="Times New Roman" w:hAnsi="Times New Roman" w:cs="Times New Roman"/>
                <w:b/>
                <w:color w:val="FF0000"/>
                <w:sz w:val="28"/>
                <w:szCs w:val="28"/>
              </w:rPr>
            </w:pPr>
            <w:r w:rsidRPr="005B5465">
              <w:rPr>
                <w:rFonts w:ascii="Times New Roman" w:hAnsi="Times New Roman" w:cs="Times New Roman"/>
                <w:b/>
                <w:sz w:val="28"/>
                <w:szCs w:val="28"/>
              </w:rPr>
              <w:lastRenderedPageBreak/>
              <w:t>оголошення в розшук дитини та  одного з батьків, з ким дитина постійно не проживала, після звернення з відповідною заявою одного із батьків до правоохоронних органів та перевірки відповідного факту впродовж 1 дня;</w:t>
            </w:r>
          </w:p>
          <w:p w:rsidR="004D026B" w:rsidRPr="005B5465" w:rsidRDefault="00974BB4" w:rsidP="00310606">
            <w:pPr>
              <w:pStyle w:val="a7"/>
              <w:numPr>
                <w:ilvl w:val="0"/>
                <w:numId w:val="2"/>
              </w:numPr>
              <w:jc w:val="both"/>
              <w:rPr>
                <w:rFonts w:ascii="Times New Roman" w:hAnsi="Times New Roman" w:cs="Times New Roman"/>
                <w:b/>
                <w:color w:val="FF0000"/>
                <w:sz w:val="28"/>
                <w:szCs w:val="28"/>
              </w:rPr>
            </w:pPr>
            <w:r w:rsidRPr="005B5465">
              <w:rPr>
                <w:rFonts w:ascii="Times New Roman" w:hAnsi="Times New Roman" w:cs="Times New Roman"/>
                <w:b/>
                <w:sz w:val="28"/>
                <w:szCs w:val="28"/>
                <w:lang w:val="ru-RU"/>
              </w:rPr>
              <w:t>з</w:t>
            </w:r>
            <w:r w:rsidRPr="005B5465">
              <w:rPr>
                <w:rFonts w:ascii="Times New Roman" w:hAnsi="Times New Roman" w:cs="Times New Roman"/>
                <w:b/>
                <w:sz w:val="28"/>
                <w:szCs w:val="28"/>
              </w:rPr>
              <w:t>аборона на виїзд закордон дитини та тому з батьків, хто вчинив правопорушення до моменту відібрання дитини та повернення її за попередньою постійною адресою проживання, проведення оперативно-слідчих дій представниками Національної поліції України;</w:t>
            </w:r>
          </w:p>
          <w:p w:rsidR="004D026B" w:rsidRPr="005B5465" w:rsidRDefault="00974BB4" w:rsidP="00310606">
            <w:pPr>
              <w:pStyle w:val="a7"/>
              <w:numPr>
                <w:ilvl w:val="0"/>
                <w:numId w:val="2"/>
              </w:numPr>
              <w:jc w:val="both"/>
              <w:rPr>
                <w:rFonts w:ascii="Times New Roman" w:hAnsi="Times New Roman" w:cs="Times New Roman"/>
                <w:b/>
                <w:color w:val="FF0000"/>
                <w:sz w:val="28"/>
                <w:szCs w:val="28"/>
              </w:rPr>
            </w:pPr>
            <w:r w:rsidRPr="005B5465">
              <w:rPr>
                <w:rFonts w:ascii="Times New Roman" w:hAnsi="Times New Roman" w:cs="Times New Roman"/>
                <w:b/>
                <w:sz w:val="28"/>
                <w:szCs w:val="28"/>
              </w:rPr>
              <w:t>негайне відібрання представниками поліції дитини будь-якими методами, що не зашкоджують життю та здоров</w:t>
            </w:r>
            <w:r w:rsidRPr="005B5465">
              <w:rPr>
                <w:rFonts w:ascii="Times New Roman" w:hAnsi="Times New Roman" w:cs="Times New Roman"/>
                <w:b/>
                <w:sz w:val="28"/>
                <w:szCs w:val="28"/>
                <w:lang w:val="ru-RU"/>
              </w:rPr>
              <w:t>’</w:t>
            </w:r>
            <w:r w:rsidRPr="005B5465">
              <w:rPr>
                <w:rFonts w:ascii="Times New Roman" w:hAnsi="Times New Roman" w:cs="Times New Roman"/>
                <w:b/>
                <w:sz w:val="28"/>
                <w:szCs w:val="28"/>
              </w:rPr>
              <w:t>ю дитини, у присутності представника органів опіки і піклування або служби у справах дітей за встановленим місцем перебування дитини та повернення дитини за її попереднім постійним місцем проживання до моменту встановлення судом постійного місця проживання дитини;</w:t>
            </w:r>
          </w:p>
          <w:p w:rsidR="004D026B" w:rsidRPr="005B5465" w:rsidRDefault="00974BB4" w:rsidP="00310606">
            <w:pPr>
              <w:pStyle w:val="a7"/>
              <w:numPr>
                <w:ilvl w:val="0"/>
                <w:numId w:val="2"/>
              </w:numPr>
              <w:jc w:val="both"/>
              <w:rPr>
                <w:rFonts w:ascii="Times New Roman" w:hAnsi="Times New Roman" w:cs="Times New Roman"/>
                <w:b/>
                <w:color w:val="FF0000"/>
                <w:sz w:val="28"/>
                <w:szCs w:val="28"/>
              </w:rPr>
            </w:pPr>
            <w:r w:rsidRPr="005B5465">
              <w:rPr>
                <w:rFonts w:ascii="Times New Roman" w:hAnsi="Times New Roman" w:cs="Times New Roman"/>
                <w:b/>
                <w:sz w:val="28"/>
                <w:szCs w:val="28"/>
                <w:lang w:val="ru-RU"/>
              </w:rPr>
              <w:t xml:space="preserve">у разі, якщо дитину неможливо одразу повернути за її попереднім постійним місцем проживання, то відповілно до статті 252 Сімейного Кодексу України про патронат над дитиною, представник органів опіки і </w:t>
            </w:r>
            <w:r w:rsidRPr="005B5465">
              <w:rPr>
                <w:rFonts w:ascii="Times New Roman" w:hAnsi="Times New Roman" w:cs="Times New Roman"/>
                <w:b/>
                <w:sz w:val="28"/>
                <w:szCs w:val="28"/>
                <w:lang w:val="ru-RU"/>
              </w:rPr>
              <w:lastRenderedPageBreak/>
              <w:t>піклування разом з представником поліції передають дитину на тимчасове утримання до сім’</w:t>
            </w:r>
            <w:r w:rsidRPr="005B5465">
              <w:rPr>
                <w:rFonts w:ascii="Times New Roman" w:hAnsi="Times New Roman" w:cs="Times New Roman"/>
                <w:b/>
                <w:sz w:val="28"/>
                <w:szCs w:val="28"/>
              </w:rPr>
              <w:t xml:space="preserve">ї патронатного вихователя на термін, що не перевищує семи днів, або, до дитячого державного або приватного лікувального закладу на термін шо не перевищує семи календарних днів, за рахунок того з батьків, хто є заявником; </w:t>
            </w:r>
          </w:p>
          <w:p w:rsidR="004D026B" w:rsidRPr="005B5465" w:rsidRDefault="00974BB4" w:rsidP="00310606">
            <w:pPr>
              <w:pStyle w:val="a7"/>
              <w:numPr>
                <w:ilvl w:val="0"/>
                <w:numId w:val="2"/>
              </w:numPr>
              <w:jc w:val="both"/>
              <w:rPr>
                <w:rFonts w:ascii="Times New Roman" w:hAnsi="Times New Roman" w:cs="Times New Roman"/>
                <w:b/>
                <w:color w:val="FF0000"/>
                <w:sz w:val="28"/>
                <w:szCs w:val="28"/>
              </w:rPr>
            </w:pPr>
            <w:r w:rsidRPr="005B5465">
              <w:rPr>
                <w:rFonts w:ascii="Times New Roman" w:hAnsi="Times New Roman" w:cs="Times New Roman"/>
                <w:b/>
                <w:color w:val="000000" w:themeColor="text1"/>
                <w:sz w:val="28"/>
                <w:szCs w:val="28"/>
              </w:rPr>
              <w:t xml:space="preserve">забезпечення другому з батьків, хто вчинив адміністративне правопорушення, передбачене цією статтею,  можливості спілкування та побачень з дитиною, в присутності третьої сторони, а саме представника органів опіки і піклування або служби у справах дітей за постійним місцем проживання дитини, від одного до двух разів на місяць, після винесення органом опіки і піклування відповідного рішення по графік побачень дитини з одним із батьків з ким вона постійно не проживає,  до встановлення рішенням суду постійного місця проживання дитини. </w:t>
            </w:r>
            <w:r w:rsidRPr="005B5465">
              <w:rPr>
                <w:rStyle w:val="rvts9"/>
                <w:rFonts w:ascii="Times New Roman" w:hAnsi="Times New Roman" w:cs="Times New Roman"/>
                <w:b/>
                <w:bCs/>
                <w:color w:val="000000"/>
                <w:sz w:val="28"/>
                <w:szCs w:val="28"/>
              </w:rPr>
              <w:t>Небажання дитини бачитися з одним із батьків не є умовою для невиконання рішення органів опіки і піклування, до винесення остаточного рішення судом</w:t>
            </w:r>
            <w:r w:rsidRPr="005B5465">
              <w:rPr>
                <w:rFonts w:ascii="Times New Roman" w:hAnsi="Times New Roman" w:cs="Times New Roman"/>
                <w:b/>
                <w:sz w:val="28"/>
                <w:szCs w:val="28"/>
                <w:shd w:val="clear" w:color="auto" w:fill="FFFFFF"/>
              </w:rPr>
              <w:t>.</w:t>
            </w:r>
          </w:p>
          <w:p w:rsidR="00974BB4" w:rsidRPr="005B5465" w:rsidRDefault="00974BB4" w:rsidP="00974BB4">
            <w:pPr>
              <w:pStyle w:val="a7"/>
              <w:numPr>
                <w:ilvl w:val="0"/>
                <w:numId w:val="2"/>
              </w:numPr>
              <w:jc w:val="both"/>
              <w:rPr>
                <w:rFonts w:ascii="Times New Roman" w:hAnsi="Times New Roman" w:cs="Times New Roman"/>
                <w:b/>
                <w:color w:val="FF0000"/>
                <w:sz w:val="28"/>
                <w:szCs w:val="28"/>
              </w:rPr>
            </w:pPr>
            <w:r w:rsidRPr="005B5465">
              <w:rPr>
                <w:rFonts w:ascii="Times New Roman" w:hAnsi="Times New Roman" w:cs="Times New Roman"/>
                <w:b/>
                <w:color w:val="000000" w:themeColor="text1"/>
                <w:sz w:val="28"/>
                <w:szCs w:val="28"/>
              </w:rPr>
              <w:t xml:space="preserve">складання Протоколу органами опіки і піклування </w:t>
            </w:r>
            <w:r w:rsidRPr="005B5465">
              <w:rPr>
                <w:rFonts w:ascii="Times New Roman" w:hAnsi="Times New Roman" w:cs="Times New Roman"/>
                <w:b/>
                <w:color w:val="000000" w:themeColor="text1"/>
                <w:sz w:val="28"/>
                <w:szCs w:val="28"/>
              </w:rPr>
              <w:lastRenderedPageBreak/>
              <w:t>або служби у справах дітей на основі заяви другого з батьків до поліції та органів опіки і піклування або служби у справах дітей про вчинення порушення прав дитини одним із батьків та передача його до суду.</w:t>
            </w:r>
            <w:r w:rsidRPr="005B5465">
              <w:rPr>
                <w:rFonts w:ascii="Times New Roman" w:hAnsi="Times New Roman" w:cs="Times New Roman"/>
                <w:b/>
                <w:sz w:val="28"/>
                <w:szCs w:val="28"/>
                <w:shd w:val="clear" w:color="auto" w:fill="FFFFFF"/>
              </w:rPr>
              <w:t xml:space="preserve"> </w:t>
            </w:r>
          </w:p>
          <w:p w:rsidR="00974BB4" w:rsidRPr="005B5465" w:rsidRDefault="00974BB4" w:rsidP="00974BB4">
            <w:pPr>
              <w:rPr>
                <w:rFonts w:ascii="Times New Roman" w:hAnsi="Times New Roman" w:cs="Times New Roman"/>
                <w:b/>
                <w:sz w:val="28"/>
                <w:szCs w:val="28"/>
                <w:shd w:val="clear" w:color="auto" w:fill="FFFFFF"/>
              </w:rPr>
            </w:pPr>
          </w:p>
          <w:p w:rsidR="00974BB4" w:rsidRPr="005B5465" w:rsidRDefault="00974BB4" w:rsidP="00310606">
            <w:pPr>
              <w:jc w:val="both"/>
              <w:rPr>
                <w:rFonts w:ascii="Times New Roman" w:hAnsi="Times New Roman" w:cs="Times New Roman"/>
                <w:b/>
                <w:sz w:val="28"/>
                <w:szCs w:val="28"/>
                <w:shd w:val="clear" w:color="auto" w:fill="FFFFFF"/>
              </w:rPr>
            </w:pPr>
            <w:r w:rsidRPr="005B5465">
              <w:rPr>
                <w:rFonts w:ascii="Times New Roman" w:hAnsi="Times New Roman" w:cs="Times New Roman"/>
                <w:b/>
                <w:sz w:val="28"/>
                <w:szCs w:val="28"/>
                <w:shd w:val="clear" w:color="auto" w:fill="FFFFFF"/>
              </w:rPr>
              <w:t xml:space="preserve"> Ч.2.</w:t>
            </w:r>
          </w:p>
          <w:p w:rsidR="00974BB4" w:rsidRPr="005B5465" w:rsidRDefault="004D026B" w:rsidP="00310606">
            <w:pPr>
              <w:jc w:val="both"/>
              <w:rPr>
                <w:rFonts w:ascii="Times New Roman" w:hAnsi="Times New Roman" w:cs="Times New Roman"/>
                <w:b/>
                <w:sz w:val="28"/>
                <w:szCs w:val="28"/>
                <w:shd w:val="clear" w:color="auto" w:fill="FFFFFF"/>
              </w:rPr>
            </w:pPr>
            <w:r w:rsidRPr="005B5465">
              <w:rPr>
                <w:rFonts w:ascii="Times New Roman" w:hAnsi="Times New Roman" w:cs="Times New Roman"/>
                <w:b/>
                <w:sz w:val="28"/>
                <w:szCs w:val="28"/>
                <w:shd w:val="clear" w:color="auto" w:fill="FFFFFF"/>
              </w:rPr>
              <w:t xml:space="preserve">       1) </w:t>
            </w:r>
            <w:r w:rsidR="00974BB4" w:rsidRPr="005B5465">
              <w:rPr>
                <w:rFonts w:ascii="Times New Roman" w:hAnsi="Times New Roman" w:cs="Times New Roman"/>
                <w:b/>
                <w:sz w:val="28"/>
                <w:szCs w:val="28"/>
                <w:shd w:val="clear" w:color="auto" w:fill="FFFFFF"/>
              </w:rPr>
              <w:t>Дії, передбачені частиною першою пунктом 1 цієї статті, якщо вони вчинені повторно до винесення рішення суду щодо визначення постійного місця проживання дитини, після накладення адміністративного стягнення</w:t>
            </w:r>
          </w:p>
          <w:p w:rsidR="004D026B" w:rsidRPr="005B5465" w:rsidRDefault="004D026B" w:rsidP="00310606">
            <w:pPr>
              <w:jc w:val="both"/>
              <w:rPr>
                <w:rFonts w:ascii="Times New Roman" w:hAnsi="Times New Roman" w:cs="Times New Roman"/>
                <w:b/>
                <w:sz w:val="28"/>
                <w:szCs w:val="28"/>
                <w:shd w:val="clear" w:color="auto" w:fill="FFFFFF"/>
              </w:rPr>
            </w:pPr>
          </w:p>
          <w:p w:rsidR="00974BB4" w:rsidRPr="005B5465" w:rsidRDefault="00974BB4" w:rsidP="00310606">
            <w:pPr>
              <w:jc w:val="both"/>
              <w:rPr>
                <w:rFonts w:ascii="Times New Roman" w:hAnsi="Times New Roman" w:cs="Times New Roman"/>
                <w:b/>
                <w:sz w:val="28"/>
                <w:szCs w:val="28"/>
                <w:shd w:val="clear" w:color="auto" w:fill="FFFFFF"/>
              </w:rPr>
            </w:pPr>
            <w:r w:rsidRPr="005B5465">
              <w:rPr>
                <w:rFonts w:ascii="Times New Roman" w:hAnsi="Times New Roman" w:cs="Times New Roman"/>
                <w:b/>
                <w:sz w:val="28"/>
                <w:szCs w:val="28"/>
                <w:shd w:val="clear" w:color="auto" w:fill="FFFFFF"/>
              </w:rPr>
              <w:t>Тягнуть за собою:</w:t>
            </w:r>
          </w:p>
          <w:p w:rsidR="004D026B" w:rsidRPr="005B5465" w:rsidRDefault="00974BB4" w:rsidP="00310606">
            <w:pPr>
              <w:pStyle w:val="a7"/>
              <w:numPr>
                <w:ilvl w:val="0"/>
                <w:numId w:val="2"/>
              </w:numPr>
              <w:jc w:val="both"/>
              <w:rPr>
                <w:rFonts w:ascii="Times New Roman" w:hAnsi="Times New Roman" w:cs="Times New Roman"/>
                <w:b/>
                <w:sz w:val="28"/>
                <w:szCs w:val="28"/>
                <w:shd w:val="clear" w:color="auto" w:fill="FFFFFF"/>
              </w:rPr>
            </w:pPr>
            <w:r w:rsidRPr="005B5465">
              <w:rPr>
                <w:rFonts w:ascii="Times New Roman" w:hAnsi="Times New Roman" w:cs="Times New Roman"/>
                <w:b/>
                <w:sz w:val="28"/>
                <w:szCs w:val="28"/>
              </w:rPr>
              <w:t>накладення адміністративного штрафу від 340  до 480    неоподатковуваних мінімумів доходів громадян або громадські роботи на користь держави на строк від шестидесяти до восьмидесяти годин, або адміністративний арешт на строк до двадцяти днів. Протокол про повторне адміністративне правопорушення складається представником Національної поліції України в момент встановлення місця перебування дитини та усунення перешкод у спілкуванні з нею;</w:t>
            </w:r>
          </w:p>
          <w:p w:rsidR="004D026B" w:rsidRPr="005B5465" w:rsidRDefault="00974BB4" w:rsidP="00310606">
            <w:pPr>
              <w:pStyle w:val="a7"/>
              <w:numPr>
                <w:ilvl w:val="0"/>
                <w:numId w:val="2"/>
              </w:numPr>
              <w:jc w:val="both"/>
              <w:rPr>
                <w:rStyle w:val="rvts9"/>
                <w:rFonts w:ascii="Times New Roman" w:hAnsi="Times New Roman" w:cs="Times New Roman"/>
                <w:b/>
                <w:sz w:val="28"/>
                <w:szCs w:val="28"/>
                <w:shd w:val="clear" w:color="auto" w:fill="FFFFFF"/>
              </w:rPr>
            </w:pPr>
            <w:r w:rsidRPr="005B5465">
              <w:rPr>
                <w:rFonts w:ascii="Times New Roman" w:hAnsi="Times New Roman" w:cs="Times New Roman"/>
                <w:b/>
                <w:color w:val="000000" w:themeColor="text1"/>
                <w:sz w:val="28"/>
                <w:szCs w:val="28"/>
              </w:rPr>
              <w:t xml:space="preserve">забезпечення одному з батьків, з ким дитина постійно не проживає можливості спілкування та </w:t>
            </w:r>
            <w:r w:rsidRPr="005B5465">
              <w:rPr>
                <w:rFonts w:ascii="Times New Roman" w:hAnsi="Times New Roman" w:cs="Times New Roman"/>
                <w:b/>
                <w:color w:val="000000" w:themeColor="text1"/>
                <w:sz w:val="28"/>
                <w:szCs w:val="28"/>
              </w:rPr>
              <w:lastRenderedPageBreak/>
              <w:t xml:space="preserve">побачень з дитиною, від одного до двох разів на місяць, після винесення органом опіки і піклування за постійним місцем проживанням дитини, відповідного рішення про графік побачень дитини з одним із батьків з ким вона постійно не проживає, в присутності представника органів опіки і піклування або служби у справах дітей, до встановлення рішенням суду постійного місця проживання дитини. </w:t>
            </w:r>
            <w:r w:rsidRPr="005B5465">
              <w:rPr>
                <w:rStyle w:val="rvts9"/>
                <w:rFonts w:ascii="Times New Roman" w:hAnsi="Times New Roman" w:cs="Times New Roman"/>
                <w:b/>
                <w:bCs/>
                <w:color w:val="000000"/>
                <w:sz w:val="28"/>
                <w:szCs w:val="28"/>
              </w:rPr>
              <w:t>Небажання дитини бачитися з одним із батьків не є умовою для невиконання рішення органів опіки і піклування або служби у справах дітей.</w:t>
            </w:r>
          </w:p>
          <w:p w:rsidR="00974BB4" w:rsidRPr="005B5465" w:rsidRDefault="00974BB4" w:rsidP="00310606">
            <w:pPr>
              <w:pStyle w:val="a7"/>
              <w:numPr>
                <w:ilvl w:val="0"/>
                <w:numId w:val="2"/>
              </w:numPr>
              <w:jc w:val="both"/>
              <w:rPr>
                <w:rFonts w:ascii="Times New Roman" w:hAnsi="Times New Roman" w:cs="Times New Roman"/>
                <w:b/>
                <w:sz w:val="28"/>
                <w:szCs w:val="28"/>
                <w:shd w:val="clear" w:color="auto" w:fill="FFFFFF"/>
              </w:rPr>
            </w:pPr>
            <w:r w:rsidRPr="005B5465">
              <w:rPr>
                <w:rStyle w:val="rvts9"/>
                <w:rFonts w:ascii="Times New Roman" w:hAnsi="Times New Roman" w:cs="Times New Roman"/>
                <w:b/>
                <w:color w:val="000000"/>
                <w:sz w:val="28"/>
                <w:szCs w:val="28"/>
                <w:shd w:val="clear" w:color="auto" w:fill="FFFFFF"/>
              </w:rPr>
              <w:t xml:space="preserve">складання повторного Протоколу органами опіки і піклування або службою у справах дітей на основі заяви до поліції та органів опіки та піклування другого з батьків, з ким дитина не проживає, є підставою для забезпечення позову до суду про примусове забезпечення виконання рішення органу опіки та піклування про графік побачень з дитиною по спрощеній процедурі до винесення рішення суду про встановлення місця проживання дитини. </w:t>
            </w:r>
          </w:p>
          <w:p w:rsidR="00974BB4" w:rsidRPr="005B5465" w:rsidRDefault="00974BB4" w:rsidP="00310606">
            <w:pPr>
              <w:jc w:val="both"/>
              <w:rPr>
                <w:rFonts w:ascii="Times New Roman" w:hAnsi="Times New Roman" w:cs="Times New Roman"/>
                <w:b/>
                <w:sz w:val="28"/>
                <w:szCs w:val="28"/>
                <w:shd w:val="clear" w:color="auto" w:fill="FFFFFF"/>
              </w:rPr>
            </w:pPr>
          </w:p>
          <w:p w:rsidR="00974BB4" w:rsidRPr="005B5465" w:rsidRDefault="00974BB4" w:rsidP="00310606">
            <w:pPr>
              <w:jc w:val="both"/>
              <w:rPr>
                <w:rFonts w:ascii="Times New Roman" w:hAnsi="Times New Roman" w:cs="Times New Roman"/>
                <w:b/>
                <w:sz w:val="28"/>
                <w:szCs w:val="28"/>
                <w:shd w:val="clear" w:color="auto" w:fill="FFFFFF"/>
              </w:rPr>
            </w:pPr>
            <w:r w:rsidRPr="005B5465">
              <w:rPr>
                <w:rStyle w:val="rvts9"/>
                <w:rFonts w:ascii="Times New Roman" w:hAnsi="Times New Roman" w:cs="Times New Roman"/>
                <w:b/>
                <w:bCs/>
                <w:color w:val="000000"/>
                <w:sz w:val="28"/>
                <w:szCs w:val="28"/>
              </w:rPr>
              <w:t xml:space="preserve">        2) </w:t>
            </w:r>
            <w:r w:rsidRPr="005B5465">
              <w:rPr>
                <w:rFonts w:ascii="Times New Roman" w:hAnsi="Times New Roman" w:cs="Times New Roman"/>
                <w:b/>
                <w:sz w:val="28"/>
                <w:szCs w:val="28"/>
                <w:shd w:val="clear" w:color="auto" w:fill="FFFFFF"/>
              </w:rPr>
              <w:t xml:space="preserve">Дії, передбачені частиною першою пунктами 2 цієї статті, якщо вони вчинені повторно до винесення рішення суду щодо визначення постійного місця </w:t>
            </w:r>
            <w:r w:rsidRPr="005B5465">
              <w:rPr>
                <w:rFonts w:ascii="Times New Roman" w:hAnsi="Times New Roman" w:cs="Times New Roman"/>
                <w:b/>
                <w:sz w:val="28"/>
                <w:szCs w:val="28"/>
                <w:shd w:val="clear" w:color="auto" w:fill="FFFFFF"/>
              </w:rPr>
              <w:lastRenderedPageBreak/>
              <w:t>проживання дитини, після накладення адміністративного стягнення</w:t>
            </w:r>
          </w:p>
          <w:p w:rsidR="004D026B" w:rsidRPr="005B5465" w:rsidRDefault="004D026B" w:rsidP="00310606">
            <w:pPr>
              <w:jc w:val="both"/>
              <w:rPr>
                <w:rFonts w:ascii="Times New Roman" w:hAnsi="Times New Roman" w:cs="Times New Roman"/>
                <w:b/>
                <w:sz w:val="28"/>
                <w:szCs w:val="28"/>
                <w:shd w:val="clear" w:color="auto" w:fill="FFFFFF"/>
              </w:rPr>
            </w:pPr>
          </w:p>
          <w:p w:rsidR="004D026B" w:rsidRPr="005B5465" w:rsidRDefault="004D026B" w:rsidP="00310606">
            <w:pPr>
              <w:jc w:val="both"/>
              <w:rPr>
                <w:rFonts w:ascii="Times New Roman" w:hAnsi="Times New Roman" w:cs="Times New Roman"/>
                <w:b/>
                <w:sz w:val="28"/>
                <w:szCs w:val="28"/>
                <w:shd w:val="clear" w:color="auto" w:fill="FFFFFF"/>
              </w:rPr>
            </w:pPr>
            <w:r w:rsidRPr="005B5465">
              <w:rPr>
                <w:rFonts w:ascii="Times New Roman" w:hAnsi="Times New Roman" w:cs="Times New Roman"/>
                <w:b/>
                <w:sz w:val="28"/>
                <w:szCs w:val="28"/>
                <w:shd w:val="clear" w:color="auto" w:fill="FFFFFF"/>
              </w:rPr>
              <w:t>Тягнуть за собою:</w:t>
            </w:r>
          </w:p>
          <w:p w:rsidR="004D026B" w:rsidRPr="005B5465" w:rsidRDefault="00974BB4" w:rsidP="00310606">
            <w:pPr>
              <w:pStyle w:val="a7"/>
              <w:numPr>
                <w:ilvl w:val="0"/>
                <w:numId w:val="2"/>
              </w:numPr>
              <w:jc w:val="both"/>
              <w:rPr>
                <w:rFonts w:ascii="Times New Roman" w:hAnsi="Times New Roman" w:cs="Times New Roman"/>
                <w:b/>
                <w:sz w:val="28"/>
                <w:szCs w:val="28"/>
                <w:shd w:val="clear" w:color="auto" w:fill="FFFFFF"/>
              </w:rPr>
            </w:pPr>
            <w:r w:rsidRPr="005B5465">
              <w:rPr>
                <w:rFonts w:ascii="Times New Roman" w:hAnsi="Times New Roman" w:cs="Times New Roman"/>
                <w:b/>
                <w:sz w:val="28"/>
                <w:szCs w:val="28"/>
              </w:rPr>
              <w:t>накладення адміністративного штрафу від 340  до 480    неоподатковуваних мінімумів доходів громадян або громадські роботи на користь держави на строк від шестидесяти до восьмидесяти годин, або адміністративний арешт на строк до двадцяти днів. Протокол про повторне адміністративне правопорушення складається представником Національної поліції України в момент знаходження нового місця проживання дитини або заочно, у випадку неможливості встановлення місця перебування дитини більше ніж 30 днів;</w:t>
            </w:r>
          </w:p>
          <w:p w:rsidR="004D026B" w:rsidRPr="005B5465" w:rsidRDefault="00974BB4" w:rsidP="00310606">
            <w:pPr>
              <w:pStyle w:val="a7"/>
              <w:numPr>
                <w:ilvl w:val="0"/>
                <w:numId w:val="2"/>
              </w:numPr>
              <w:jc w:val="both"/>
              <w:rPr>
                <w:rFonts w:ascii="Times New Roman" w:hAnsi="Times New Roman" w:cs="Times New Roman"/>
                <w:b/>
                <w:sz w:val="28"/>
                <w:szCs w:val="28"/>
                <w:shd w:val="clear" w:color="auto" w:fill="FFFFFF"/>
              </w:rPr>
            </w:pPr>
            <w:r w:rsidRPr="005B5465">
              <w:rPr>
                <w:rFonts w:ascii="Times New Roman" w:hAnsi="Times New Roman" w:cs="Times New Roman"/>
                <w:b/>
                <w:sz w:val="28"/>
                <w:szCs w:val="28"/>
              </w:rPr>
              <w:t>оголошення в розшук дитини та того з батьків, хто вчинив дії передбачені частиною першою цієї статті пунктом 2, після звернення іншого з батьків до правоохоронних органів;</w:t>
            </w:r>
          </w:p>
          <w:p w:rsidR="004D026B" w:rsidRPr="005B5465" w:rsidRDefault="00974BB4" w:rsidP="00310606">
            <w:pPr>
              <w:pStyle w:val="a7"/>
              <w:numPr>
                <w:ilvl w:val="0"/>
                <w:numId w:val="2"/>
              </w:numPr>
              <w:jc w:val="both"/>
              <w:rPr>
                <w:rFonts w:ascii="Times New Roman" w:hAnsi="Times New Roman" w:cs="Times New Roman"/>
                <w:b/>
                <w:sz w:val="28"/>
                <w:szCs w:val="28"/>
                <w:shd w:val="clear" w:color="auto" w:fill="FFFFFF"/>
              </w:rPr>
            </w:pPr>
            <w:r w:rsidRPr="005B5465">
              <w:rPr>
                <w:rFonts w:ascii="Times New Roman" w:hAnsi="Times New Roman" w:cs="Times New Roman"/>
                <w:b/>
                <w:sz w:val="28"/>
                <w:szCs w:val="28"/>
              </w:rPr>
              <w:t>заборона на виїзд закордон дитини та того з батьків, хто вчинив дії, передбачені частиною першою цієї статті пунктом 2;</w:t>
            </w:r>
          </w:p>
          <w:p w:rsidR="00974BB4" w:rsidRPr="005B5465" w:rsidRDefault="00974BB4" w:rsidP="00310606">
            <w:pPr>
              <w:pStyle w:val="a7"/>
              <w:numPr>
                <w:ilvl w:val="0"/>
                <w:numId w:val="2"/>
              </w:numPr>
              <w:jc w:val="both"/>
              <w:rPr>
                <w:rFonts w:ascii="Times New Roman" w:hAnsi="Times New Roman" w:cs="Times New Roman"/>
                <w:b/>
                <w:sz w:val="28"/>
                <w:szCs w:val="28"/>
                <w:shd w:val="clear" w:color="auto" w:fill="FFFFFF"/>
              </w:rPr>
            </w:pPr>
            <w:r w:rsidRPr="005B5465">
              <w:rPr>
                <w:rFonts w:ascii="Times New Roman" w:hAnsi="Times New Roman" w:cs="Times New Roman"/>
                <w:b/>
                <w:color w:val="000000" w:themeColor="text1"/>
                <w:sz w:val="28"/>
                <w:szCs w:val="28"/>
              </w:rPr>
              <w:t xml:space="preserve">складання Протоколу органами опіки і піклування або служби у справах дітей на основі заяви другого з батьків до поліції та органів </w:t>
            </w:r>
            <w:r w:rsidRPr="005B5465">
              <w:rPr>
                <w:rFonts w:ascii="Times New Roman" w:hAnsi="Times New Roman" w:cs="Times New Roman"/>
                <w:b/>
                <w:color w:val="000000" w:themeColor="text1"/>
                <w:sz w:val="28"/>
                <w:szCs w:val="28"/>
              </w:rPr>
              <w:lastRenderedPageBreak/>
              <w:t>опіки і піклування або служби у справах дітей про повторне вчинення порушення прав дитини одним із батьків та передача його до суду.</w:t>
            </w:r>
            <w:r w:rsidRPr="005B5465">
              <w:rPr>
                <w:rFonts w:ascii="Times New Roman" w:hAnsi="Times New Roman" w:cs="Times New Roman"/>
                <w:b/>
                <w:sz w:val="28"/>
                <w:szCs w:val="28"/>
                <w:shd w:val="clear" w:color="auto" w:fill="FFFFFF"/>
              </w:rPr>
              <w:t xml:space="preserve">  </w:t>
            </w:r>
          </w:p>
          <w:p w:rsidR="00974BB4" w:rsidRPr="005B5465" w:rsidRDefault="00974BB4" w:rsidP="00310606">
            <w:pPr>
              <w:jc w:val="both"/>
              <w:rPr>
                <w:rFonts w:ascii="Times New Roman" w:hAnsi="Times New Roman" w:cs="Times New Roman"/>
                <w:b/>
                <w:sz w:val="28"/>
                <w:szCs w:val="28"/>
                <w:shd w:val="clear" w:color="auto" w:fill="FFFFFF"/>
              </w:rPr>
            </w:pPr>
          </w:p>
          <w:p w:rsidR="00974BB4" w:rsidRPr="005B5465" w:rsidRDefault="004D026B" w:rsidP="00310606">
            <w:pPr>
              <w:jc w:val="both"/>
              <w:rPr>
                <w:rFonts w:ascii="Times New Roman" w:hAnsi="Times New Roman" w:cs="Times New Roman"/>
                <w:b/>
                <w:sz w:val="28"/>
                <w:szCs w:val="28"/>
                <w:shd w:val="clear" w:color="auto" w:fill="FFFFFF"/>
              </w:rPr>
            </w:pPr>
            <w:r w:rsidRPr="005B5465">
              <w:rPr>
                <w:rFonts w:ascii="Times New Roman" w:hAnsi="Times New Roman" w:cs="Times New Roman"/>
                <w:b/>
                <w:sz w:val="28"/>
                <w:szCs w:val="28"/>
                <w:shd w:val="clear" w:color="auto" w:fill="FFFFFF"/>
              </w:rPr>
              <w:t xml:space="preserve">     3)</w:t>
            </w:r>
            <w:r w:rsidR="00974BB4" w:rsidRPr="005B5465">
              <w:rPr>
                <w:rFonts w:ascii="Times New Roman" w:hAnsi="Times New Roman" w:cs="Times New Roman"/>
                <w:b/>
                <w:sz w:val="28"/>
                <w:szCs w:val="28"/>
                <w:shd w:val="clear" w:color="auto" w:fill="FFFFFF"/>
              </w:rPr>
              <w:t>Дії, передбачені частиною першою пунктом 3 цієї статті, якщо вони вчинені повторно до винесення рішення суду щодо визначення постійного місця проживання дитини, після накладення адміністративного стягнення,</w:t>
            </w:r>
          </w:p>
          <w:p w:rsidR="004D026B" w:rsidRPr="005B5465" w:rsidRDefault="004D026B" w:rsidP="00310606">
            <w:pPr>
              <w:jc w:val="both"/>
              <w:rPr>
                <w:rFonts w:ascii="Times New Roman" w:hAnsi="Times New Roman" w:cs="Times New Roman"/>
                <w:b/>
                <w:sz w:val="28"/>
                <w:szCs w:val="28"/>
              </w:rPr>
            </w:pPr>
          </w:p>
          <w:p w:rsidR="00974BB4" w:rsidRPr="005B5465" w:rsidRDefault="00974BB4" w:rsidP="00310606">
            <w:pPr>
              <w:jc w:val="both"/>
              <w:rPr>
                <w:rFonts w:ascii="Times New Roman" w:hAnsi="Times New Roman" w:cs="Times New Roman"/>
                <w:b/>
                <w:sz w:val="28"/>
                <w:szCs w:val="28"/>
              </w:rPr>
            </w:pPr>
            <w:r w:rsidRPr="005B5465">
              <w:rPr>
                <w:rFonts w:ascii="Times New Roman" w:hAnsi="Times New Roman" w:cs="Times New Roman"/>
                <w:b/>
                <w:sz w:val="28"/>
                <w:szCs w:val="28"/>
              </w:rPr>
              <w:t>Тягнуть за собою:</w:t>
            </w:r>
          </w:p>
          <w:p w:rsidR="00974BB4" w:rsidRPr="005B5465" w:rsidRDefault="00974BB4" w:rsidP="00310606">
            <w:pPr>
              <w:pStyle w:val="a7"/>
              <w:numPr>
                <w:ilvl w:val="0"/>
                <w:numId w:val="2"/>
              </w:numPr>
              <w:jc w:val="both"/>
              <w:rPr>
                <w:rFonts w:ascii="Times New Roman" w:hAnsi="Times New Roman" w:cs="Times New Roman"/>
                <w:b/>
                <w:color w:val="FF0000"/>
                <w:sz w:val="28"/>
                <w:szCs w:val="28"/>
              </w:rPr>
            </w:pPr>
            <w:r w:rsidRPr="005B5465">
              <w:rPr>
                <w:rFonts w:ascii="Times New Roman" w:hAnsi="Times New Roman" w:cs="Times New Roman"/>
                <w:b/>
                <w:sz w:val="28"/>
                <w:szCs w:val="28"/>
              </w:rPr>
              <w:t>накладення штрафу від 840 до 1240 неоподатковуваних мінімумів доходів громадян або громадські роботи на строк від ста до ста сорока годин та адміністративний арешт на строк до тридцяти днів. Протокол про повторне адміністративне правопорушення складається представником Національної поліції України в момент відібрання дитини та повернення її за попередньою постійною адресою проживання або заочно, у випадку неможливості встановлення місця перебування дитини більше ніж 30 днів;</w:t>
            </w:r>
          </w:p>
          <w:p w:rsidR="00974BB4" w:rsidRPr="005B5465" w:rsidRDefault="00974BB4" w:rsidP="00310606">
            <w:pPr>
              <w:pStyle w:val="a7"/>
              <w:numPr>
                <w:ilvl w:val="0"/>
                <w:numId w:val="2"/>
              </w:numPr>
              <w:jc w:val="both"/>
              <w:rPr>
                <w:rFonts w:ascii="Times New Roman" w:hAnsi="Times New Roman" w:cs="Times New Roman"/>
                <w:b/>
                <w:bCs/>
                <w:sz w:val="28"/>
                <w:szCs w:val="28"/>
              </w:rPr>
            </w:pPr>
            <w:r w:rsidRPr="005B5465">
              <w:rPr>
                <w:rFonts w:ascii="Times New Roman" w:hAnsi="Times New Roman" w:cs="Times New Roman"/>
                <w:b/>
                <w:sz w:val="28"/>
                <w:szCs w:val="28"/>
              </w:rPr>
              <w:t>оголошення в розшук дитини та того з батьків, хто вчинив дії передбачені частиною першою цієї статті пунктом 3, після звернення іншого з батьків до правоохоронних органів;</w:t>
            </w:r>
          </w:p>
          <w:p w:rsidR="00974BB4" w:rsidRPr="005B5465" w:rsidRDefault="00974BB4" w:rsidP="00310606">
            <w:pPr>
              <w:pStyle w:val="a7"/>
              <w:numPr>
                <w:ilvl w:val="0"/>
                <w:numId w:val="2"/>
              </w:numPr>
              <w:jc w:val="both"/>
              <w:rPr>
                <w:rFonts w:ascii="Times New Roman" w:hAnsi="Times New Roman" w:cs="Times New Roman"/>
                <w:b/>
                <w:bCs/>
                <w:sz w:val="28"/>
                <w:szCs w:val="28"/>
              </w:rPr>
            </w:pPr>
            <w:r w:rsidRPr="005B5465">
              <w:rPr>
                <w:rFonts w:ascii="Times New Roman" w:hAnsi="Times New Roman" w:cs="Times New Roman"/>
                <w:b/>
                <w:sz w:val="28"/>
                <w:szCs w:val="28"/>
              </w:rPr>
              <w:t xml:space="preserve">заборона на виїзд закордон </w:t>
            </w:r>
            <w:r w:rsidRPr="005B5465">
              <w:rPr>
                <w:rFonts w:ascii="Times New Roman" w:hAnsi="Times New Roman" w:cs="Times New Roman"/>
                <w:b/>
                <w:sz w:val="28"/>
                <w:szCs w:val="28"/>
              </w:rPr>
              <w:lastRenderedPageBreak/>
              <w:t>дитини та того з батьків, хто вчинив дії, передбачені частиною першою цієї статті пунктом 3 та затримання того з батьків хто вчинив адміністративне правопорушення на термін до п’яти днів;</w:t>
            </w:r>
          </w:p>
          <w:p w:rsidR="004D026B" w:rsidRPr="005B5465" w:rsidRDefault="00974BB4" w:rsidP="00310606">
            <w:pPr>
              <w:pStyle w:val="a7"/>
              <w:numPr>
                <w:ilvl w:val="0"/>
                <w:numId w:val="2"/>
              </w:numPr>
              <w:jc w:val="both"/>
              <w:rPr>
                <w:rFonts w:ascii="Times New Roman" w:hAnsi="Times New Roman" w:cs="Times New Roman"/>
                <w:b/>
                <w:color w:val="FF0000"/>
                <w:sz w:val="28"/>
                <w:szCs w:val="28"/>
                <w:lang w:val="ru-RU"/>
              </w:rPr>
            </w:pPr>
            <w:r w:rsidRPr="005B5465">
              <w:rPr>
                <w:rFonts w:ascii="Times New Roman" w:hAnsi="Times New Roman" w:cs="Times New Roman"/>
                <w:b/>
                <w:sz w:val="28"/>
                <w:szCs w:val="28"/>
              </w:rPr>
              <w:t>негайне відібрання представниками поліції дитини будь-якими методами, що не зашкоджують життю та здоров</w:t>
            </w:r>
            <w:r w:rsidRPr="005B5465">
              <w:rPr>
                <w:rFonts w:ascii="Times New Roman" w:hAnsi="Times New Roman" w:cs="Times New Roman"/>
                <w:b/>
                <w:sz w:val="28"/>
                <w:szCs w:val="28"/>
                <w:lang w:val="ru-RU"/>
              </w:rPr>
              <w:t>’</w:t>
            </w:r>
            <w:r w:rsidRPr="005B5465">
              <w:rPr>
                <w:rFonts w:ascii="Times New Roman" w:hAnsi="Times New Roman" w:cs="Times New Roman"/>
                <w:b/>
                <w:sz w:val="28"/>
                <w:szCs w:val="28"/>
              </w:rPr>
              <w:t>ю дитини, у присутності представника органів опіки і піклування або служби у справах дітей за встановленим місцем перебування дитини та повернення дитини за її попереднім постійним місцем проживання до моменту встановлення судом постійного місця проживання дитини;</w:t>
            </w:r>
          </w:p>
          <w:p w:rsidR="004D026B" w:rsidRPr="005B5465" w:rsidRDefault="00974BB4" w:rsidP="00310606">
            <w:pPr>
              <w:pStyle w:val="a7"/>
              <w:numPr>
                <w:ilvl w:val="0"/>
                <w:numId w:val="2"/>
              </w:numPr>
              <w:jc w:val="both"/>
              <w:rPr>
                <w:rFonts w:ascii="Times New Roman" w:hAnsi="Times New Roman" w:cs="Times New Roman"/>
                <w:b/>
                <w:color w:val="FF0000"/>
                <w:sz w:val="28"/>
                <w:szCs w:val="28"/>
                <w:lang w:val="ru-RU"/>
              </w:rPr>
            </w:pPr>
            <w:r w:rsidRPr="005B5465">
              <w:rPr>
                <w:rFonts w:ascii="Times New Roman" w:hAnsi="Times New Roman" w:cs="Times New Roman"/>
                <w:b/>
                <w:sz w:val="28"/>
                <w:szCs w:val="28"/>
                <w:lang w:val="ru-RU"/>
              </w:rPr>
              <w:t>у разі, якщо дитину неможливо одразу повернути за її попереднім постійним місцем проживання, то відповілно до статті 252 Сімейного Кодексу України про патронат над дитиною, представник органів опіки і піклування разом з представником поліції передають дитину на тимчасове утримання до сім’</w:t>
            </w:r>
            <w:r w:rsidRPr="005B5465">
              <w:rPr>
                <w:rFonts w:ascii="Times New Roman" w:hAnsi="Times New Roman" w:cs="Times New Roman"/>
                <w:b/>
                <w:sz w:val="28"/>
                <w:szCs w:val="28"/>
              </w:rPr>
              <w:t xml:space="preserve">ї патронатного вихователя на термін, що не перевищує семи днів, або, до дитячого державного або приватного лікувального закладу на термін, за рахунок того з батьків, хто є заявником на термін, шо не </w:t>
            </w:r>
            <w:r w:rsidRPr="005B5465">
              <w:rPr>
                <w:rFonts w:ascii="Times New Roman" w:hAnsi="Times New Roman" w:cs="Times New Roman"/>
                <w:b/>
                <w:sz w:val="28"/>
                <w:szCs w:val="28"/>
              </w:rPr>
              <w:lastRenderedPageBreak/>
              <w:t xml:space="preserve">первищує семи календарних днів; </w:t>
            </w:r>
          </w:p>
          <w:p w:rsidR="004D026B" w:rsidRPr="005B5465" w:rsidRDefault="00974BB4" w:rsidP="00310606">
            <w:pPr>
              <w:pStyle w:val="a7"/>
              <w:numPr>
                <w:ilvl w:val="0"/>
                <w:numId w:val="2"/>
              </w:numPr>
              <w:jc w:val="both"/>
              <w:rPr>
                <w:rStyle w:val="rvts9"/>
                <w:rFonts w:ascii="Times New Roman" w:hAnsi="Times New Roman" w:cs="Times New Roman"/>
                <w:b/>
                <w:color w:val="FF0000"/>
                <w:sz w:val="28"/>
                <w:szCs w:val="28"/>
                <w:lang w:val="ru-RU"/>
              </w:rPr>
            </w:pPr>
            <w:r w:rsidRPr="005B5465">
              <w:rPr>
                <w:rStyle w:val="rvts9"/>
                <w:rFonts w:ascii="Times New Roman" w:hAnsi="Times New Roman" w:cs="Times New Roman"/>
                <w:b/>
                <w:bCs/>
                <w:color w:val="000000"/>
                <w:sz w:val="28"/>
                <w:szCs w:val="28"/>
              </w:rPr>
              <w:t xml:space="preserve">заборона органом опіки та піклування за постійним місцем проживання дитини, спілкування та побачень з дитиною тому з батьків, хто вчинив дане адміністративне правопорушення, до встановлення рішенням суду постійного місця проживання дитини. </w:t>
            </w:r>
          </w:p>
          <w:p w:rsidR="00974BB4" w:rsidRPr="005B5465" w:rsidRDefault="00974BB4" w:rsidP="00310606">
            <w:pPr>
              <w:pStyle w:val="a7"/>
              <w:numPr>
                <w:ilvl w:val="0"/>
                <w:numId w:val="2"/>
              </w:numPr>
              <w:jc w:val="both"/>
              <w:rPr>
                <w:rStyle w:val="rvts9"/>
                <w:rFonts w:ascii="Times New Roman" w:hAnsi="Times New Roman" w:cs="Times New Roman"/>
                <w:b/>
                <w:color w:val="FF0000"/>
                <w:sz w:val="28"/>
                <w:szCs w:val="28"/>
                <w:lang w:val="ru-RU"/>
              </w:rPr>
            </w:pPr>
            <w:r w:rsidRPr="005B5465">
              <w:rPr>
                <w:rFonts w:ascii="Times New Roman" w:hAnsi="Times New Roman" w:cs="Times New Roman"/>
                <w:b/>
                <w:color w:val="000000" w:themeColor="text1"/>
                <w:sz w:val="28"/>
                <w:szCs w:val="28"/>
              </w:rPr>
              <w:t>складання Протоколу органами опіки і піклування або служби у справах дітей на основі заяви другого з батьків до поліції та органів опіки і піклування або служби у справах дітей про повторне вчинення порушення прав дитини одним із батьків та передача його до суду.</w:t>
            </w:r>
            <w:r w:rsidRPr="005B5465">
              <w:rPr>
                <w:rFonts w:ascii="Times New Roman" w:hAnsi="Times New Roman" w:cs="Times New Roman"/>
                <w:b/>
                <w:sz w:val="28"/>
                <w:szCs w:val="28"/>
                <w:shd w:val="clear" w:color="auto" w:fill="FFFFFF"/>
              </w:rPr>
              <w:t xml:space="preserve">  </w:t>
            </w:r>
          </w:p>
          <w:p w:rsidR="008302B7" w:rsidRPr="005B5465" w:rsidRDefault="008302B7" w:rsidP="00310606">
            <w:pPr>
              <w:pStyle w:val="rvps7"/>
              <w:shd w:val="clear" w:color="auto" w:fill="FFFFFF"/>
              <w:spacing w:before="150" w:beforeAutospacing="0" w:after="150" w:afterAutospacing="0"/>
              <w:ind w:left="22" w:right="32"/>
              <w:jc w:val="both"/>
              <w:rPr>
                <w:rStyle w:val="rvts9"/>
                <w:b/>
                <w:bCs/>
                <w:color w:val="000000"/>
                <w:sz w:val="28"/>
                <w:szCs w:val="28"/>
              </w:rPr>
            </w:pPr>
            <w:r w:rsidRPr="005B5465">
              <w:rPr>
                <w:rStyle w:val="rvts9"/>
                <w:b/>
                <w:bCs/>
                <w:color w:val="000000"/>
                <w:sz w:val="28"/>
                <w:szCs w:val="28"/>
              </w:rPr>
              <w:t>Ч.3.</w:t>
            </w:r>
          </w:p>
          <w:p w:rsidR="008302B7" w:rsidRPr="005B5465" w:rsidRDefault="008302B7" w:rsidP="00310606">
            <w:pPr>
              <w:pStyle w:val="a7"/>
              <w:numPr>
                <w:ilvl w:val="0"/>
                <w:numId w:val="8"/>
              </w:numPr>
              <w:jc w:val="both"/>
              <w:rPr>
                <w:rFonts w:ascii="Times New Roman" w:hAnsi="Times New Roman" w:cs="Times New Roman"/>
                <w:b/>
                <w:color w:val="000000"/>
                <w:sz w:val="28"/>
                <w:szCs w:val="28"/>
                <w:shd w:val="clear" w:color="auto" w:fill="FFFFFF"/>
              </w:rPr>
            </w:pPr>
            <w:r w:rsidRPr="005B5465">
              <w:rPr>
                <w:rFonts w:ascii="Times New Roman" w:hAnsi="Times New Roman" w:cs="Times New Roman"/>
                <w:b/>
                <w:sz w:val="28"/>
                <w:szCs w:val="28"/>
              </w:rPr>
              <w:t xml:space="preserve">Заборона спілкування з дитиною одному з батьків більше ніж 30 днів після встановлення рішенням суду постійного місця проживання дитини та графіку побачень з дитиною. </w:t>
            </w:r>
            <w:r w:rsidRPr="005B5465">
              <w:rPr>
                <w:rFonts w:ascii="Times New Roman" w:hAnsi="Times New Roman" w:cs="Times New Roman"/>
                <w:b/>
                <w:color w:val="000000"/>
                <w:sz w:val="28"/>
                <w:szCs w:val="28"/>
                <w:shd w:val="clear" w:color="auto" w:fill="FFFFFF"/>
              </w:rPr>
              <w:t>Окрім випадків, що передбачені ст. 126 ч.1. Кримінального Кодексу України.</w:t>
            </w:r>
          </w:p>
          <w:p w:rsidR="008302B7" w:rsidRPr="005B5465" w:rsidRDefault="008302B7" w:rsidP="00310606">
            <w:pPr>
              <w:jc w:val="both"/>
              <w:rPr>
                <w:rFonts w:ascii="Times New Roman" w:hAnsi="Times New Roman" w:cs="Times New Roman"/>
                <w:b/>
                <w:color w:val="000000"/>
                <w:sz w:val="28"/>
                <w:szCs w:val="28"/>
                <w:shd w:val="clear" w:color="auto" w:fill="FFFFFF"/>
              </w:rPr>
            </w:pPr>
          </w:p>
          <w:p w:rsidR="008302B7" w:rsidRPr="005B5465" w:rsidRDefault="008302B7" w:rsidP="008302B7">
            <w:pPr>
              <w:jc w:val="both"/>
              <w:rPr>
                <w:rFonts w:ascii="Times New Roman" w:hAnsi="Times New Roman" w:cs="Times New Roman"/>
                <w:b/>
                <w:color w:val="000000"/>
                <w:sz w:val="28"/>
                <w:szCs w:val="28"/>
                <w:shd w:val="clear" w:color="auto" w:fill="FFFFFF"/>
              </w:rPr>
            </w:pPr>
            <w:r w:rsidRPr="005B5465">
              <w:rPr>
                <w:rFonts w:ascii="Times New Roman" w:hAnsi="Times New Roman" w:cs="Times New Roman"/>
                <w:b/>
                <w:color w:val="000000"/>
                <w:sz w:val="28"/>
                <w:szCs w:val="28"/>
                <w:shd w:val="clear" w:color="auto" w:fill="FFFFFF"/>
              </w:rPr>
              <w:t>Такі дії тягнуть за собою:</w:t>
            </w:r>
          </w:p>
          <w:p w:rsidR="008302B7" w:rsidRPr="005B5465" w:rsidRDefault="008302B7" w:rsidP="008302B7">
            <w:pPr>
              <w:jc w:val="both"/>
              <w:rPr>
                <w:rFonts w:ascii="Times New Roman" w:hAnsi="Times New Roman" w:cs="Times New Roman"/>
                <w:b/>
                <w:color w:val="000000"/>
                <w:sz w:val="28"/>
                <w:szCs w:val="28"/>
                <w:shd w:val="clear" w:color="auto" w:fill="FFFFFF"/>
              </w:rPr>
            </w:pPr>
          </w:p>
          <w:p w:rsidR="008302B7" w:rsidRPr="005B5465" w:rsidRDefault="008302B7" w:rsidP="008302B7">
            <w:pPr>
              <w:pStyle w:val="a7"/>
              <w:numPr>
                <w:ilvl w:val="0"/>
                <w:numId w:val="2"/>
              </w:numPr>
              <w:jc w:val="both"/>
              <w:rPr>
                <w:rFonts w:ascii="Times New Roman" w:hAnsi="Times New Roman" w:cs="Times New Roman"/>
                <w:b/>
                <w:color w:val="000000"/>
                <w:sz w:val="28"/>
                <w:szCs w:val="28"/>
                <w:shd w:val="clear" w:color="auto" w:fill="FFFFFF"/>
              </w:rPr>
            </w:pPr>
            <w:r w:rsidRPr="005B5465">
              <w:rPr>
                <w:rFonts w:ascii="Times New Roman" w:hAnsi="Times New Roman" w:cs="Times New Roman"/>
                <w:b/>
                <w:color w:val="000000"/>
                <w:sz w:val="28"/>
                <w:szCs w:val="28"/>
              </w:rPr>
              <w:t xml:space="preserve">накладення адміністративного штрафу від 340  до 480    неоподатковуваних мінімумів доходів громадян або громадські роботи на </w:t>
            </w:r>
            <w:r w:rsidRPr="005B5465">
              <w:rPr>
                <w:rFonts w:ascii="Times New Roman" w:hAnsi="Times New Roman" w:cs="Times New Roman"/>
                <w:b/>
                <w:color w:val="000000"/>
                <w:sz w:val="28"/>
                <w:szCs w:val="28"/>
              </w:rPr>
              <w:lastRenderedPageBreak/>
              <w:t>користь держави на строк від шестидесяти до восьмидесяти годин, або адміністративний арешт на строк до двадцяти днів. Протокол про адміністративне правопорушення складається представником Національної поліції України в момент встановлення місця перебування дитини та усунення перешкод у спілкуванні з нею представником Державної виконавчої служби України;</w:t>
            </w:r>
          </w:p>
          <w:p w:rsidR="008302B7" w:rsidRPr="005B5465" w:rsidRDefault="008302B7" w:rsidP="008302B7">
            <w:pPr>
              <w:pStyle w:val="a7"/>
              <w:numPr>
                <w:ilvl w:val="0"/>
                <w:numId w:val="2"/>
              </w:numPr>
              <w:jc w:val="both"/>
              <w:rPr>
                <w:rStyle w:val="rvts9"/>
                <w:rFonts w:ascii="Times New Roman" w:hAnsi="Times New Roman" w:cs="Times New Roman"/>
                <w:b/>
                <w:color w:val="000000"/>
                <w:sz w:val="28"/>
                <w:szCs w:val="28"/>
                <w:shd w:val="clear" w:color="auto" w:fill="FFFFFF"/>
              </w:rPr>
            </w:pPr>
            <w:r w:rsidRPr="005B5465">
              <w:rPr>
                <w:rStyle w:val="rvts9"/>
                <w:rFonts w:ascii="Times New Roman" w:hAnsi="Times New Roman" w:cs="Times New Roman"/>
                <w:b/>
                <w:color w:val="000000"/>
                <w:sz w:val="28"/>
                <w:szCs w:val="28"/>
                <w:shd w:val="clear" w:color="auto" w:fill="FFFFFF"/>
              </w:rPr>
              <w:t xml:space="preserve">складання Протоколу органами опіки і піклування або службою у справах дітей про порушення одним із батьків прав дитини. </w:t>
            </w:r>
          </w:p>
          <w:p w:rsidR="008302B7" w:rsidRPr="005B5465" w:rsidRDefault="008302B7" w:rsidP="008302B7">
            <w:pPr>
              <w:pStyle w:val="a7"/>
              <w:numPr>
                <w:ilvl w:val="0"/>
                <w:numId w:val="2"/>
              </w:numPr>
              <w:jc w:val="both"/>
              <w:rPr>
                <w:rFonts w:ascii="Times New Roman" w:hAnsi="Times New Roman" w:cs="Times New Roman"/>
                <w:b/>
                <w:color w:val="000000"/>
                <w:sz w:val="28"/>
                <w:szCs w:val="28"/>
                <w:shd w:val="clear" w:color="auto" w:fill="FFFFFF"/>
              </w:rPr>
            </w:pPr>
            <w:r w:rsidRPr="005B5465">
              <w:rPr>
                <w:rStyle w:val="rvts9"/>
                <w:rFonts w:ascii="Times New Roman" w:hAnsi="Times New Roman" w:cs="Times New Roman"/>
                <w:b/>
                <w:color w:val="000000"/>
                <w:sz w:val="28"/>
                <w:szCs w:val="28"/>
                <w:shd w:val="clear" w:color="auto" w:fill="FFFFFF"/>
              </w:rPr>
              <w:t>складання Протоколу представниками Державної виконавчої служби України про ухилення одним із батьків від виконання рішення суду.</w:t>
            </w:r>
          </w:p>
          <w:p w:rsidR="008302B7" w:rsidRPr="005B5465" w:rsidRDefault="008302B7" w:rsidP="008302B7">
            <w:pPr>
              <w:jc w:val="both"/>
              <w:rPr>
                <w:rFonts w:ascii="Times New Roman" w:hAnsi="Times New Roman" w:cs="Times New Roman"/>
                <w:b/>
                <w:color w:val="000000"/>
                <w:sz w:val="28"/>
                <w:szCs w:val="28"/>
                <w:shd w:val="clear" w:color="auto" w:fill="FFFFFF"/>
              </w:rPr>
            </w:pPr>
          </w:p>
          <w:p w:rsidR="008302B7" w:rsidRPr="005B5465" w:rsidRDefault="008302B7" w:rsidP="008302B7">
            <w:pPr>
              <w:pStyle w:val="a7"/>
              <w:numPr>
                <w:ilvl w:val="0"/>
                <w:numId w:val="8"/>
              </w:numPr>
              <w:jc w:val="both"/>
              <w:rPr>
                <w:rFonts w:ascii="Times New Roman" w:hAnsi="Times New Roman" w:cs="Times New Roman"/>
                <w:b/>
                <w:color w:val="000000"/>
                <w:sz w:val="28"/>
                <w:szCs w:val="28"/>
                <w:shd w:val="clear" w:color="auto" w:fill="FFFFFF"/>
              </w:rPr>
            </w:pPr>
            <w:r w:rsidRPr="005B5465">
              <w:rPr>
                <w:rFonts w:ascii="Times New Roman" w:hAnsi="Times New Roman" w:cs="Times New Roman"/>
                <w:b/>
                <w:sz w:val="28"/>
                <w:szCs w:val="28"/>
              </w:rPr>
              <w:t xml:space="preserve">Вчинення дій одним із батьків, з ким дитина проживає постійно, </w:t>
            </w:r>
            <w:r w:rsidRPr="005B5465">
              <w:rPr>
                <w:rFonts w:ascii="Times New Roman" w:hAnsi="Times New Roman" w:cs="Times New Roman"/>
                <w:b/>
                <w:color w:val="000000"/>
                <w:sz w:val="28"/>
                <w:szCs w:val="28"/>
                <w:shd w:val="clear" w:color="auto" w:fill="FFFFFF"/>
              </w:rPr>
              <w:t xml:space="preserve">згідно рішення суду, без письмового повідомлення у триденний термін другого з батьків та служби по питанням дітей за місцем постійного проживання про зміну місця проживання дитини та нової адреси проживання дитини, </w:t>
            </w:r>
            <w:r w:rsidRPr="005B5465">
              <w:rPr>
                <w:rFonts w:ascii="Times New Roman" w:hAnsi="Times New Roman" w:cs="Times New Roman"/>
                <w:b/>
                <w:sz w:val="28"/>
                <w:szCs w:val="28"/>
              </w:rPr>
              <w:t>зміни місця проживання дитини</w:t>
            </w:r>
            <w:r w:rsidRPr="005B5465">
              <w:rPr>
                <w:rFonts w:ascii="Times New Roman" w:hAnsi="Times New Roman" w:cs="Times New Roman"/>
                <w:b/>
                <w:color w:val="000000"/>
                <w:sz w:val="28"/>
                <w:szCs w:val="28"/>
                <w:shd w:val="clear" w:color="auto" w:fill="FFFFFF"/>
              </w:rPr>
              <w:t>. Окрім випадків, що передбачені ст. 126 ч.1.</w:t>
            </w:r>
            <w:r w:rsidRPr="005B5465">
              <w:rPr>
                <w:rFonts w:ascii="Times New Roman" w:hAnsi="Times New Roman" w:cs="Times New Roman"/>
                <w:b/>
                <w:color w:val="000000"/>
                <w:sz w:val="28"/>
                <w:szCs w:val="28"/>
                <w:shd w:val="clear" w:color="auto" w:fill="FFFFFF"/>
                <w:lang w:val="ru-RU"/>
              </w:rPr>
              <w:t xml:space="preserve"> Крим</w:t>
            </w:r>
            <w:r w:rsidRPr="005B5465">
              <w:rPr>
                <w:rFonts w:ascii="Times New Roman" w:hAnsi="Times New Roman" w:cs="Times New Roman"/>
                <w:b/>
                <w:color w:val="000000"/>
                <w:sz w:val="28"/>
                <w:szCs w:val="28"/>
                <w:shd w:val="clear" w:color="auto" w:fill="FFFFFF"/>
              </w:rPr>
              <w:t>і</w:t>
            </w:r>
            <w:r w:rsidRPr="005B5465">
              <w:rPr>
                <w:rFonts w:ascii="Times New Roman" w:hAnsi="Times New Roman" w:cs="Times New Roman"/>
                <w:b/>
                <w:color w:val="000000"/>
                <w:sz w:val="28"/>
                <w:szCs w:val="28"/>
                <w:shd w:val="clear" w:color="auto" w:fill="FFFFFF"/>
                <w:lang w:val="ru-RU"/>
              </w:rPr>
              <w:t xml:space="preserve">нального Кодексу </w:t>
            </w:r>
            <w:r w:rsidRPr="005B5465">
              <w:rPr>
                <w:rFonts w:ascii="Times New Roman" w:hAnsi="Times New Roman" w:cs="Times New Roman"/>
                <w:b/>
                <w:color w:val="000000"/>
                <w:sz w:val="28"/>
                <w:szCs w:val="28"/>
                <w:shd w:val="clear" w:color="auto" w:fill="FFFFFF"/>
                <w:lang w:val="ru-RU"/>
              </w:rPr>
              <w:lastRenderedPageBreak/>
              <w:t>України, а саме видачею захисного припису одному з батьків.</w:t>
            </w:r>
          </w:p>
          <w:p w:rsidR="008302B7" w:rsidRPr="005B5465" w:rsidRDefault="008302B7" w:rsidP="008302B7">
            <w:pPr>
              <w:jc w:val="both"/>
              <w:rPr>
                <w:rFonts w:ascii="Times New Roman" w:hAnsi="Times New Roman" w:cs="Times New Roman"/>
                <w:b/>
                <w:color w:val="000000"/>
                <w:sz w:val="28"/>
                <w:szCs w:val="28"/>
                <w:shd w:val="clear" w:color="auto" w:fill="FFFFFF"/>
              </w:rPr>
            </w:pPr>
          </w:p>
          <w:p w:rsidR="008302B7" w:rsidRPr="005B5465" w:rsidRDefault="008302B7" w:rsidP="008302B7">
            <w:pPr>
              <w:jc w:val="both"/>
              <w:rPr>
                <w:rFonts w:ascii="Times New Roman" w:hAnsi="Times New Roman" w:cs="Times New Roman"/>
                <w:b/>
                <w:color w:val="000000"/>
                <w:sz w:val="28"/>
                <w:szCs w:val="28"/>
                <w:shd w:val="clear" w:color="auto" w:fill="FFFFFF"/>
              </w:rPr>
            </w:pPr>
            <w:r w:rsidRPr="005B5465">
              <w:rPr>
                <w:rFonts w:ascii="Times New Roman" w:hAnsi="Times New Roman" w:cs="Times New Roman"/>
                <w:b/>
                <w:color w:val="000000"/>
                <w:sz w:val="28"/>
                <w:szCs w:val="28"/>
                <w:shd w:val="clear" w:color="auto" w:fill="FFFFFF"/>
              </w:rPr>
              <w:t>Такі дії тягнуть за собою:</w:t>
            </w:r>
          </w:p>
          <w:p w:rsidR="008302B7" w:rsidRPr="005B5465" w:rsidRDefault="008302B7" w:rsidP="008302B7">
            <w:pPr>
              <w:jc w:val="both"/>
              <w:rPr>
                <w:rFonts w:ascii="Times New Roman" w:hAnsi="Times New Roman" w:cs="Times New Roman"/>
                <w:b/>
                <w:color w:val="000000"/>
                <w:sz w:val="28"/>
                <w:szCs w:val="28"/>
                <w:shd w:val="clear" w:color="auto" w:fill="FFFFFF"/>
              </w:rPr>
            </w:pPr>
          </w:p>
          <w:p w:rsidR="008302B7" w:rsidRPr="005B5465" w:rsidRDefault="008302B7" w:rsidP="008302B7">
            <w:pPr>
              <w:pStyle w:val="a7"/>
              <w:numPr>
                <w:ilvl w:val="0"/>
                <w:numId w:val="2"/>
              </w:numPr>
              <w:jc w:val="both"/>
              <w:rPr>
                <w:rFonts w:ascii="Times New Roman" w:hAnsi="Times New Roman" w:cs="Times New Roman"/>
                <w:b/>
                <w:color w:val="000000"/>
                <w:sz w:val="28"/>
                <w:szCs w:val="28"/>
                <w:shd w:val="clear" w:color="auto" w:fill="FFFFFF"/>
              </w:rPr>
            </w:pPr>
            <w:r w:rsidRPr="005B5465">
              <w:rPr>
                <w:rFonts w:ascii="Times New Roman" w:hAnsi="Times New Roman" w:cs="Times New Roman"/>
                <w:b/>
                <w:color w:val="000000"/>
                <w:sz w:val="28"/>
                <w:szCs w:val="28"/>
              </w:rPr>
              <w:t>накладення адміністративного штрафу від 340  до 480    неоподатковуваних мінімумів доходів громадян або громадські роботи на користь держави на строк від шестидесяти до восьмидесяти годин, або адміністративний арешт на строк до двадцяти днів. Протокол про  адміністративне правопорушення складається представником Національної поліції України в момент знаходження нового місця проживання дитини або заочно, у випадку неможливості встановлення місця перебування дитини більше ніж 30 днів;</w:t>
            </w:r>
          </w:p>
          <w:p w:rsidR="008302B7" w:rsidRPr="005B5465" w:rsidRDefault="008302B7" w:rsidP="008302B7">
            <w:pPr>
              <w:pStyle w:val="rvps7"/>
              <w:numPr>
                <w:ilvl w:val="0"/>
                <w:numId w:val="2"/>
              </w:numPr>
              <w:shd w:val="clear" w:color="auto" w:fill="FFFFFF"/>
              <w:spacing w:before="150" w:beforeAutospacing="0" w:after="150" w:afterAutospacing="0"/>
              <w:ind w:right="32"/>
              <w:jc w:val="both"/>
              <w:rPr>
                <w:b/>
                <w:bCs/>
                <w:color w:val="000000"/>
                <w:sz w:val="28"/>
                <w:szCs w:val="28"/>
              </w:rPr>
            </w:pPr>
            <w:r w:rsidRPr="005B5465">
              <w:rPr>
                <w:b/>
                <w:color w:val="000000"/>
                <w:sz w:val="28"/>
                <w:szCs w:val="28"/>
              </w:rPr>
              <w:t>оголошення в розшук дитини та того з батьків, хто вчинив правопорушення, після звернення іншого з батьків до правоохоронних органів;</w:t>
            </w:r>
          </w:p>
          <w:p w:rsidR="008302B7" w:rsidRPr="005B5465" w:rsidRDefault="008302B7" w:rsidP="008302B7">
            <w:pPr>
              <w:pStyle w:val="rvps7"/>
              <w:numPr>
                <w:ilvl w:val="0"/>
                <w:numId w:val="2"/>
              </w:numPr>
              <w:shd w:val="clear" w:color="auto" w:fill="FFFFFF"/>
              <w:spacing w:before="150" w:beforeAutospacing="0" w:after="150" w:afterAutospacing="0"/>
              <w:ind w:right="32"/>
              <w:jc w:val="both"/>
              <w:rPr>
                <w:b/>
                <w:bCs/>
                <w:color w:val="000000"/>
                <w:sz w:val="28"/>
                <w:szCs w:val="28"/>
              </w:rPr>
            </w:pPr>
            <w:r w:rsidRPr="005B5465">
              <w:rPr>
                <w:b/>
                <w:color w:val="000000"/>
                <w:sz w:val="28"/>
                <w:szCs w:val="28"/>
              </w:rPr>
              <w:t>заборона на виїзд закордон дитини та того з батьків, хто вчинив правопорушення, до моменту встановлення нової адреси проживання правоохоронними органами;</w:t>
            </w:r>
          </w:p>
          <w:p w:rsidR="008302B7" w:rsidRPr="005B5465" w:rsidRDefault="008302B7" w:rsidP="008302B7">
            <w:pPr>
              <w:pStyle w:val="a7"/>
              <w:numPr>
                <w:ilvl w:val="0"/>
                <w:numId w:val="2"/>
              </w:numPr>
              <w:jc w:val="both"/>
              <w:rPr>
                <w:rFonts w:ascii="Times New Roman" w:hAnsi="Times New Roman" w:cs="Times New Roman"/>
                <w:b/>
                <w:color w:val="000000"/>
                <w:sz w:val="28"/>
                <w:szCs w:val="28"/>
                <w:shd w:val="clear" w:color="auto" w:fill="FFFFFF"/>
              </w:rPr>
            </w:pPr>
            <w:r w:rsidRPr="005B5465">
              <w:rPr>
                <w:rFonts w:ascii="Times New Roman" w:hAnsi="Times New Roman" w:cs="Times New Roman"/>
                <w:b/>
                <w:color w:val="000000" w:themeColor="text1"/>
                <w:sz w:val="28"/>
                <w:szCs w:val="28"/>
              </w:rPr>
              <w:t xml:space="preserve">складання Протоколу органами опіки і піклування </w:t>
            </w:r>
            <w:r w:rsidRPr="005B5465">
              <w:rPr>
                <w:rFonts w:ascii="Times New Roman" w:hAnsi="Times New Roman" w:cs="Times New Roman"/>
                <w:b/>
                <w:color w:val="000000" w:themeColor="text1"/>
                <w:sz w:val="28"/>
                <w:szCs w:val="28"/>
              </w:rPr>
              <w:lastRenderedPageBreak/>
              <w:t xml:space="preserve">або служби у справах дітей на основі заяви другого з батьків до поліції та органів опіки і піклування або служби у справах дітей про вчинення порушення прав дитини одним із батьків. </w:t>
            </w:r>
          </w:p>
          <w:p w:rsidR="008302B7" w:rsidRPr="005B5465" w:rsidRDefault="008302B7" w:rsidP="008302B7">
            <w:pPr>
              <w:jc w:val="both"/>
              <w:rPr>
                <w:rFonts w:ascii="Times New Roman" w:hAnsi="Times New Roman" w:cs="Times New Roman"/>
                <w:b/>
                <w:color w:val="000000"/>
                <w:sz w:val="28"/>
                <w:szCs w:val="28"/>
                <w:shd w:val="clear" w:color="auto" w:fill="FFFFFF"/>
              </w:rPr>
            </w:pPr>
          </w:p>
          <w:p w:rsidR="008302B7" w:rsidRPr="005B5465" w:rsidRDefault="008302B7" w:rsidP="008302B7">
            <w:pPr>
              <w:jc w:val="both"/>
              <w:rPr>
                <w:rFonts w:ascii="Times New Roman" w:hAnsi="Times New Roman" w:cs="Times New Roman"/>
                <w:b/>
                <w:color w:val="000000"/>
                <w:sz w:val="28"/>
                <w:szCs w:val="28"/>
                <w:shd w:val="clear" w:color="auto" w:fill="FFFFFF"/>
              </w:rPr>
            </w:pPr>
            <w:r w:rsidRPr="005B5465">
              <w:rPr>
                <w:rFonts w:ascii="Times New Roman" w:hAnsi="Times New Roman" w:cs="Times New Roman"/>
                <w:b/>
                <w:color w:val="000000"/>
                <w:sz w:val="28"/>
                <w:szCs w:val="28"/>
                <w:shd w:val="clear" w:color="auto" w:fill="FFFFFF"/>
              </w:rPr>
              <w:t xml:space="preserve"> Ч.4.</w:t>
            </w:r>
          </w:p>
          <w:p w:rsidR="008302B7" w:rsidRPr="005B5465" w:rsidRDefault="008302B7" w:rsidP="008302B7">
            <w:pPr>
              <w:jc w:val="both"/>
              <w:rPr>
                <w:rFonts w:ascii="Times New Roman" w:hAnsi="Times New Roman" w:cs="Times New Roman"/>
                <w:b/>
                <w:color w:val="000000"/>
                <w:sz w:val="28"/>
                <w:szCs w:val="28"/>
                <w:shd w:val="clear" w:color="auto" w:fill="FFFFFF"/>
              </w:rPr>
            </w:pPr>
            <w:r w:rsidRPr="005B5465">
              <w:rPr>
                <w:rFonts w:ascii="Times New Roman" w:hAnsi="Times New Roman" w:cs="Times New Roman"/>
                <w:b/>
                <w:color w:val="000000"/>
                <w:sz w:val="28"/>
                <w:szCs w:val="28"/>
                <w:shd w:val="clear" w:color="auto" w:fill="FFFFFF"/>
              </w:rPr>
              <w:t xml:space="preserve">     1) Дії, передбачені частиною третьою  пунктом 1 цієї статті, якщо вони вчинені повторно після винесення рішення суду щодо визначення постійного місця проживання дитини, після накладення адміністративного стягнення,</w:t>
            </w:r>
          </w:p>
          <w:p w:rsidR="008302B7" w:rsidRPr="005B5465" w:rsidRDefault="008302B7" w:rsidP="008302B7">
            <w:pPr>
              <w:pStyle w:val="rvps7"/>
              <w:shd w:val="clear" w:color="auto" w:fill="FFFFFF"/>
              <w:spacing w:before="150" w:beforeAutospacing="0" w:after="150" w:afterAutospacing="0"/>
              <w:ind w:left="22" w:right="32"/>
              <w:jc w:val="both"/>
              <w:rPr>
                <w:b/>
                <w:color w:val="000000"/>
                <w:sz w:val="28"/>
                <w:szCs w:val="28"/>
              </w:rPr>
            </w:pPr>
            <w:r w:rsidRPr="005B5465">
              <w:rPr>
                <w:b/>
                <w:color w:val="000000"/>
                <w:sz w:val="28"/>
                <w:szCs w:val="28"/>
              </w:rPr>
              <w:t>Тягнуть за собою:</w:t>
            </w:r>
          </w:p>
          <w:p w:rsidR="008302B7" w:rsidRPr="005B5465" w:rsidRDefault="008302B7" w:rsidP="008302B7">
            <w:pPr>
              <w:pStyle w:val="a7"/>
              <w:numPr>
                <w:ilvl w:val="0"/>
                <w:numId w:val="2"/>
              </w:numPr>
              <w:jc w:val="both"/>
              <w:rPr>
                <w:rFonts w:ascii="Times New Roman" w:hAnsi="Times New Roman" w:cs="Times New Roman"/>
                <w:b/>
                <w:color w:val="000000"/>
                <w:sz w:val="28"/>
                <w:szCs w:val="28"/>
                <w:shd w:val="clear" w:color="auto" w:fill="FFFFFF"/>
              </w:rPr>
            </w:pPr>
            <w:r w:rsidRPr="005B5465">
              <w:rPr>
                <w:rFonts w:ascii="Times New Roman" w:hAnsi="Times New Roman" w:cs="Times New Roman"/>
                <w:b/>
                <w:color w:val="000000"/>
                <w:sz w:val="28"/>
                <w:szCs w:val="28"/>
              </w:rPr>
              <w:t>накладення штрафу від 480 до 840 неоподатковуваних мінімумів доходів громадян або громадські роботи на строк від ста до ста сорока годин та адміністративний арешт на строк до тридцяти днів.</w:t>
            </w:r>
            <w:r w:rsidRPr="005B5465">
              <w:rPr>
                <w:rStyle w:val="rvts9"/>
                <w:rFonts w:ascii="Times New Roman" w:hAnsi="Times New Roman" w:cs="Times New Roman"/>
                <w:b/>
                <w:bCs/>
                <w:color w:val="000000"/>
                <w:sz w:val="28"/>
                <w:szCs w:val="28"/>
              </w:rPr>
              <w:t xml:space="preserve">        </w:t>
            </w:r>
          </w:p>
          <w:p w:rsidR="008302B7" w:rsidRPr="005B5465" w:rsidRDefault="008302B7" w:rsidP="008302B7">
            <w:pPr>
              <w:pStyle w:val="a7"/>
              <w:numPr>
                <w:ilvl w:val="0"/>
                <w:numId w:val="2"/>
              </w:numPr>
              <w:jc w:val="both"/>
              <w:rPr>
                <w:rFonts w:ascii="Times New Roman" w:hAnsi="Times New Roman" w:cs="Times New Roman"/>
                <w:b/>
                <w:color w:val="000000"/>
                <w:sz w:val="28"/>
                <w:szCs w:val="28"/>
                <w:shd w:val="clear" w:color="auto" w:fill="FFFFFF"/>
              </w:rPr>
            </w:pPr>
            <w:r w:rsidRPr="005B5465">
              <w:rPr>
                <w:rFonts w:ascii="Times New Roman" w:hAnsi="Times New Roman" w:cs="Times New Roman"/>
                <w:b/>
                <w:color w:val="000000"/>
                <w:sz w:val="28"/>
                <w:szCs w:val="28"/>
              </w:rPr>
              <w:t>Протокол про повторне адміністративне правопорушення складається представником Національної поліції України в момент встановлення місця перебування дитини та усунення перешкод у спілкуванні з нею представником Державної виконавчої служби України;</w:t>
            </w:r>
          </w:p>
          <w:p w:rsidR="008302B7" w:rsidRPr="005B5465" w:rsidRDefault="008302B7" w:rsidP="008302B7">
            <w:pPr>
              <w:pStyle w:val="a7"/>
              <w:numPr>
                <w:ilvl w:val="0"/>
                <w:numId w:val="2"/>
              </w:numPr>
              <w:jc w:val="both"/>
              <w:rPr>
                <w:rStyle w:val="rvts9"/>
                <w:rFonts w:ascii="Times New Roman" w:hAnsi="Times New Roman" w:cs="Times New Roman"/>
                <w:b/>
                <w:color w:val="000000"/>
                <w:sz w:val="28"/>
                <w:szCs w:val="28"/>
                <w:shd w:val="clear" w:color="auto" w:fill="FFFFFF"/>
              </w:rPr>
            </w:pPr>
            <w:r w:rsidRPr="005B5465">
              <w:rPr>
                <w:rStyle w:val="rvts9"/>
                <w:rFonts w:ascii="Times New Roman" w:hAnsi="Times New Roman" w:cs="Times New Roman"/>
                <w:b/>
                <w:color w:val="000000"/>
                <w:sz w:val="28"/>
                <w:szCs w:val="28"/>
                <w:shd w:val="clear" w:color="auto" w:fill="FFFFFF"/>
              </w:rPr>
              <w:t xml:space="preserve">складання Протоколу органами опіки і піклування або службою у справах дітей про повторне порушення одним із батьків прав дитини. </w:t>
            </w:r>
          </w:p>
          <w:p w:rsidR="008302B7" w:rsidRPr="005B5465" w:rsidRDefault="008302B7" w:rsidP="008302B7">
            <w:pPr>
              <w:pStyle w:val="a7"/>
              <w:numPr>
                <w:ilvl w:val="0"/>
                <w:numId w:val="2"/>
              </w:numPr>
              <w:jc w:val="both"/>
              <w:rPr>
                <w:rStyle w:val="rvts9"/>
                <w:rFonts w:ascii="Times New Roman" w:hAnsi="Times New Roman" w:cs="Times New Roman"/>
                <w:b/>
                <w:color w:val="000000"/>
                <w:sz w:val="28"/>
                <w:szCs w:val="28"/>
                <w:shd w:val="clear" w:color="auto" w:fill="FFFFFF"/>
              </w:rPr>
            </w:pPr>
            <w:r w:rsidRPr="005B5465">
              <w:rPr>
                <w:rStyle w:val="rvts9"/>
                <w:rFonts w:ascii="Times New Roman" w:hAnsi="Times New Roman" w:cs="Times New Roman"/>
                <w:b/>
                <w:color w:val="000000"/>
                <w:sz w:val="28"/>
                <w:szCs w:val="28"/>
                <w:shd w:val="clear" w:color="auto" w:fill="FFFFFF"/>
              </w:rPr>
              <w:lastRenderedPageBreak/>
              <w:t>складання Протоколу представниками Державної виконавчої служби України про повторне ухилення одним із батьків від виконання рішення суду.</w:t>
            </w:r>
          </w:p>
          <w:p w:rsidR="008302B7" w:rsidRPr="005B5465" w:rsidRDefault="008302B7" w:rsidP="008302B7">
            <w:pPr>
              <w:pStyle w:val="a7"/>
              <w:numPr>
                <w:ilvl w:val="0"/>
                <w:numId w:val="2"/>
              </w:numPr>
              <w:jc w:val="both"/>
              <w:rPr>
                <w:rFonts w:ascii="Times New Roman" w:hAnsi="Times New Roman" w:cs="Times New Roman"/>
                <w:b/>
                <w:color w:val="000000"/>
                <w:sz w:val="28"/>
                <w:szCs w:val="28"/>
                <w:shd w:val="clear" w:color="auto" w:fill="FFFFFF"/>
              </w:rPr>
            </w:pPr>
            <w:r w:rsidRPr="005B5465">
              <w:rPr>
                <w:rStyle w:val="rvts9"/>
                <w:rFonts w:ascii="Times New Roman" w:hAnsi="Times New Roman" w:cs="Times New Roman"/>
                <w:b/>
                <w:color w:val="000000"/>
                <w:sz w:val="28"/>
                <w:szCs w:val="28"/>
                <w:shd w:val="clear" w:color="auto" w:fill="FFFFFF"/>
              </w:rPr>
              <w:t xml:space="preserve">наявність більше ніж 10 протоколів про вчинення даного правопорушення є підставою для перегляду рішення суду стосовно встановлення місця проживання дитини. </w:t>
            </w:r>
          </w:p>
          <w:p w:rsidR="008302B7" w:rsidRPr="005B5465" w:rsidRDefault="008302B7" w:rsidP="008302B7">
            <w:pPr>
              <w:jc w:val="both"/>
              <w:rPr>
                <w:rFonts w:ascii="Times New Roman" w:hAnsi="Times New Roman" w:cs="Times New Roman"/>
                <w:b/>
                <w:color w:val="000000"/>
                <w:sz w:val="28"/>
                <w:szCs w:val="28"/>
                <w:shd w:val="clear" w:color="auto" w:fill="FFFFFF"/>
              </w:rPr>
            </w:pPr>
          </w:p>
          <w:p w:rsidR="008302B7" w:rsidRPr="005B5465" w:rsidRDefault="008302B7" w:rsidP="008302B7">
            <w:pPr>
              <w:jc w:val="both"/>
              <w:rPr>
                <w:rFonts w:ascii="Times New Roman" w:hAnsi="Times New Roman" w:cs="Times New Roman"/>
                <w:b/>
                <w:color w:val="000000"/>
                <w:sz w:val="28"/>
                <w:szCs w:val="28"/>
                <w:shd w:val="clear" w:color="auto" w:fill="FFFFFF"/>
              </w:rPr>
            </w:pPr>
            <w:r w:rsidRPr="005B5465">
              <w:rPr>
                <w:rFonts w:ascii="Times New Roman" w:hAnsi="Times New Roman" w:cs="Times New Roman"/>
                <w:b/>
                <w:color w:val="000000"/>
                <w:sz w:val="28"/>
                <w:szCs w:val="28"/>
                <w:shd w:val="clear" w:color="auto" w:fill="FFFFFF"/>
              </w:rPr>
              <w:t xml:space="preserve">  2) Дії, передбачені частиною третьою пунктом 2 цієї статті, якщо вони вчинені повторно після винесення рішення суду щодо визначення постійного місця проживання дитини, після накладення адміністративного стягнення,</w:t>
            </w:r>
          </w:p>
          <w:p w:rsidR="008302B7" w:rsidRPr="005B5465" w:rsidRDefault="008302B7" w:rsidP="008302B7">
            <w:pPr>
              <w:pStyle w:val="rvps7"/>
              <w:shd w:val="clear" w:color="auto" w:fill="FFFFFF"/>
              <w:spacing w:before="150" w:beforeAutospacing="0" w:after="150" w:afterAutospacing="0"/>
              <w:ind w:left="22" w:right="32"/>
              <w:jc w:val="both"/>
              <w:rPr>
                <w:b/>
                <w:color w:val="000000"/>
                <w:sz w:val="28"/>
                <w:szCs w:val="28"/>
              </w:rPr>
            </w:pPr>
            <w:r w:rsidRPr="005B5465">
              <w:rPr>
                <w:b/>
                <w:color w:val="000000"/>
                <w:sz w:val="28"/>
                <w:szCs w:val="28"/>
              </w:rPr>
              <w:t>Тягнуть за собою:</w:t>
            </w:r>
          </w:p>
          <w:p w:rsidR="008302B7" w:rsidRPr="005B5465" w:rsidRDefault="008302B7" w:rsidP="008302B7">
            <w:pPr>
              <w:pStyle w:val="a7"/>
              <w:numPr>
                <w:ilvl w:val="0"/>
                <w:numId w:val="2"/>
              </w:numPr>
              <w:jc w:val="both"/>
              <w:rPr>
                <w:rFonts w:ascii="Times New Roman" w:hAnsi="Times New Roman" w:cs="Times New Roman"/>
                <w:b/>
                <w:color w:val="000000"/>
                <w:sz w:val="28"/>
                <w:szCs w:val="28"/>
                <w:shd w:val="clear" w:color="auto" w:fill="FFFFFF"/>
              </w:rPr>
            </w:pPr>
            <w:r w:rsidRPr="005B5465">
              <w:rPr>
                <w:rFonts w:ascii="Times New Roman" w:hAnsi="Times New Roman" w:cs="Times New Roman"/>
                <w:b/>
                <w:color w:val="000000"/>
                <w:sz w:val="28"/>
                <w:szCs w:val="28"/>
              </w:rPr>
              <w:t>накладення штрафу від 480 до 840 неоподатковуваних мінімумів доходів громадян або громадські роботи на строк від ста до ста сорока годин та адміністративний арешт на строк до тридцяти днів.</w:t>
            </w:r>
            <w:r w:rsidRPr="005B5465">
              <w:rPr>
                <w:rStyle w:val="rvts9"/>
                <w:rFonts w:ascii="Times New Roman" w:hAnsi="Times New Roman" w:cs="Times New Roman"/>
                <w:b/>
                <w:bCs/>
                <w:color w:val="000000"/>
                <w:sz w:val="28"/>
                <w:szCs w:val="28"/>
              </w:rPr>
              <w:t xml:space="preserve">        </w:t>
            </w:r>
          </w:p>
          <w:p w:rsidR="008302B7" w:rsidRPr="005B5465" w:rsidRDefault="008302B7" w:rsidP="008302B7">
            <w:pPr>
              <w:pStyle w:val="a7"/>
              <w:jc w:val="both"/>
              <w:rPr>
                <w:rFonts w:ascii="Times New Roman" w:hAnsi="Times New Roman" w:cs="Times New Roman"/>
                <w:b/>
                <w:color w:val="000000"/>
                <w:sz w:val="28"/>
                <w:szCs w:val="28"/>
                <w:shd w:val="clear" w:color="auto" w:fill="FFFFFF"/>
              </w:rPr>
            </w:pPr>
            <w:r w:rsidRPr="005B5465">
              <w:rPr>
                <w:rFonts w:ascii="Times New Roman" w:hAnsi="Times New Roman" w:cs="Times New Roman"/>
                <w:b/>
                <w:color w:val="000000"/>
                <w:sz w:val="28"/>
                <w:szCs w:val="28"/>
              </w:rPr>
              <w:t>Протокол про  адміністративне правопорушення складається представником Національної поліції України в момент знаходження нового місця проживання дитини або заочно, у випадку неможливості встановлення місця перебування дитини більше ніж 30 днів;</w:t>
            </w:r>
          </w:p>
          <w:p w:rsidR="008302B7" w:rsidRPr="005B5465" w:rsidRDefault="008302B7" w:rsidP="008302B7">
            <w:pPr>
              <w:pStyle w:val="rvps7"/>
              <w:numPr>
                <w:ilvl w:val="0"/>
                <w:numId w:val="2"/>
              </w:numPr>
              <w:shd w:val="clear" w:color="auto" w:fill="FFFFFF"/>
              <w:spacing w:before="150" w:beforeAutospacing="0" w:after="150" w:afterAutospacing="0"/>
              <w:ind w:right="32"/>
              <w:jc w:val="both"/>
              <w:rPr>
                <w:b/>
                <w:bCs/>
                <w:color w:val="000000"/>
                <w:sz w:val="28"/>
                <w:szCs w:val="28"/>
              </w:rPr>
            </w:pPr>
            <w:r w:rsidRPr="005B5465">
              <w:rPr>
                <w:b/>
                <w:color w:val="000000"/>
                <w:sz w:val="28"/>
                <w:szCs w:val="28"/>
              </w:rPr>
              <w:lastRenderedPageBreak/>
              <w:t>оголошення в розшук дитини та того з батьків, хто вчинив правопорушення, після звернення іншого з батьків до правоохоронних органів;</w:t>
            </w:r>
          </w:p>
          <w:p w:rsidR="008302B7" w:rsidRPr="005B5465" w:rsidRDefault="008302B7" w:rsidP="008302B7">
            <w:pPr>
              <w:pStyle w:val="rvps7"/>
              <w:numPr>
                <w:ilvl w:val="0"/>
                <w:numId w:val="2"/>
              </w:numPr>
              <w:shd w:val="clear" w:color="auto" w:fill="FFFFFF"/>
              <w:spacing w:before="150" w:beforeAutospacing="0" w:after="150" w:afterAutospacing="0"/>
              <w:ind w:right="32"/>
              <w:jc w:val="both"/>
              <w:rPr>
                <w:b/>
                <w:bCs/>
                <w:color w:val="000000"/>
                <w:sz w:val="28"/>
                <w:szCs w:val="28"/>
              </w:rPr>
            </w:pPr>
            <w:r w:rsidRPr="005B5465">
              <w:rPr>
                <w:b/>
                <w:color w:val="000000"/>
                <w:sz w:val="28"/>
                <w:szCs w:val="28"/>
              </w:rPr>
              <w:t>заборона на виїзд закордон дитини та того з батьків, хто вчинив правопорушення, до моменту встановлення нової адреси проживання правоохоронними органами;</w:t>
            </w:r>
          </w:p>
          <w:p w:rsidR="008302B7" w:rsidRPr="005B5465" w:rsidRDefault="008302B7" w:rsidP="005B5465">
            <w:pPr>
              <w:pStyle w:val="a7"/>
              <w:numPr>
                <w:ilvl w:val="0"/>
                <w:numId w:val="2"/>
              </w:numPr>
              <w:jc w:val="both"/>
              <w:rPr>
                <w:rFonts w:ascii="Times New Roman" w:hAnsi="Times New Roman" w:cs="Times New Roman"/>
                <w:b/>
                <w:color w:val="000000"/>
                <w:sz w:val="28"/>
                <w:szCs w:val="28"/>
                <w:shd w:val="clear" w:color="auto" w:fill="FFFFFF"/>
              </w:rPr>
            </w:pPr>
            <w:r w:rsidRPr="005B5465">
              <w:rPr>
                <w:rFonts w:ascii="Times New Roman" w:hAnsi="Times New Roman" w:cs="Times New Roman"/>
                <w:b/>
                <w:color w:val="000000" w:themeColor="text1"/>
                <w:sz w:val="28"/>
                <w:szCs w:val="28"/>
              </w:rPr>
              <w:t xml:space="preserve">складання Протоколу органами опіки і піклування або служби у справах дітей на основі заяви другого з батьків до поліції та органів опіки і піклування або служби у справах дітей про вчинення порушення прав дитини одним із батьків. </w:t>
            </w:r>
          </w:p>
          <w:p w:rsidR="005B5465" w:rsidRPr="005B5465" w:rsidRDefault="005B5465" w:rsidP="005B5465">
            <w:pPr>
              <w:pStyle w:val="a7"/>
              <w:jc w:val="both"/>
              <w:rPr>
                <w:rStyle w:val="rvts9"/>
                <w:rFonts w:ascii="Times New Roman" w:hAnsi="Times New Roman" w:cs="Times New Roman"/>
                <w:b/>
                <w:color w:val="000000"/>
                <w:sz w:val="28"/>
                <w:szCs w:val="28"/>
                <w:shd w:val="clear" w:color="auto" w:fill="FFFFFF"/>
              </w:rPr>
            </w:pPr>
          </w:p>
          <w:p w:rsidR="00974BB4" w:rsidRPr="005B5465" w:rsidRDefault="008302B7" w:rsidP="008302B7">
            <w:pPr>
              <w:pStyle w:val="rvps7"/>
              <w:shd w:val="clear" w:color="auto" w:fill="FFFFFF"/>
              <w:spacing w:before="150" w:beforeAutospacing="0" w:after="150" w:afterAutospacing="0"/>
              <w:ind w:left="22" w:right="32"/>
              <w:jc w:val="both"/>
              <w:rPr>
                <w:b/>
                <w:bCs/>
                <w:color w:val="000000"/>
                <w:sz w:val="28"/>
                <w:szCs w:val="28"/>
              </w:rPr>
            </w:pPr>
            <w:r w:rsidRPr="005B5465">
              <w:rPr>
                <w:rStyle w:val="rvts9"/>
                <w:b/>
                <w:color w:val="000000"/>
                <w:sz w:val="28"/>
                <w:szCs w:val="28"/>
                <w:shd w:val="clear" w:color="auto" w:fill="FFFFFF"/>
              </w:rPr>
              <w:t>наявність більше ніж 3 протоколів про вчинення даного правопорушення є підставою для перегляду рішення суду стосовно встановлення місця проживання дитини.</w:t>
            </w:r>
          </w:p>
        </w:tc>
      </w:tr>
    </w:tbl>
    <w:p w:rsidR="008302B7" w:rsidRPr="005B5465" w:rsidRDefault="008302B7" w:rsidP="008302B7">
      <w:pPr>
        <w:jc w:val="center"/>
        <w:rPr>
          <w:rFonts w:ascii="Times New Roman" w:hAnsi="Times New Roman" w:cs="Times New Roman"/>
          <w:b/>
          <w:sz w:val="28"/>
          <w:szCs w:val="28"/>
        </w:rPr>
      </w:pPr>
    </w:p>
    <w:p w:rsidR="00974BB4" w:rsidRPr="005B5465" w:rsidRDefault="005B5465" w:rsidP="008302B7">
      <w:pPr>
        <w:jc w:val="center"/>
        <w:rPr>
          <w:rFonts w:ascii="Times New Roman" w:hAnsi="Times New Roman" w:cs="Times New Roman"/>
          <w:sz w:val="28"/>
          <w:szCs w:val="28"/>
        </w:rPr>
      </w:pPr>
      <w:r>
        <w:rPr>
          <w:rFonts w:ascii="Times New Roman" w:hAnsi="Times New Roman" w:cs="Times New Roman"/>
          <w:b/>
          <w:sz w:val="28"/>
          <w:szCs w:val="28"/>
        </w:rPr>
        <w:t>Кримінальн</w:t>
      </w:r>
      <w:r w:rsidR="006B17C7">
        <w:rPr>
          <w:rFonts w:ascii="Times New Roman" w:hAnsi="Times New Roman" w:cs="Times New Roman"/>
          <w:b/>
          <w:sz w:val="28"/>
          <w:szCs w:val="28"/>
        </w:rPr>
        <w:t>ий кодекс</w:t>
      </w:r>
      <w:r w:rsidRPr="005B5465">
        <w:rPr>
          <w:rFonts w:ascii="Times New Roman" w:hAnsi="Times New Roman" w:cs="Times New Roman"/>
          <w:b/>
          <w:sz w:val="28"/>
          <w:szCs w:val="28"/>
        </w:rPr>
        <w:t xml:space="preserve"> України</w:t>
      </w:r>
    </w:p>
    <w:tbl>
      <w:tblPr>
        <w:tblW w:w="0" w:type="auto"/>
        <w:tblCellMar>
          <w:top w:w="15" w:type="dxa"/>
          <w:left w:w="15" w:type="dxa"/>
          <w:bottom w:w="15" w:type="dxa"/>
          <w:right w:w="15" w:type="dxa"/>
        </w:tblCellMar>
        <w:tblLook w:val="04A0" w:firstRow="1" w:lastRow="0" w:firstColumn="1" w:lastColumn="0" w:noHBand="0" w:noVBand="1"/>
      </w:tblPr>
      <w:tblGrid>
        <w:gridCol w:w="4468"/>
        <w:gridCol w:w="4877"/>
      </w:tblGrid>
      <w:tr w:rsidR="0042497F" w:rsidRPr="005B5465" w:rsidTr="008302B7">
        <w:tc>
          <w:tcPr>
            <w:tcW w:w="44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2497F" w:rsidRPr="005B5465" w:rsidRDefault="0042497F" w:rsidP="0042497F">
            <w:pPr>
              <w:pStyle w:val="a8"/>
              <w:spacing w:before="0" w:beforeAutospacing="0" w:after="0" w:afterAutospacing="0"/>
              <w:jc w:val="center"/>
              <w:rPr>
                <w:b/>
                <w:bCs/>
                <w:color w:val="000000"/>
                <w:sz w:val="28"/>
                <w:szCs w:val="28"/>
              </w:rPr>
            </w:pPr>
            <w:r w:rsidRPr="005B5465">
              <w:rPr>
                <w:b/>
                <w:bCs/>
                <w:color w:val="000000"/>
                <w:sz w:val="28"/>
                <w:szCs w:val="28"/>
              </w:rPr>
              <w:t>Зміст положення (норми) чинного акта законодавства</w:t>
            </w:r>
          </w:p>
        </w:tc>
        <w:tc>
          <w:tcPr>
            <w:tcW w:w="4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2497F" w:rsidRPr="005B5465" w:rsidRDefault="0042497F" w:rsidP="0042497F">
            <w:pPr>
              <w:pStyle w:val="a8"/>
              <w:spacing w:before="0" w:beforeAutospacing="0" w:after="0" w:afterAutospacing="0"/>
              <w:jc w:val="center"/>
              <w:rPr>
                <w:b/>
                <w:bCs/>
                <w:color w:val="000000"/>
                <w:sz w:val="28"/>
                <w:szCs w:val="28"/>
              </w:rPr>
            </w:pPr>
            <w:r w:rsidRPr="005B5465">
              <w:rPr>
                <w:b/>
                <w:bCs/>
                <w:color w:val="000000"/>
                <w:sz w:val="28"/>
                <w:szCs w:val="28"/>
              </w:rPr>
              <w:t>Зміст відповідного положення (норми) проекту акта</w:t>
            </w:r>
          </w:p>
        </w:tc>
      </w:tr>
      <w:tr w:rsidR="00974BB4" w:rsidRPr="005B5465" w:rsidTr="008302B7">
        <w:tc>
          <w:tcPr>
            <w:tcW w:w="44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74BB4" w:rsidRPr="005B5465" w:rsidRDefault="00974BB4" w:rsidP="00974BB4">
            <w:pPr>
              <w:pStyle w:val="a8"/>
              <w:spacing w:before="0" w:beforeAutospacing="0" w:after="0" w:afterAutospacing="0"/>
              <w:jc w:val="both"/>
              <w:rPr>
                <w:sz w:val="28"/>
                <w:szCs w:val="28"/>
              </w:rPr>
            </w:pPr>
            <w:r w:rsidRPr="005B5465">
              <w:rPr>
                <w:bCs/>
                <w:color w:val="000000"/>
                <w:sz w:val="28"/>
                <w:szCs w:val="28"/>
              </w:rPr>
              <w:t>Відсутня</w:t>
            </w:r>
          </w:p>
        </w:tc>
        <w:tc>
          <w:tcPr>
            <w:tcW w:w="4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74BB4" w:rsidRDefault="008302B7" w:rsidP="00AD2996">
            <w:pPr>
              <w:pStyle w:val="a8"/>
              <w:spacing w:before="0" w:beforeAutospacing="0" w:after="0" w:afterAutospacing="0"/>
              <w:jc w:val="both"/>
              <w:rPr>
                <w:rStyle w:val="rvts9"/>
                <w:b/>
                <w:bCs/>
                <w:color w:val="000000"/>
                <w:sz w:val="28"/>
                <w:szCs w:val="28"/>
                <w:lang w:val="uk-UA"/>
              </w:rPr>
            </w:pPr>
            <w:r w:rsidRPr="005B5465">
              <w:rPr>
                <w:b/>
                <w:bCs/>
                <w:color w:val="000000"/>
                <w:sz w:val="28"/>
                <w:szCs w:val="28"/>
              </w:rPr>
              <w:t xml:space="preserve">Стаття </w:t>
            </w:r>
            <w:r w:rsidRPr="005B5465">
              <w:rPr>
                <w:rStyle w:val="rvts9"/>
                <w:b/>
                <w:bCs/>
                <w:color w:val="000000"/>
                <w:sz w:val="28"/>
                <w:szCs w:val="28"/>
              </w:rPr>
              <w:t>146</w:t>
            </w:r>
            <w:r w:rsidR="00096A01">
              <w:rPr>
                <w:rStyle w:val="rvts9"/>
                <w:b/>
                <w:bCs/>
                <w:color w:val="000000"/>
                <w:sz w:val="28"/>
                <w:szCs w:val="28"/>
                <w:vertAlign w:val="superscript"/>
                <w:lang w:val="uk-UA"/>
              </w:rPr>
              <w:t>2</w:t>
            </w:r>
            <w:r w:rsidRPr="005B5465">
              <w:rPr>
                <w:rStyle w:val="rvts9"/>
                <w:b/>
                <w:bCs/>
                <w:color w:val="000000"/>
                <w:sz w:val="28"/>
                <w:szCs w:val="28"/>
              </w:rPr>
              <w:t>.</w:t>
            </w:r>
            <w:r w:rsidRPr="005B5465">
              <w:rPr>
                <w:rStyle w:val="rvts9"/>
                <w:b/>
                <w:bCs/>
                <w:color w:val="000000"/>
                <w:sz w:val="28"/>
                <w:szCs w:val="28"/>
                <w:lang w:val="uk-UA"/>
              </w:rPr>
              <w:t xml:space="preserve"> </w:t>
            </w:r>
            <w:r w:rsidR="00974BB4" w:rsidRPr="005B5465">
              <w:rPr>
                <w:rStyle w:val="rvts9"/>
                <w:b/>
                <w:bCs/>
                <w:color w:val="000000"/>
                <w:sz w:val="28"/>
                <w:szCs w:val="28"/>
                <w:lang w:val="uk-UA"/>
              </w:rPr>
              <w:t xml:space="preserve">Зміна </w:t>
            </w:r>
            <w:r w:rsidR="00974BB4" w:rsidRPr="005B5465">
              <w:rPr>
                <w:rStyle w:val="rvts9"/>
                <w:b/>
                <w:bCs/>
                <w:sz w:val="28"/>
                <w:szCs w:val="28"/>
                <w:lang w:val="uk-UA"/>
              </w:rPr>
              <w:t>постійного</w:t>
            </w:r>
            <w:r w:rsidR="00974BB4" w:rsidRPr="005B5465">
              <w:rPr>
                <w:rStyle w:val="rvts9"/>
                <w:b/>
                <w:bCs/>
                <w:color w:val="000000"/>
                <w:sz w:val="28"/>
                <w:szCs w:val="28"/>
                <w:lang w:val="uk-UA"/>
              </w:rPr>
              <w:t xml:space="preserve"> місця проживанн</w:t>
            </w:r>
            <w:r w:rsidR="00245947" w:rsidRPr="005B5465">
              <w:rPr>
                <w:rStyle w:val="rvts9"/>
                <w:b/>
                <w:bCs/>
                <w:color w:val="000000"/>
                <w:sz w:val="28"/>
                <w:szCs w:val="28"/>
                <w:lang w:val="uk-UA"/>
              </w:rPr>
              <w:t xml:space="preserve">я дитини, тим із батьків з ким дитина не проживає, </w:t>
            </w:r>
            <w:r w:rsidR="00974BB4" w:rsidRPr="005B5465">
              <w:rPr>
                <w:rStyle w:val="rvts9"/>
                <w:b/>
                <w:bCs/>
                <w:color w:val="000000"/>
                <w:sz w:val="28"/>
                <w:szCs w:val="28"/>
                <w:lang w:val="uk-UA"/>
              </w:rPr>
              <w:t>після винесення відповідного рішення суду про встановлення місця проживання дитини.</w:t>
            </w:r>
          </w:p>
          <w:p w:rsidR="00AD2996" w:rsidRDefault="00AD2996" w:rsidP="00AD2996">
            <w:pPr>
              <w:pStyle w:val="a8"/>
              <w:spacing w:before="0" w:beforeAutospacing="0" w:after="0" w:afterAutospacing="0"/>
              <w:jc w:val="both"/>
              <w:rPr>
                <w:rStyle w:val="rvts9"/>
                <w:b/>
                <w:bCs/>
                <w:color w:val="000000"/>
                <w:sz w:val="28"/>
                <w:szCs w:val="28"/>
                <w:lang w:val="uk-UA"/>
              </w:rPr>
            </w:pPr>
          </w:p>
          <w:p w:rsidR="00AD2996" w:rsidRDefault="00AD2996" w:rsidP="00AD2996">
            <w:pPr>
              <w:pStyle w:val="a8"/>
              <w:spacing w:before="0" w:beforeAutospacing="0" w:after="0" w:afterAutospacing="0"/>
              <w:jc w:val="both"/>
              <w:rPr>
                <w:rStyle w:val="rvts9"/>
                <w:b/>
                <w:bCs/>
                <w:color w:val="000000"/>
                <w:sz w:val="28"/>
                <w:szCs w:val="28"/>
                <w:lang w:val="uk-UA"/>
              </w:rPr>
            </w:pPr>
          </w:p>
          <w:p w:rsidR="00AD2996" w:rsidRPr="00AD2996" w:rsidRDefault="00AD2996" w:rsidP="00AD2996">
            <w:pPr>
              <w:pStyle w:val="a8"/>
              <w:spacing w:before="0" w:beforeAutospacing="0" w:after="0" w:afterAutospacing="0"/>
              <w:jc w:val="both"/>
              <w:rPr>
                <w:sz w:val="28"/>
                <w:szCs w:val="28"/>
                <w:lang w:val="uk-UA"/>
              </w:rPr>
            </w:pPr>
          </w:p>
          <w:p w:rsidR="00974BB4" w:rsidRPr="005B5465" w:rsidRDefault="00974BB4" w:rsidP="00974BB4">
            <w:pPr>
              <w:pStyle w:val="rvps7"/>
              <w:shd w:val="clear" w:color="auto" w:fill="FFFFFF"/>
              <w:spacing w:before="150" w:beforeAutospacing="0" w:after="150" w:afterAutospacing="0"/>
              <w:ind w:left="22" w:right="32"/>
              <w:jc w:val="both"/>
              <w:rPr>
                <w:rStyle w:val="rvts9"/>
                <w:b/>
                <w:bCs/>
                <w:color w:val="000000"/>
                <w:sz w:val="28"/>
                <w:szCs w:val="28"/>
              </w:rPr>
            </w:pPr>
            <w:r w:rsidRPr="005B5465">
              <w:rPr>
                <w:rStyle w:val="rvts9"/>
                <w:b/>
                <w:bCs/>
                <w:color w:val="000000"/>
                <w:sz w:val="28"/>
                <w:szCs w:val="28"/>
              </w:rPr>
              <w:lastRenderedPageBreak/>
              <w:t>Ч.1.</w:t>
            </w:r>
          </w:p>
          <w:p w:rsidR="00974BB4" w:rsidRPr="00AD2996" w:rsidRDefault="00974BB4" w:rsidP="00AD2996">
            <w:pPr>
              <w:pStyle w:val="a7"/>
              <w:numPr>
                <w:ilvl w:val="0"/>
                <w:numId w:val="5"/>
              </w:numPr>
              <w:jc w:val="both"/>
              <w:rPr>
                <w:rFonts w:ascii="Times New Roman" w:hAnsi="Times New Roman" w:cs="Times New Roman"/>
                <w:b/>
                <w:color w:val="000000"/>
                <w:sz w:val="28"/>
                <w:szCs w:val="28"/>
                <w:shd w:val="clear" w:color="auto" w:fill="FFFFFF"/>
              </w:rPr>
            </w:pPr>
            <w:r w:rsidRPr="005B5465">
              <w:rPr>
                <w:rFonts w:ascii="Times New Roman" w:hAnsi="Times New Roman" w:cs="Times New Roman"/>
                <w:b/>
                <w:sz w:val="28"/>
                <w:szCs w:val="28"/>
              </w:rPr>
              <w:t xml:space="preserve">Вчинення дій одним із батьків, з ким дитина постійно не проживає згідно рішення суду про встановлення місця проживання дитини, зміни місця постійного проживання дитини.  </w:t>
            </w:r>
          </w:p>
          <w:p w:rsidR="00974BB4" w:rsidRPr="005B5465" w:rsidRDefault="00974BB4" w:rsidP="00974BB4">
            <w:pPr>
              <w:pStyle w:val="a8"/>
              <w:spacing w:before="0" w:beforeAutospacing="0" w:after="0" w:afterAutospacing="0"/>
              <w:jc w:val="both"/>
              <w:rPr>
                <w:b/>
                <w:bCs/>
                <w:color w:val="000000"/>
                <w:sz w:val="28"/>
                <w:szCs w:val="28"/>
                <w:lang w:val="uk-UA"/>
              </w:rPr>
            </w:pPr>
            <w:r w:rsidRPr="005B5465">
              <w:rPr>
                <w:b/>
                <w:bCs/>
                <w:color w:val="000000"/>
                <w:sz w:val="28"/>
                <w:szCs w:val="28"/>
                <w:lang w:val="uk-UA"/>
              </w:rPr>
              <w:t xml:space="preserve">Тягнуть за собою такі дії: </w:t>
            </w:r>
          </w:p>
          <w:p w:rsidR="00974BB4" w:rsidRPr="005B5465" w:rsidRDefault="00974BB4" w:rsidP="00974BB4">
            <w:pPr>
              <w:pStyle w:val="a8"/>
              <w:spacing w:before="0" w:beforeAutospacing="0" w:after="0" w:afterAutospacing="0"/>
              <w:jc w:val="both"/>
              <w:rPr>
                <w:b/>
                <w:bCs/>
                <w:color w:val="000000"/>
                <w:sz w:val="28"/>
                <w:szCs w:val="28"/>
                <w:lang w:val="uk-UA"/>
              </w:rPr>
            </w:pPr>
          </w:p>
          <w:p w:rsidR="00974BB4" w:rsidRPr="005B5465" w:rsidRDefault="00974BB4" w:rsidP="00974BB4">
            <w:pPr>
              <w:pStyle w:val="a7"/>
              <w:numPr>
                <w:ilvl w:val="0"/>
                <w:numId w:val="2"/>
              </w:numPr>
              <w:jc w:val="both"/>
              <w:rPr>
                <w:rFonts w:ascii="Times New Roman" w:hAnsi="Times New Roman" w:cs="Times New Roman"/>
                <w:b/>
                <w:color w:val="FF0000"/>
                <w:sz w:val="28"/>
                <w:szCs w:val="28"/>
              </w:rPr>
            </w:pPr>
            <w:r w:rsidRPr="005B5465">
              <w:rPr>
                <w:rFonts w:ascii="Times New Roman" w:hAnsi="Times New Roman" w:cs="Times New Roman"/>
                <w:b/>
                <w:sz w:val="28"/>
                <w:szCs w:val="28"/>
              </w:rPr>
              <w:t>позбавлення волі, одного з батьків, хто вчинив повторне правопорушення на строк від 6 місяців до 1 року;</w:t>
            </w:r>
          </w:p>
          <w:p w:rsidR="00974BB4" w:rsidRPr="005B5465" w:rsidRDefault="00974BB4" w:rsidP="00974BB4">
            <w:pPr>
              <w:pStyle w:val="a7"/>
              <w:numPr>
                <w:ilvl w:val="0"/>
                <w:numId w:val="2"/>
              </w:numPr>
              <w:jc w:val="both"/>
              <w:rPr>
                <w:rFonts w:ascii="Times New Roman" w:hAnsi="Times New Roman" w:cs="Times New Roman"/>
                <w:b/>
                <w:color w:val="FF0000"/>
                <w:sz w:val="28"/>
                <w:szCs w:val="28"/>
              </w:rPr>
            </w:pPr>
            <w:r w:rsidRPr="005B5465">
              <w:rPr>
                <w:rFonts w:ascii="Times New Roman" w:hAnsi="Times New Roman" w:cs="Times New Roman"/>
                <w:b/>
                <w:color w:val="000000"/>
                <w:sz w:val="28"/>
                <w:szCs w:val="28"/>
              </w:rPr>
              <w:t>оголошення в розшук дитини та  одного з батьків, з ким дитина постійно не проживала, після звернення з відповідною заявою одного із батьків до правоохоронних органів та перевірки відповідного факту впродовж 1 дня;</w:t>
            </w:r>
          </w:p>
          <w:p w:rsidR="00974BB4" w:rsidRPr="005B5465" w:rsidRDefault="00974BB4" w:rsidP="00974BB4">
            <w:pPr>
              <w:pStyle w:val="a7"/>
              <w:numPr>
                <w:ilvl w:val="0"/>
                <w:numId w:val="2"/>
              </w:numPr>
              <w:jc w:val="both"/>
              <w:rPr>
                <w:rFonts w:ascii="Times New Roman" w:hAnsi="Times New Roman" w:cs="Times New Roman"/>
                <w:b/>
                <w:color w:val="FF0000"/>
                <w:sz w:val="28"/>
                <w:szCs w:val="28"/>
                <w:lang w:val="ru-RU"/>
              </w:rPr>
            </w:pPr>
            <w:r w:rsidRPr="005B5465">
              <w:rPr>
                <w:rFonts w:ascii="Times New Roman" w:hAnsi="Times New Roman" w:cs="Times New Roman"/>
                <w:b/>
                <w:color w:val="000000"/>
                <w:sz w:val="28"/>
                <w:szCs w:val="28"/>
                <w:lang w:val="ru-RU"/>
              </w:rPr>
              <w:t>з</w:t>
            </w:r>
            <w:r w:rsidRPr="005B5465">
              <w:rPr>
                <w:rFonts w:ascii="Times New Roman" w:hAnsi="Times New Roman" w:cs="Times New Roman"/>
                <w:b/>
                <w:color w:val="000000"/>
                <w:sz w:val="28"/>
                <w:szCs w:val="28"/>
              </w:rPr>
              <w:t>аборона на виїзд закордон дитини та тому з батьків, хто вчинив правопорушення до моменту відібрання дитини та повернення її за попередньою постійною адресою проживання, проведення оперативно-слідчих дій представниками Національної поліції України та затримання того з батьків, хто вчинив правопорушення;</w:t>
            </w:r>
          </w:p>
          <w:p w:rsidR="00974BB4" w:rsidRPr="005B5465" w:rsidRDefault="00974BB4" w:rsidP="00974BB4">
            <w:pPr>
              <w:pStyle w:val="a7"/>
              <w:numPr>
                <w:ilvl w:val="0"/>
                <w:numId w:val="2"/>
              </w:numPr>
              <w:jc w:val="both"/>
              <w:rPr>
                <w:rFonts w:ascii="Times New Roman" w:hAnsi="Times New Roman" w:cs="Times New Roman"/>
                <w:b/>
                <w:color w:val="FF0000"/>
                <w:sz w:val="28"/>
                <w:szCs w:val="28"/>
                <w:lang w:val="ru-RU"/>
              </w:rPr>
            </w:pPr>
            <w:r w:rsidRPr="005B5465">
              <w:rPr>
                <w:rFonts w:ascii="Times New Roman" w:hAnsi="Times New Roman" w:cs="Times New Roman"/>
                <w:b/>
                <w:color w:val="000000"/>
                <w:sz w:val="28"/>
                <w:szCs w:val="28"/>
              </w:rPr>
              <w:t xml:space="preserve">негайне відібрання представниками поліції дитини будь-якими методами, що не зашкоджують життю та </w:t>
            </w:r>
            <w:r w:rsidRPr="005B5465">
              <w:rPr>
                <w:rFonts w:ascii="Times New Roman" w:hAnsi="Times New Roman" w:cs="Times New Roman"/>
                <w:b/>
                <w:color w:val="000000"/>
                <w:sz w:val="28"/>
                <w:szCs w:val="28"/>
              </w:rPr>
              <w:lastRenderedPageBreak/>
              <w:t>здоров</w:t>
            </w:r>
            <w:r w:rsidRPr="005B5465">
              <w:rPr>
                <w:rFonts w:ascii="Times New Roman" w:hAnsi="Times New Roman" w:cs="Times New Roman"/>
                <w:b/>
                <w:color w:val="000000"/>
                <w:sz w:val="28"/>
                <w:szCs w:val="28"/>
                <w:lang w:val="ru-RU"/>
              </w:rPr>
              <w:t>’</w:t>
            </w:r>
            <w:r w:rsidRPr="005B5465">
              <w:rPr>
                <w:rFonts w:ascii="Times New Roman" w:hAnsi="Times New Roman" w:cs="Times New Roman"/>
                <w:b/>
                <w:color w:val="000000"/>
                <w:sz w:val="28"/>
                <w:szCs w:val="28"/>
              </w:rPr>
              <w:t>ю дитини, у присутності представника органів опіки і піклування або служби у справах дітей за встановленим місцем перебування дитини та повернення дитини за її постійним місцем проживання;</w:t>
            </w:r>
          </w:p>
          <w:p w:rsidR="00974BB4" w:rsidRPr="00AD2996" w:rsidRDefault="00974BB4" w:rsidP="00974BB4">
            <w:pPr>
              <w:pStyle w:val="a7"/>
              <w:numPr>
                <w:ilvl w:val="0"/>
                <w:numId w:val="2"/>
              </w:numPr>
              <w:jc w:val="both"/>
              <w:rPr>
                <w:rFonts w:ascii="Times New Roman" w:hAnsi="Times New Roman" w:cs="Times New Roman"/>
                <w:b/>
                <w:color w:val="FF0000"/>
                <w:sz w:val="28"/>
                <w:szCs w:val="28"/>
                <w:lang w:val="ru-RU"/>
              </w:rPr>
            </w:pPr>
            <w:r w:rsidRPr="005B5465">
              <w:rPr>
                <w:rFonts w:ascii="Times New Roman" w:hAnsi="Times New Roman" w:cs="Times New Roman"/>
                <w:b/>
                <w:color w:val="000000"/>
                <w:sz w:val="28"/>
                <w:szCs w:val="28"/>
                <w:lang w:val="ru-RU"/>
              </w:rPr>
              <w:t>у разі, якщо дитину неможливо одразу повернути за її попереднім постійним місцем проживання, то відповілно до статті 252 Сімейного Кодексу України про патронат над дитиною, представник органів опіки і піклування разом з представником поліції передають дитину на тимчасове утримання до сім’</w:t>
            </w:r>
            <w:r w:rsidRPr="005B5465">
              <w:rPr>
                <w:rFonts w:ascii="Times New Roman" w:hAnsi="Times New Roman" w:cs="Times New Roman"/>
                <w:b/>
                <w:color w:val="000000"/>
                <w:sz w:val="28"/>
                <w:szCs w:val="28"/>
              </w:rPr>
              <w:t xml:space="preserve">ї патронатного вихователя на термін, що не перевищує семи днів, або, до дитячого державного або приватного лікувального закладу на термін шо не перевищує семи календарних днів, за рахунок того з батьків, хто є заявником; </w:t>
            </w:r>
          </w:p>
          <w:p w:rsidR="00AD2996" w:rsidRPr="00AD2996" w:rsidRDefault="00AD2996" w:rsidP="00AD2996">
            <w:pPr>
              <w:pStyle w:val="a7"/>
              <w:jc w:val="both"/>
              <w:rPr>
                <w:rFonts w:ascii="Times New Roman" w:hAnsi="Times New Roman" w:cs="Times New Roman"/>
                <w:b/>
                <w:color w:val="FF0000"/>
                <w:sz w:val="28"/>
                <w:szCs w:val="28"/>
                <w:lang w:val="ru-RU"/>
              </w:rPr>
            </w:pPr>
          </w:p>
          <w:p w:rsidR="00096A01" w:rsidRPr="005B5465" w:rsidRDefault="00974BB4" w:rsidP="00974BB4">
            <w:pPr>
              <w:pStyle w:val="rvps7"/>
              <w:shd w:val="clear" w:color="auto" w:fill="FFFFFF"/>
              <w:spacing w:before="150" w:beforeAutospacing="0" w:after="150" w:afterAutospacing="0"/>
              <w:ind w:right="32"/>
              <w:jc w:val="both"/>
              <w:rPr>
                <w:b/>
                <w:color w:val="000000"/>
                <w:sz w:val="28"/>
                <w:szCs w:val="28"/>
                <w:shd w:val="clear" w:color="auto" w:fill="FFFFFF"/>
              </w:rPr>
            </w:pPr>
            <w:r w:rsidRPr="005B5465">
              <w:rPr>
                <w:rStyle w:val="rvts9"/>
                <w:b/>
                <w:bCs/>
                <w:color w:val="000000"/>
                <w:sz w:val="28"/>
                <w:szCs w:val="28"/>
              </w:rPr>
              <w:t xml:space="preserve">        </w:t>
            </w:r>
            <w:r w:rsidRPr="005B5465">
              <w:rPr>
                <w:b/>
                <w:color w:val="000000"/>
                <w:sz w:val="28"/>
                <w:szCs w:val="28"/>
                <w:shd w:val="clear" w:color="auto" w:fill="FFFFFF"/>
              </w:rPr>
              <w:t>Дії, передбачені частиною першою цієї стат</w:t>
            </w:r>
            <w:r w:rsidR="00096A01">
              <w:rPr>
                <w:b/>
                <w:color w:val="000000"/>
                <w:sz w:val="28"/>
                <w:szCs w:val="28"/>
                <w:shd w:val="clear" w:color="auto" w:fill="FFFFFF"/>
              </w:rPr>
              <w:t xml:space="preserve">ті, якщо вони вчинені повторно </w:t>
            </w:r>
          </w:p>
          <w:p w:rsidR="00974BB4" w:rsidRPr="005B5465" w:rsidRDefault="00974BB4" w:rsidP="00974BB4">
            <w:pPr>
              <w:pStyle w:val="a8"/>
              <w:spacing w:before="0" w:beforeAutospacing="0" w:after="0" w:afterAutospacing="0"/>
              <w:jc w:val="both"/>
              <w:rPr>
                <w:b/>
                <w:bCs/>
                <w:color w:val="000000"/>
                <w:sz w:val="28"/>
                <w:szCs w:val="28"/>
                <w:lang w:val="uk-UA"/>
              </w:rPr>
            </w:pPr>
            <w:r w:rsidRPr="005B5465">
              <w:rPr>
                <w:b/>
                <w:bCs/>
                <w:color w:val="000000"/>
                <w:sz w:val="28"/>
                <w:szCs w:val="28"/>
                <w:lang w:val="uk-UA"/>
              </w:rPr>
              <w:t xml:space="preserve">Тягнуть за собою такі дії: </w:t>
            </w:r>
          </w:p>
          <w:p w:rsidR="00974BB4" w:rsidRPr="005B5465" w:rsidRDefault="00974BB4" w:rsidP="00974BB4">
            <w:pPr>
              <w:pStyle w:val="a8"/>
              <w:spacing w:before="0" w:beforeAutospacing="0" w:after="0" w:afterAutospacing="0"/>
              <w:jc w:val="both"/>
              <w:rPr>
                <w:b/>
                <w:bCs/>
                <w:color w:val="000000"/>
                <w:sz w:val="28"/>
                <w:szCs w:val="28"/>
                <w:lang w:val="uk-UA"/>
              </w:rPr>
            </w:pPr>
          </w:p>
          <w:p w:rsidR="00974BB4" w:rsidRPr="005B5465" w:rsidRDefault="00974BB4" w:rsidP="00974BB4">
            <w:pPr>
              <w:pStyle w:val="a7"/>
              <w:numPr>
                <w:ilvl w:val="0"/>
                <w:numId w:val="2"/>
              </w:numPr>
              <w:jc w:val="both"/>
              <w:rPr>
                <w:rFonts w:ascii="Times New Roman" w:hAnsi="Times New Roman" w:cs="Times New Roman"/>
                <w:b/>
                <w:color w:val="FF0000"/>
                <w:sz w:val="28"/>
                <w:szCs w:val="28"/>
              </w:rPr>
            </w:pPr>
            <w:r w:rsidRPr="005B5465">
              <w:rPr>
                <w:rFonts w:ascii="Times New Roman" w:hAnsi="Times New Roman" w:cs="Times New Roman"/>
                <w:b/>
                <w:sz w:val="28"/>
                <w:szCs w:val="28"/>
              </w:rPr>
              <w:t>позбавлення волі, одного з батьків, хто вчинив правопорушення на строк від 1 року до 3 років;</w:t>
            </w:r>
          </w:p>
          <w:p w:rsidR="00974BB4" w:rsidRPr="005B5465" w:rsidRDefault="00974BB4" w:rsidP="00974BB4">
            <w:pPr>
              <w:pStyle w:val="a7"/>
              <w:numPr>
                <w:ilvl w:val="0"/>
                <w:numId w:val="2"/>
              </w:numPr>
              <w:jc w:val="both"/>
              <w:rPr>
                <w:rFonts w:ascii="Times New Roman" w:hAnsi="Times New Roman" w:cs="Times New Roman"/>
                <w:b/>
                <w:color w:val="FF0000"/>
                <w:sz w:val="28"/>
                <w:szCs w:val="28"/>
              </w:rPr>
            </w:pPr>
            <w:r w:rsidRPr="005B5465">
              <w:rPr>
                <w:rFonts w:ascii="Times New Roman" w:hAnsi="Times New Roman" w:cs="Times New Roman"/>
                <w:b/>
                <w:color w:val="000000"/>
                <w:sz w:val="28"/>
                <w:szCs w:val="28"/>
              </w:rPr>
              <w:t xml:space="preserve">оголошення в розшук дитини </w:t>
            </w:r>
            <w:r w:rsidRPr="005B5465">
              <w:rPr>
                <w:rFonts w:ascii="Times New Roman" w:hAnsi="Times New Roman" w:cs="Times New Roman"/>
                <w:b/>
                <w:color w:val="000000"/>
                <w:sz w:val="28"/>
                <w:szCs w:val="28"/>
              </w:rPr>
              <w:lastRenderedPageBreak/>
              <w:t>та  одного з батьків, з ким дитина постійно не проживала, після звернення з відповідною заявою одного із батьків до правоохоронних органів та перевірки відповідного факту впродовж 1 дня;</w:t>
            </w:r>
          </w:p>
          <w:p w:rsidR="00974BB4" w:rsidRPr="005B5465" w:rsidRDefault="00974BB4" w:rsidP="00974BB4">
            <w:pPr>
              <w:pStyle w:val="a7"/>
              <w:numPr>
                <w:ilvl w:val="0"/>
                <w:numId w:val="2"/>
              </w:numPr>
              <w:jc w:val="both"/>
              <w:rPr>
                <w:rFonts w:ascii="Times New Roman" w:hAnsi="Times New Roman" w:cs="Times New Roman"/>
                <w:b/>
                <w:color w:val="FF0000"/>
                <w:sz w:val="28"/>
                <w:szCs w:val="28"/>
                <w:lang w:val="ru-RU"/>
              </w:rPr>
            </w:pPr>
            <w:r w:rsidRPr="005B5465">
              <w:rPr>
                <w:rFonts w:ascii="Times New Roman" w:hAnsi="Times New Roman" w:cs="Times New Roman"/>
                <w:b/>
                <w:color w:val="000000"/>
                <w:sz w:val="28"/>
                <w:szCs w:val="28"/>
                <w:lang w:val="ru-RU"/>
              </w:rPr>
              <w:t>з</w:t>
            </w:r>
            <w:r w:rsidRPr="005B5465">
              <w:rPr>
                <w:rFonts w:ascii="Times New Roman" w:hAnsi="Times New Roman" w:cs="Times New Roman"/>
                <w:b/>
                <w:color w:val="000000"/>
                <w:sz w:val="28"/>
                <w:szCs w:val="28"/>
              </w:rPr>
              <w:t>аборона на виїзд закордон дитини та тому з батьків, хто вчинив правопорушення до моменту відібрання дитини та повернення її за попередньою постійною адресою проживання, проведення оперативно-слідчих дій представниками Національної поліції України та затримання того з батьків, хто вчинив правопорушення;</w:t>
            </w:r>
          </w:p>
          <w:p w:rsidR="00974BB4" w:rsidRPr="005B5465" w:rsidRDefault="00974BB4" w:rsidP="00974BB4">
            <w:pPr>
              <w:pStyle w:val="a7"/>
              <w:numPr>
                <w:ilvl w:val="0"/>
                <w:numId w:val="2"/>
              </w:numPr>
              <w:jc w:val="both"/>
              <w:rPr>
                <w:rFonts w:ascii="Times New Roman" w:hAnsi="Times New Roman" w:cs="Times New Roman"/>
                <w:b/>
                <w:color w:val="FF0000"/>
                <w:sz w:val="28"/>
                <w:szCs w:val="28"/>
                <w:lang w:val="ru-RU"/>
              </w:rPr>
            </w:pPr>
            <w:r w:rsidRPr="005B5465">
              <w:rPr>
                <w:rFonts w:ascii="Times New Roman" w:hAnsi="Times New Roman" w:cs="Times New Roman"/>
                <w:b/>
                <w:color w:val="000000"/>
                <w:sz w:val="28"/>
                <w:szCs w:val="28"/>
              </w:rPr>
              <w:t>негайне відібрання представниками поліції дитини будь-якими методами, що не зашкоджують життю та здоров</w:t>
            </w:r>
            <w:r w:rsidRPr="005B5465">
              <w:rPr>
                <w:rFonts w:ascii="Times New Roman" w:hAnsi="Times New Roman" w:cs="Times New Roman"/>
                <w:b/>
                <w:color w:val="000000"/>
                <w:sz w:val="28"/>
                <w:szCs w:val="28"/>
                <w:lang w:val="ru-RU"/>
              </w:rPr>
              <w:t>’</w:t>
            </w:r>
            <w:r w:rsidRPr="005B5465">
              <w:rPr>
                <w:rFonts w:ascii="Times New Roman" w:hAnsi="Times New Roman" w:cs="Times New Roman"/>
                <w:b/>
                <w:color w:val="000000"/>
                <w:sz w:val="28"/>
                <w:szCs w:val="28"/>
              </w:rPr>
              <w:t>ю дитини, у присутності представника органів опіки і піклування або служби у справах дітей за встановленим місцем перебування дитини та повернення дитини за її постійним місцем проживання;</w:t>
            </w:r>
          </w:p>
          <w:p w:rsidR="00974BB4" w:rsidRPr="005B5465" w:rsidRDefault="00974BB4" w:rsidP="00974BB4">
            <w:pPr>
              <w:pStyle w:val="a7"/>
              <w:numPr>
                <w:ilvl w:val="0"/>
                <w:numId w:val="2"/>
              </w:numPr>
              <w:jc w:val="both"/>
              <w:rPr>
                <w:rFonts w:ascii="Times New Roman" w:hAnsi="Times New Roman" w:cs="Times New Roman"/>
                <w:b/>
                <w:color w:val="FF0000"/>
                <w:sz w:val="28"/>
                <w:szCs w:val="28"/>
                <w:lang w:val="ru-RU"/>
              </w:rPr>
            </w:pPr>
            <w:r w:rsidRPr="005B5465">
              <w:rPr>
                <w:rFonts w:ascii="Times New Roman" w:hAnsi="Times New Roman" w:cs="Times New Roman"/>
                <w:b/>
                <w:color w:val="000000"/>
                <w:sz w:val="28"/>
                <w:szCs w:val="28"/>
                <w:lang w:val="ru-RU"/>
              </w:rPr>
              <w:t xml:space="preserve">у разі, якщо дитину неможливо одразу повернути за її попереднім постійним місцем проживання, то відповілно до статті 252 Сімейного Кодексу України про патронат над дитиною, представник органів опіки і </w:t>
            </w:r>
            <w:r w:rsidRPr="005B5465">
              <w:rPr>
                <w:rFonts w:ascii="Times New Roman" w:hAnsi="Times New Roman" w:cs="Times New Roman"/>
                <w:b/>
                <w:color w:val="000000"/>
                <w:sz w:val="28"/>
                <w:szCs w:val="28"/>
                <w:lang w:val="ru-RU"/>
              </w:rPr>
              <w:lastRenderedPageBreak/>
              <w:t>піклування разом з представником поліції передають дитину на тимчасове утримання до сім’</w:t>
            </w:r>
            <w:r w:rsidRPr="005B5465">
              <w:rPr>
                <w:rFonts w:ascii="Times New Roman" w:hAnsi="Times New Roman" w:cs="Times New Roman"/>
                <w:b/>
                <w:color w:val="000000"/>
                <w:sz w:val="28"/>
                <w:szCs w:val="28"/>
              </w:rPr>
              <w:t>ї патронатного вихователя на термін, що не перевищує семи днів, або, до дитячого державного або приватного лікувального закладу на термін шо не перевищує семи календарних днів, за рахунок того з батьків, хто є заявником;</w:t>
            </w:r>
          </w:p>
        </w:tc>
      </w:tr>
    </w:tbl>
    <w:p w:rsidR="00974BB4" w:rsidRPr="005B5465" w:rsidRDefault="00974BB4" w:rsidP="00974BB4">
      <w:pPr>
        <w:rPr>
          <w:rFonts w:ascii="Times New Roman" w:hAnsi="Times New Roman" w:cs="Times New Roman"/>
          <w:sz w:val="28"/>
          <w:szCs w:val="28"/>
        </w:rPr>
      </w:pPr>
    </w:p>
    <w:p w:rsidR="003D126F" w:rsidRPr="005B5465" w:rsidRDefault="003D126F" w:rsidP="003D126F">
      <w:pPr>
        <w:jc w:val="center"/>
        <w:rPr>
          <w:rFonts w:ascii="Times New Roman" w:hAnsi="Times New Roman" w:cs="Times New Roman"/>
          <w:b/>
          <w:sz w:val="28"/>
          <w:szCs w:val="28"/>
        </w:rPr>
      </w:pPr>
      <w:r w:rsidRPr="005B5465">
        <w:rPr>
          <w:rFonts w:ascii="Times New Roman" w:hAnsi="Times New Roman" w:cs="Times New Roman"/>
          <w:b/>
          <w:sz w:val="28"/>
          <w:szCs w:val="28"/>
        </w:rPr>
        <w:t xml:space="preserve">Сімейний кодекс України </w:t>
      </w:r>
    </w:p>
    <w:tbl>
      <w:tblPr>
        <w:tblStyle w:val="a3"/>
        <w:tblW w:w="0" w:type="auto"/>
        <w:tblLook w:val="04A0" w:firstRow="1" w:lastRow="0" w:firstColumn="1" w:lastColumn="0" w:noHBand="0" w:noVBand="1"/>
      </w:tblPr>
      <w:tblGrid>
        <w:gridCol w:w="4783"/>
        <w:gridCol w:w="4788"/>
      </w:tblGrid>
      <w:tr w:rsidR="0042497F" w:rsidRPr="005B5465" w:rsidTr="005B5465">
        <w:tc>
          <w:tcPr>
            <w:tcW w:w="4814" w:type="dxa"/>
          </w:tcPr>
          <w:p w:rsidR="0042497F" w:rsidRPr="005B5465" w:rsidRDefault="0042497F" w:rsidP="0042497F">
            <w:pPr>
              <w:shd w:val="clear" w:color="auto" w:fill="FFFFFF"/>
              <w:spacing w:after="150"/>
              <w:ind w:firstLine="450"/>
              <w:jc w:val="center"/>
              <w:rPr>
                <w:rFonts w:ascii="Times New Roman" w:eastAsia="Times New Roman" w:hAnsi="Times New Roman" w:cs="Times New Roman"/>
                <w:b/>
                <w:bCs/>
                <w:color w:val="000000"/>
                <w:sz w:val="28"/>
                <w:szCs w:val="28"/>
                <w:lang w:eastAsia="uk-UA"/>
              </w:rPr>
            </w:pPr>
            <w:r w:rsidRPr="005B5465">
              <w:rPr>
                <w:rFonts w:ascii="Times New Roman" w:eastAsia="Times New Roman" w:hAnsi="Times New Roman" w:cs="Times New Roman"/>
                <w:b/>
                <w:bCs/>
                <w:color w:val="000000"/>
                <w:sz w:val="28"/>
                <w:szCs w:val="28"/>
                <w:lang w:eastAsia="uk-UA"/>
              </w:rPr>
              <w:t>Зміст положення (норми) чинного акта законодавства</w:t>
            </w:r>
          </w:p>
        </w:tc>
        <w:tc>
          <w:tcPr>
            <w:tcW w:w="4815" w:type="dxa"/>
          </w:tcPr>
          <w:p w:rsidR="0042497F" w:rsidRPr="005B5465" w:rsidRDefault="0042497F" w:rsidP="0042497F">
            <w:pPr>
              <w:shd w:val="clear" w:color="auto" w:fill="FFFFFF"/>
              <w:spacing w:after="150"/>
              <w:ind w:firstLine="450"/>
              <w:jc w:val="center"/>
              <w:rPr>
                <w:rFonts w:ascii="Times New Roman" w:eastAsia="Times New Roman" w:hAnsi="Times New Roman" w:cs="Times New Roman"/>
                <w:b/>
                <w:bCs/>
                <w:color w:val="000000"/>
                <w:sz w:val="28"/>
                <w:szCs w:val="28"/>
                <w:lang w:eastAsia="uk-UA"/>
              </w:rPr>
            </w:pPr>
            <w:r w:rsidRPr="005B5465">
              <w:rPr>
                <w:rFonts w:ascii="Times New Roman" w:eastAsia="Times New Roman" w:hAnsi="Times New Roman" w:cs="Times New Roman"/>
                <w:b/>
                <w:bCs/>
                <w:color w:val="000000"/>
                <w:sz w:val="28"/>
                <w:szCs w:val="28"/>
                <w:lang w:eastAsia="uk-UA"/>
              </w:rPr>
              <w:t>Зміст відповідного положення (норми) проекту акта</w:t>
            </w:r>
          </w:p>
        </w:tc>
      </w:tr>
      <w:tr w:rsidR="003D126F" w:rsidRPr="005B5465" w:rsidTr="005B5465">
        <w:tc>
          <w:tcPr>
            <w:tcW w:w="4814" w:type="dxa"/>
          </w:tcPr>
          <w:p w:rsidR="003D126F" w:rsidRPr="005B5465" w:rsidRDefault="003D126F" w:rsidP="005B5465">
            <w:pPr>
              <w:shd w:val="clear" w:color="auto" w:fill="FFFFFF"/>
              <w:spacing w:after="150"/>
              <w:ind w:firstLine="450"/>
              <w:jc w:val="both"/>
              <w:rPr>
                <w:rFonts w:ascii="Times New Roman" w:eastAsia="Times New Roman" w:hAnsi="Times New Roman" w:cs="Times New Roman"/>
                <w:color w:val="000000"/>
                <w:sz w:val="28"/>
                <w:szCs w:val="28"/>
                <w:lang w:eastAsia="uk-UA"/>
              </w:rPr>
            </w:pPr>
            <w:r w:rsidRPr="005B5465">
              <w:rPr>
                <w:rFonts w:ascii="Times New Roman" w:eastAsia="Times New Roman" w:hAnsi="Times New Roman" w:cs="Times New Roman"/>
                <w:b/>
                <w:bCs/>
                <w:color w:val="000000"/>
                <w:sz w:val="28"/>
                <w:szCs w:val="28"/>
                <w:lang w:eastAsia="uk-UA"/>
              </w:rPr>
              <w:t>Стаття 160.</w:t>
            </w:r>
            <w:r w:rsidRPr="005B5465">
              <w:rPr>
                <w:rFonts w:ascii="Times New Roman" w:eastAsia="Times New Roman" w:hAnsi="Times New Roman" w:cs="Times New Roman"/>
                <w:color w:val="000000"/>
                <w:sz w:val="28"/>
                <w:szCs w:val="28"/>
                <w:lang w:eastAsia="uk-UA"/>
              </w:rPr>
              <w:t> Право батьків на визначення місця проживання дитини</w:t>
            </w:r>
          </w:p>
          <w:p w:rsidR="003D126F" w:rsidRPr="005B5465" w:rsidRDefault="003D126F" w:rsidP="005B5465">
            <w:pPr>
              <w:shd w:val="clear" w:color="auto" w:fill="FFFFFF"/>
              <w:spacing w:after="150"/>
              <w:ind w:firstLine="450"/>
              <w:jc w:val="both"/>
              <w:rPr>
                <w:rFonts w:ascii="Times New Roman" w:eastAsia="Times New Roman" w:hAnsi="Times New Roman" w:cs="Times New Roman"/>
                <w:color w:val="000000"/>
                <w:sz w:val="28"/>
                <w:szCs w:val="28"/>
                <w:lang w:eastAsia="uk-UA"/>
              </w:rPr>
            </w:pPr>
            <w:r w:rsidRPr="005B5465">
              <w:rPr>
                <w:rFonts w:ascii="Times New Roman" w:eastAsia="Times New Roman" w:hAnsi="Times New Roman" w:cs="Times New Roman"/>
                <w:color w:val="000000"/>
                <w:sz w:val="28"/>
                <w:szCs w:val="28"/>
                <w:lang w:eastAsia="uk-UA"/>
              </w:rPr>
              <w:t>1. Місце проживання дитини, яка не досягла десяти років, визначається за згодою батьків.</w:t>
            </w:r>
          </w:p>
          <w:p w:rsidR="003D126F" w:rsidRPr="005B5465" w:rsidRDefault="003D126F" w:rsidP="005B5465">
            <w:pPr>
              <w:shd w:val="clear" w:color="auto" w:fill="FFFFFF"/>
              <w:spacing w:after="150"/>
              <w:ind w:firstLine="450"/>
              <w:jc w:val="both"/>
              <w:rPr>
                <w:rFonts w:ascii="Times New Roman" w:eastAsia="Times New Roman" w:hAnsi="Times New Roman" w:cs="Times New Roman"/>
                <w:color w:val="000000"/>
                <w:sz w:val="28"/>
                <w:szCs w:val="28"/>
                <w:lang w:eastAsia="uk-UA"/>
              </w:rPr>
            </w:pPr>
            <w:r w:rsidRPr="005B5465">
              <w:rPr>
                <w:rFonts w:ascii="Times New Roman" w:eastAsia="Times New Roman" w:hAnsi="Times New Roman" w:cs="Times New Roman"/>
                <w:color w:val="000000"/>
                <w:sz w:val="28"/>
                <w:szCs w:val="28"/>
                <w:lang w:eastAsia="uk-UA"/>
              </w:rPr>
              <w:t>2. Місце проживання дитини, яка досягла десяти років, визначається за спільною згодою батьків та самої дитини.</w:t>
            </w:r>
          </w:p>
          <w:p w:rsidR="003D126F" w:rsidRPr="005B5465" w:rsidRDefault="003D126F" w:rsidP="005B5465">
            <w:pPr>
              <w:shd w:val="clear" w:color="auto" w:fill="FFFFFF"/>
              <w:spacing w:after="150"/>
              <w:ind w:firstLine="450"/>
              <w:jc w:val="both"/>
              <w:rPr>
                <w:rFonts w:ascii="Times New Roman" w:eastAsia="Times New Roman" w:hAnsi="Times New Roman" w:cs="Times New Roman"/>
                <w:color w:val="000000"/>
                <w:sz w:val="28"/>
                <w:szCs w:val="28"/>
                <w:lang w:eastAsia="uk-UA"/>
              </w:rPr>
            </w:pPr>
            <w:r w:rsidRPr="005B5465">
              <w:rPr>
                <w:rFonts w:ascii="Times New Roman" w:eastAsia="Times New Roman" w:hAnsi="Times New Roman" w:cs="Times New Roman"/>
                <w:color w:val="000000"/>
                <w:sz w:val="28"/>
                <w:szCs w:val="28"/>
                <w:lang w:eastAsia="uk-UA"/>
              </w:rPr>
              <w:t>3. Якщо батьки проживають окремо, місце проживання дитини, яка досягла чотирнадцяти років, визначається нею самою.</w:t>
            </w:r>
          </w:p>
          <w:p w:rsidR="003D126F" w:rsidRPr="005B5465" w:rsidRDefault="003D126F" w:rsidP="005B5465">
            <w:pPr>
              <w:pStyle w:val="rvps7"/>
              <w:shd w:val="clear" w:color="auto" w:fill="FFFFFF"/>
              <w:spacing w:before="150" w:beforeAutospacing="0" w:after="150" w:afterAutospacing="0"/>
              <w:ind w:left="22" w:right="32"/>
              <w:jc w:val="center"/>
              <w:rPr>
                <w:rStyle w:val="rvts9"/>
                <w:b/>
                <w:bCs/>
                <w:color w:val="000000"/>
                <w:sz w:val="28"/>
                <w:szCs w:val="28"/>
              </w:rPr>
            </w:pPr>
          </w:p>
        </w:tc>
        <w:tc>
          <w:tcPr>
            <w:tcW w:w="4815" w:type="dxa"/>
          </w:tcPr>
          <w:p w:rsidR="003D126F" w:rsidRPr="005B5465" w:rsidRDefault="003D126F" w:rsidP="005B5465">
            <w:pPr>
              <w:shd w:val="clear" w:color="auto" w:fill="FFFFFF"/>
              <w:spacing w:after="150"/>
              <w:ind w:firstLine="450"/>
              <w:jc w:val="both"/>
              <w:rPr>
                <w:rFonts w:ascii="Times New Roman" w:eastAsia="Times New Roman" w:hAnsi="Times New Roman" w:cs="Times New Roman"/>
                <w:color w:val="000000"/>
                <w:sz w:val="28"/>
                <w:szCs w:val="28"/>
                <w:lang w:eastAsia="uk-UA"/>
              </w:rPr>
            </w:pPr>
            <w:r w:rsidRPr="005B5465">
              <w:rPr>
                <w:rFonts w:ascii="Times New Roman" w:eastAsia="Times New Roman" w:hAnsi="Times New Roman" w:cs="Times New Roman"/>
                <w:b/>
                <w:bCs/>
                <w:color w:val="000000"/>
                <w:sz w:val="28"/>
                <w:szCs w:val="28"/>
                <w:lang w:eastAsia="uk-UA"/>
              </w:rPr>
              <w:t>Стаття 160.</w:t>
            </w:r>
            <w:r w:rsidRPr="005B5465">
              <w:rPr>
                <w:rFonts w:ascii="Times New Roman" w:eastAsia="Times New Roman" w:hAnsi="Times New Roman" w:cs="Times New Roman"/>
                <w:color w:val="000000"/>
                <w:sz w:val="28"/>
                <w:szCs w:val="28"/>
                <w:lang w:eastAsia="uk-UA"/>
              </w:rPr>
              <w:t> Право батьків на визначення місця проживання дитини</w:t>
            </w:r>
          </w:p>
          <w:p w:rsidR="003D126F" w:rsidRPr="005B5465" w:rsidRDefault="003D126F" w:rsidP="005B5465">
            <w:pPr>
              <w:shd w:val="clear" w:color="auto" w:fill="FFFFFF"/>
              <w:spacing w:after="150"/>
              <w:ind w:firstLine="450"/>
              <w:jc w:val="both"/>
              <w:rPr>
                <w:rFonts w:ascii="Times New Roman" w:eastAsia="Times New Roman" w:hAnsi="Times New Roman" w:cs="Times New Roman"/>
                <w:color w:val="000000"/>
                <w:sz w:val="28"/>
                <w:szCs w:val="28"/>
                <w:lang w:eastAsia="uk-UA"/>
              </w:rPr>
            </w:pPr>
            <w:r w:rsidRPr="005B5465">
              <w:rPr>
                <w:rFonts w:ascii="Times New Roman" w:eastAsia="Times New Roman" w:hAnsi="Times New Roman" w:cs="Times New Roman"/>
                <w:color w:val="000000"/>
                <w:sz w:val="28"/>
                <w:szCs w:val="28"/>
                <w:lang w:eastAsia="uk-UA"/>
              </w:rPr>
              <w:t>1. Місце проживання дитини, яка не досягла десяти років, визначається за згодою батьків.</w:t>
            </w:r>
          </w:p>
          <w:p w:rsidR="003D126F" w:rsidRPr="005B5465" w:rsidRDefault="003D126F" w:rsidP="005B5465">
            <w:pPr>
              <w:shd w:val="clear" w:color="auto" w:fill="FFFFFF"/>
              <w:spacing w:after="150"/>
              <w:ind w:firstLine="450"/>
              <w:jc w:val="both"/>
              <w:rPr>
                <w:rFonts w:ascii="Times New Roman" w:eastAsia="Times New Roman" w:hAnsi="Times New Roman" w:cs="Times New Roman"/>
                <w:color w:val="000000"/>
                <w:sz w:val="28"/>
                <w:szCs w:val="28"/>
                <w:lang w:eastAsia="uk-UA"/>
              </w:rPr>
            </w:pPr>
            <w:r w:rsidRPr="005B5465">
              <w:rPr>
                <w:rFonts w:ascii="Times New Roman" w:eastAsia="Times New Roman" w:hAnsi="Times New Roman" w:cs="Times New Roman"/>
                <w:color w:val="000000"/>
                <w:sz w:val="28"/>
                <w:szCs w:val="28"/>
                <w:lang w:eastAsia="uk-UA"/>
              </w:rPr>
              <w:t>2. Місце проживання дитини, яка досягла десяти років, визначається за спільною згодою батьків та самої дитини.</w:t>
            </w:r>
          </w:p>
          <w:p w:rsidR="003D126F" w:rsidRPr="005B5465" w:rsidRDefault="003D126F" w:rsidP="005B5465">
            <w:pPr>
              <w:shd w:val="clear" w:color="auto" w:fill="FFFFFF"/>
              <w:spacing w:after="150"/>
              <w:ind w:firstLine="450"/>
              <w:jc w:val="both"/>
              <w:rPr>
                <w:rStyle w:val="rvts9"/>
                <w:rFonts w:ascii="Times New Roman" w:eastAsia="Times New Roman" w:hAnsi="Times New Roman" w:cs="Times New Roman"/>
                <w:color w:val="000000"/>
                <w:sz w:val="28"/>
                <w:szCs w:val="28"/>
                <w:lang w:eastAsia="uk-UA"/>
              </w:rPr>
            </w:pPr>
            <w:r w:rsidRPr="005B5465">
              <w:rPr>
                <w:rFonts w:ascii="Times New Roman" w:eastAsia="Times New Roman" w:hAnsi="Times New Roman" w:cs="Times New Roman"/>
                <w:color w:val="000000"/>
                <w:sz w:val="28"/>
                <w:szCs w:val="28"/>
                <w:lang w:eastAsia="uk-UA"/>
              </w:rPr>
              <w:t>3. Якщо батьки проживають окремо, місце проживання дитини, яка досягла чотирнадцяти років, визначається нею самою.</w:t>
            </w:r>
          </w:p>
          <w:p w:rsidR="003D126F" w:rsidRPr="005B5465" w:rsidRDefault="003D126F" w:rsidP="005B5465">
            <w:pPr>
              <w:pStyle w:val="rvps7"/>
              <w:shd w:val="clear" w:color="auto" w:fill="FFFFFF"/>
              <w:spacing w:before="150" w:beforeAutospacing="0" w:after="150" w:afterAutospacing="0"/>
              <w:ind w:left="22" w:right="32" w:firstLine="446"/>
              <w:jc w:val="both"/>
              <w:rPr>
                <w:rStyle w:val="rvts9"/>
                <w:b/>
                <w:bCs/>
                <w:color w:val="000000"/>
                <w:sz w:val="28"/>
                <w:szCs w:val="28"/>
              </w:rPr>
            </w:pPr>
            <w:r w:rsidRPr="005B5465">
              <w:rPr>
                <w:rStyle w:val="rvts9"/>
                <w:b/>
                <w:bCs/>
                <w:color w:val="000000"/>
                <w:sz w:val="28"/>
                <w:szCs w:val="28"/>
              </w:rPr>
              <w:t>4. Зміна місця проживання дитини одним із батьків або заборона спілкування з дитиною більше ніж 30 днів, що передбачено статтею 173</w:t>
            </w:r>
            <w:r w:rsidRPr="005B5465">
              <w:rPr>
                <w:rStyle w:val="rvts9"/>
                <w:b/>
                <w:bCs/>
                <w:color w:val="000000"/>
                <w:sz w:val="28"/>
                <w:szCs w:val="28"/>
                <w:vertAlign w:val="superscript"/>
              </w:rPr>
              <w:t xml:space="preserve">5 </w:t>
            </w:r>
            <w:r w:rsidRPr="005B5465">
              <w:rPr>
                <w:rStyle w:val="rvts9"/>
                <w:b/>
                <w:bCs/>
                <w:color w:val="000000"/>
                <w:sz w:val="28"/>
                <w:szCs w:val="28"/>
              </w:rPr>
              <w:t xml:space="preserve">частиною 2 пунктами 1 и 2 - є обтяжуючими факторами при встановленні постійного місця  проживання дитини відповідними органами. </w:t>
            </w:r>
          </w:p>
          <w:p w:rsidR="003D126F" w:rsidRPr="005B5465" w:rsidRDefault="003D126F" w:rsidP="005B5465">
            <w:pPr>
              <w:pStyle w:val="rvps7"/>
              <w:shd w:val="clear" w:color="auto" w:fill="FFFFFF"/>
              <w:spacing w:before="150" w:beforeAutospacing="0" w:after="150" w:afterAutospacing="0"/>
              <w:ind w:left="22" w:right="32" w:firstLine="446"/>
              <w:jc w:val="both"/>
              <w:rPr>
                <w:rStyle w:val="rvts9"/>
                <w:b/>
                <w:bCs/>
                <w:color w:val="000000"/>
                <w:sz w:val="28"/>
                <w:szCs w:val="28"/>
              </w:rPr>
            </w:pPr>
            <w:r w:rsidRPr="005B5465">
              <w:rPr>
                <w:rStyle w:val="rvts9"/>
                <w:b/>
                <w:bCs/>
                <w:color w:val="000000"/>
                <w:sz w:val="28"/>
                <w:szCs w:val="28"/>
              </w:rPr>
              <w:lastRenderedPageBreak/>
              <w:t>Адміністративне правопорушення здійснене одним із батьків, що відповідає статті 173</w:t>
            </w:r>
            <w:r w:rsidRPr="005B5465">
              <w:rPr>
                <w:rStyle w:val="rvts9"/>
                <w:b/>
                <w:bCs/>
                <w:color w:val="000000"/>
                <w:sz w:val="28"/>
                <w:szCs w:val="28"/>
                <w:vertAlign w:val="superscript"/>
              </w:rPr>
              <w:t>5</w:t>
            </w:r>
            <w:r w:rsidRPr="005B5465">
              <w:rPr>
                <w:rStyle w:val="rvts9"/>
                <w:b/>
                <w:bCs/>
                <w:color w:val="000000"/>
                <w:sz w:val="28"/>
                <w:szCs w:val="28"/>
              </w:rPr>
              <w:t xml:space="preserve"> частині 2 пунктом 3 передбачає встановлення відповідними органами місця проживання дитини з тим із батьків з ким дитина проживала постійно, якщо це не суперечить інтересам дитини. </w:t>
            </w:r>
          </w:p>
          <w:p w:rsidR="003D126F" w:rsidRPr="005B5465" w:rsidRDefault="003D126F" w:rsidP="005B5465">
            <w:pPr>
              <w:pStyle w:val="rvps7"/>
              <w:shd w:val="clear" w:color="auto" w:fill="FFFFFF"/>
              <w:spacing w:before="150" w:beforeAutospacing="0" w:after="150" w:afterAutospacing="0"/>
              <w:ind w:left="22" w:right="32" w:firstLine="446"/>
              <w:jc w:val="both"/>
              <w:rPr>
                <w:rStyle w:val="rvts9"/>
                <w:b/>
                <w:bCs/>
                <w:color w:val="000000"/>
                <w:sz w:val="28"/>
                <w:szCs w:val="28"/>
              </w:rPr>
            </w:pPr>
            <w:r w:rsidRPr="005B5465">
              <w:rPr>
                <w:rStyle w:val="rvts9"/>
                <w:b/>
                <w:bCs/>
                <w:color w:val="000000"/>
                <w:sz w:val="28"/>
                <w:szCs w:val="28"/>
              </w:rPr>
              <w:t>Адміністративне правопорушення здійснене одним із батьків, що відповідає статті 173</w:t>
            </w:r>
            <w:r w:rsidRPr="005B5465">
              <w:rPr>
                <w:rStyle w:val="rvts9"/>
                <w:b/>
                <w:bCs/>
                <w:color w:val="000000"/>
                <w:sz w:val="28"/>
                <w:szCs w:val="28"/>
                <w:vertAlign w:val="superscript"/>
              </w:rPr>
              <w:t xml:space="preserve">5 </w:t>
            </w:r>
            <w:r w:rsidRPr="005B5465">
              <w:rPr>
                <w:rStyle w:val="rvts9"/>
                <w:b/>
                <w:bCs/>
                <w:color w:val="000000"/>
                <w:sz w:val="28"/>
                <w:szCs w:val="28"/>
              </w:rPr>
              <w:t xml:space="preserve">частині 4 пунктами 1 та 2 передбачає перегляд відповідними органами рішення суду про встановлення місця проживання дитини, якщо це не суперечить інтересам дитини. </w:t>
            </w:r>
          </w:p>
        </w:tc>
      </w:tr>
      <w:tr w:rsidR="003D126F" w:rsidRPr="005B5465" w:rsidTr="005B5465">
        <w:tc>
          <w:tcPr>
            <w:tcW w:w="4814" w:type="dxa"/>
          </w:tcPr>
          <w:p w:rsidR="003D126F" w:rsidRPr="005B5465" w:rsidRDefault="003D126F" w:rsidP="005B5465">
            <w:pPr>
              <w:pStyle w:val="rvps2"/>
              <w:shd w:val="clear" w:color="auto" w:fill="FFFFFF"/>
              <w:spacing w:before="0" w:beforeAutospacing="0" w:after="150" w:afterAutospacing="0"/>
              <w:ind w:firstLine="450"/>
              <w:jc w:val="both"/>
              <w:rPr>
                <w:color w:val="000000"/>
                <w:sz w:val="28"/>
                <w:szCs w:val="28"/>
              </w:rPr>
            </w:pPr>
            <w:r w:rsidRPr="005B5465">
              <w:rPr>
                <w:rStyle w:val="rvts9"/>
                <w:b/>
                <w:bCs/>
                <w:color w:val="000000"/>
                <w:sz w:val="28"/>
                <w:szCs w:val="28"/>
              </w:rPr>
              <w:lastRenderedPageBreak/>
              <w:t>Стаття 161.</w:t>
            </w:r>
            <w:r w:rsidRPr="005B5465">
              <w:rPr>
                <w:color w:val="000000"/>
                <w:sz w:val="28"/>
                <w:szCs w:val="28"/>
              </w:rPr>
              <w:t> </w:t>
            </w:r>
            <w:r w:rsidRPr="005B5465">
              <w:rPr>
                <w:b/>
                <w:color w:val="000000"/>
                <w:sz w:val="28"/>
                <w:szCs w:val="28"/>
              </w:rPr>
              <w:t>Спір між матір'ю та батьком щодо місця проживання малолітньої дитини</w:t>
            </w:r>
          </w:p>
          <w:p w:rsidR="003D126F" w:rsidRPr="005B5465" w:rsidRDefault="003D126F" w:rsidP="005B5465">
            <w:pPr>
              <w:pStyle w:val="rvps2"/>
              <w:shd w:val="clear" w:color="auto" w:fill="FFFFFF"/>
              <w:spacing w:before="0" w:beforeAutospacing="0" w:after="150" w:afterAutospacing="0"/>
              <w:ind w:firstLine="450"/>
              <w:jc w:val="both"/>
              <w:rPr>
                <w:color w:val="000000"/>
                <w:sz w:val="28"/>
                <w:szCs w:val="28"/>
              </w:rPr>
            </w:pPr>
            <w:r w:rsidRPr="005B5465">
              <w:rPr>
                <w:color w:val="000000"/>
                <w:sz w:val="28"/>
                <w:szCs w:val="28"/>
              </w:rPr>
              <w:t>1. Якщо мати та батько, які проживають окремо, не дійшли згоди щодо того, з ким із них буде проживати малолітня дитина, спір між ними може вирішуватися органом опіки та піклування або судом.</w:t>
            </w:r>
          </w:p>
          <w:p w:rsidR="003D126F" w:rsidRPr="005B5465" w:rsidRDefault="003D126F" w:rsidP="005B5465">
            <w:pPr>
              <w:pStyle w:val="rvps2"/>
              <w:shd w:val="clear" w:color="auto" w:fill="FFFFFF"/>
              <w:spacing w:before="0" w:beforeAutospacing="0" w:after="150" w:afterAutospacing="0"/>
              <w:ind w:firstLine="450"/>
              <w:jc w:val="both"/>
              <w:rPr>
                <w:color w:val="000000"/>
                <w:sz w:val="28"/>
                <w:szCs w:val="28"/>
              </w:rPr>
            </w:pPr>
            <w:r w:rsidRPr="005B5465">
              <w:rPr>
                <w:color w:val="000000"/>
                <w:sz w:val="28"/>
                <w:szCs w:val="28"/>
              </w:rPr>
              <w:t>Під час вирішення спору щодо місця проживання малолітньої дитини беруться до уваги ставлення батьків до виконання своїх батьківських обов'язків, особиста прихильність дитини до кожного з них, вік дитини, стан її здоров'я та інші обставини, що мають істотне значення.</w:t>
            </w:r>
          </w:p>
          <w:p w:rsidR="003D126F" w:rsidRPr="005B5465" w:rsidRDefault="003D126F" w:rsidP="005B5465">
            <w:pPr>
              <w:pStyle w:val="rvps2"/>
              <w:shd w:val="clear" w:color="auto" w:fill="FFFFFF"/>
              <w:spacing w:before="0" w:beforeAutospacing="0" w:after="150" w:afterAutospacing="0"/>
              <w:ind w:firstLine="450"/>
              <w:jc w:val="both"/>
              <w:rPr>
                <w:color w:val="000000"/>
                <w:sz w:val="28"/>
                <w:szCs w:val="28"/>
              </w:rPr>
            </w:pPr>
            <w:r w:rsidRPr="005B5465">
              <w:rPr>
                <w:color w:val="000000"/>
                <w:sz w:val="28"/>
                <w:szCs w:val="28"/>
              </w:rPr>
              <w:t xml:space="preserve">2. Орган опіки та піклування або суд не можуть передати дитину для проживання з тим із батьків, хто не має самостійного доходу, зловживає спиртними напоями або </w:t>
            </w:r>
            <w:r w:rsidRPr="005B5465">
              <w:rPr>
                <w:color w:val="000000"/>
                <w:sz w:val="28"/>
                <w:szCs w:val="28"/>
              </w:rPr>
              <w:lastRenderedPageBreak/>
              <w:t>наркотичними засобами, своєю аморальною поведінкою може зашкодити розвиткові дитини.</w:t>
            </w:r>
          </w:p>
          <w:p w:rsidR="003D126F" w:rsidRPr="005B5465" w:rsidRDefault="003D126F" w:rsidP="005B5465">
            <w:pPr>
              <w:pStyle w:val="rvps2"/>
              <w:shd w:val="clear" w:color="auto" w:fill="FFFFFF"/>
              <w:spacing w:before="0" w:beforeAutospacing="0" w:after="150" w:afterAutospacing="0"/>
              <w:ind w:firstLine="450"/>
              <w:jc w:val="both"/>
              <w:rPr>
                <w:color w:val="000000"/>
                <w:sz w:val="28"/>
                <w:szCs w:val="28"/>
              </w:rPr>
            </w:pPr>
            <w:r w:rsidRPr="005B5465">
              <w:rPr>
                <w:color w:val="000000"/>
                <w:sz w:val="28"/>
                <w:szCs w:val="28"/>
              </w:rPr>
              <w:t>3. Якщо орган опіки та піклування або суд визнав, що жоден із батьків не може створити дитині належних умов для виховання та розвитку, на вимогу баби, діда або інших родичів, залучених до участі у справі, дитина може бути передана комусь із них.</w:t>
            </w:r>
          </w:p>
          <w:p w:rsidR="003D126F" w:rsidRPr="005B5465" w:rsidRDefault="003D126F" w:rsidP="005B5465">
            <w:pPr>
              <w:pStyle w:val="rvps2"/>
              <w:shd w:val="clear" w:color="auto" w:fill="FFFFFF"/>
              <w:spacing w:before="0" w:beforeAutospacing="0" w:after="150" w:afterAutospacing="0"/>
              <w:ind w:firstLine="450"/>
              <w:jc w:val="both"/>
              <w:rPr>
                <w:color w:val="000000"/>
                <w:sz w:val="28"/>
                <w:szCs w:val="28"/>
              </w:rPr>
            </w:pPr>
            <w:r w:rsidRPr="005B5465">
              <w:rPr>
                <w:color w:val="000000"/>
                <w:sz w:val="28"/>
                <w:szCs w:val="28"/>
              </w:rPr>
              <w:t>Якщо дитина не може бути передана жодній із цих осіб, суд на вимогу органу опіки та піклування може постановити рішення про відібрання дитини від особи, з якою вона проживає, і передання її для опікування органу опіки та піклування.</w:t>
            </w:r>
          </w:p>
          <w:p w:rsidR="003D126F" w:rsidRPr="005B5465" w:rsidRDefault="003D126F" w:rsidP="005B5465">
            <w:pPr>
              <w:shd w:val="clear" w:color="auto" w:fill="FFFFFF"/>
              <w:spacing w:after="150"/>
              <w:ind w:firstLine="450"/>
              <w:jc w:val="both"/>
              <w:rPr>
                <w:rFonts w:ascii="Times New Roman" w:eastAsia="Times New Roman" w:hAnsi="Times New Roman" w:cs="Times New Roman"/>
                <w:b/>
                <w:bCs/>
                <w:color w:val="000000"/>
                <w:sz w:val="28"/>
                <w:szCs w:val="28"/>
                <w:lang w:eastAsia="uk-UA"/>
              </w:rPr>
            </w:pPr>
          </w:p>
        </w:tc>
        <w:tc>
          <w:tcPr>
            <w:tcW w:w="4815" w:type="dxa"/>
          </w:tcPr>
          <w:p w:rsidR="003D126F" w:rsidRPr="005B5465" w:rsidRDefault="003D126F" w:rsidP="005B5465">
            <w:pPr>
              <w:pStyle w:val="rvps2"/>
              <w:shd w:val="clear" w:color="auto" w:fill="FFFFFF"/>
              <w:spacing w:before="0" w:beforeAutospacing="0" w:after="150" w:afterAutospacing="0"/>
              <w:ind w:firstLine="450"/>
              <w:jc w:val="both"/>
              <w:rPr>
                <w:color w:val="000000"/>
                <w:sz w:val="28"/>
                <w:szCs w:val="28"/>
              </w:rPr>
            </w:pPr>
            <w:r w:rsidRPr="005B5465">
              <w:rPr>
                <w:rStyle w:val="rvts9"/>
                <w:b/>
                <w:bCs/>
                <w:color w:val="000000"/>
                <w:sz w:val="28"/>
                <w:szCs w:val="28"/>
              </w:rPr>
              <w:lastRenderedPageBreak/>
              <w:t>Стаття 161.</w:t>
            </w:r>
            <w:r w:rsidRPr="005B5465">
              <w:rPr>
                <w:color w:val="000000"/>
                <w:sz w:val="28"/>
                <w:szCs w:val="28"/>
              </w:rPr>
              <w:t> </w:t>
            </w:r>
            <w:r w:rsidRPr="005B5465">
              <w:rPr>
                <w:b/>
                <w:color w:val="000000"/>
                <w:sz w:val="28"/>
                <w:szCs w:val="28"/>
              </w:rPr>
              <w:t>Спір між матір'ю та батьком щодо місця проживання малолітньої дитини</w:t>
            </w:r>
          </w:p>
          <w:p w:rsidR="003D126F" w:rsidRPr="005B5465" w:rsidRDefault="003D126F" w:rsidP="005B5465">
            <w:pPr>
              <w:pStyle w:val="rvps2"/>
              <w:shd w:val="clear" w:color="auto" w:fill="FFFFFF"/>
              <w:spacing w:before="0" w:beforeAutospacing="0" w:after="150" w:afterAutospacing="0"/>
              <w:ind w:firstLine="450"/>
              <w:jc w:val="both"/>
              <w:rPr>
                <w:color w:val="000000"/>
                <w:sz w:val="28"/>
                <w:szCs w:val="28"/>
              </w:rPr>
            </w:pPr>
            <w:r w:rsidRPr="005B5465">
              <w:rPr>
                <w:color w:val="000000"/>
                <w:sz w:val="28"/>
                <w:szCs w:val="28"/>
              </w:rPr>
              <w:t>1. Якщо мати та батько, які проживають окремо, не дійшли згоди щодо того, з ким із них буде проживати малолітня дитина, спір між ними може вирішуватися органом опіки та піклування або судом.</w:t>
            </w:r>
          </w:p>
          <w:p w:rsidR="003D126F" w:rsidRPr="005B5465" w:rsidRDefault="003D126F" w:rsidP="005B5465">
            <w:pPr>
              <w:pStyle w:val="rvps7"/>
              <w:shd w:val="clear" w:color="auto" w:fill="FFFFFF"/>
              <w:spacing w:before="150" w:beforeAutospacing="0" w:after="150" w:afterAutospacing="0"/>
              <w:ind w:left="22" w:right="32"/>
              <w:jc w:val="both"/>
              <w:rPr>
                <w:color w:val="000000"/>
                <w:sz w:val="28"/>
                <w:szCs w:val="28"/>
              </w:rPr>
            </w:pPr>
            <w:r w:rsidRPr="005B5465">
              <w:rPr>
                <w:color w:val="000000"/>
                <w:sz w:val="28"/>
                <w:szCs w:val="28"/>
              </w:rPr>
              <w:t xml:space="preserve">Під час вирішення спору щодо місця проживання малолітньої дитини беруться до уваги ставлення батьків до виконання своїх батьківських обов'язків, особиста прихильність дитини до кожного з них, вік дитини, стан її здоров'я, </w:t>
            </w:r>
            <w:r w:rsidRPr="005B5465">
              <w:rPr>
                <w:rStyle w:val="rvts9"/>
                <w:b/>
                <w:bCs/>
                <w:color w:val="000000"/>
                <w:sz w:val="28"/>
                <w:szCs w:val="28"/>
              </w:rPr>
              <w:t>Зміна місця проживання дитини одним із батьків</w:t>
            </w:r>
            <w:r w:rsidR="00A8443E" w:rsidRPr="005B5465">
              <w:rPr>
                <w:rStyle w:val="rvts9"/>
                <w:b/>
                <w:bCs/>
                <w:color w:val="000000"/>
                <w:sz w:val="28"/>
                <w:szCs w:val="28"/>
              </w:rPr>
              <w:t>, з ким дитина постійно не проживає,</w:t>
            </w:r>
            <w:r w:rsidRPr="005B5465">
              <w:rPr>
                <w:rStyle w:val="rvts9"/>
                <w:b/>
                <w:bCs/>
                <w:color w:val="000000"/>
                <w:sz w:val="28"/>
                <w:szCs w:val="28"/>
              </w:rPr>
              <w:t xml:space="preserve"> або  заборона спілкування з дитиною більше ніж 30 днів</w:t>
            </w:r>
            <w:r w:rsidRPr="005B5465">
              <w:rPr>
                <w:color w:val="000000"/>
                <w:sz w:val="28"/>
                <w:szCs w:val="28"/>
              </w:rPr>
              <w:t xml:space="preserve"> та інші обставини, що мають істотне значення.</w:t>
            </w:r>
          </w:p>
          <w:p w:rsidR="003D126F" w:rsidRPr="005B5465" w:rsidRDefault="003D126F" w:rsidP="005B5465">
            <w:pPr>
              <w:pStyle w:val="rvps2"/>
              <w:shd w:val="clear" w:color="auto" w:fill="FFFFFF"/>
              <w:spacing w:before="0" w:beforeAutospacing="0" w:after="150" w:afterAutospacing="0"/>
              <w:ind w:firstLine="450"/>
              <w:jc w:val="both"/>
              <w:rPr>
                <w:color w:val="000000"/>
                <w:sz w:val="28"/>
                <w:szCs w:val="28"/>
              </w:rPr>
            </w:pPr>
            <w:r w:rsidRPr="005B5465">
              <w:rPr>
                <w:color w:val="000000"/>
                <w:sz w:val="28"/>
                <w:szCs w:val="28"/>
              </w:rPr>
              <w:t xml:space="preserve">2. Орган опіки та піклування або </w:t>
            </w:r>
            <w:r w:rsidRPr="005B5465">
              <w:rPr>
                <w:color w:val="000000"/>
                <w:sz w:val="28"/>
                <w:szCs w:val="28"/>
              </w:rPr>
              <w:lastRenderedPageBreak/>
              <w:t>суд не можуть передати дитину для проживання з тим із батьків, хто не має самостійного доходу, зловживає спиртними напоями або наркотичними засобами, своєю аморальною поведінкою може зашкодити розвиткові дитини.</w:t>
            </w:r>
          </w:p>
          <w:p w:rsidR="003D126F" w:rsidRPr="005B5465" w:rsidRDefault="003D126F" w:rsidP="005B5465">
            <w:pPr>
              <w:pStyle w:val="rvps2"/>
              <w:shd w:val="clear" w:color="auto" w:fill="FFFFFF"/>
              <w:spacing w:before="0" w:beforeAutospacing="0" w:after="150" w:afterAutospacing="0"/>
              <w:ind w:firstLine="450"/>
              <w:jc w:val="both"/>
              <w:rPr>
                <w:color w:val="000000"/>
                <w:sz w:val="28"/>
                <w:szCs w:val="28"/>
              </w:rPr>
            </w:pPr>
            <w:r w:rsidRPr="005B5465">
              <w:rPr>
                <w:color w:val="000000"/>
                <w:sz w:val="28"/>
                <w:szCs w:val="28"/>
              </w:rPr>
              <w:t>3. Якщо орган опіки та піклування або суд визнав, що жоден із батьків не може створити дитині належних умов для виховання та розвитку, на вимогу баби, діда або інших родичів, залучених до участі у справі, дитина може бути передана комусь із них.</w:t>
            </w:r>
          </w:p>
          <w:p w:rsidR="003D126F" w:rsidRPr="005B5465" w:rsidRDefault="003D126F" w:rsidP="005B5465">
            <w:pPr>
              <w:pStyle w:val="rvps2"/>
              <w:shd w:val="clear" w:color="auto" w:fill="FFFFFF"/>
              <w:spacing w:before="0" w:beforeAutospacing="0" w:after="150" w:afterAutospacing="0"/>
              <w:ind w:firstLine="450"/>
              <w:jc w:val="both"/>
              <w:rPr>
                <w:color w:val="000000"/>
                <w:sz w:val="28"/>
                <w:szCs w:val="28"/>
              </w:rPr>
            </w:pPr>
            <w:r w:rsidRPr="005B5465">
              <w:rPr>
                <w:color w:val="000000"/>
                <w:sz w:val="28"/>
                <w:szCs w:val="28"/>
              </w:rPr>
              <w:t>Якщо дитина не може бути передана жодній із цих осіб, суд на вимогу органу опіки та піклування може постановити рішення про відібрання дитини від особи, з якою вона проживає, і передання її для опікування органу опіки та піклування.</w:t>
            </w:r>
          </w:p>
          <w:p w:rsidR="003D126F" w:rsidRPr="005B5465" w:rsidRDefault="003D126F" w:rsidP="005B5465">
            <w:pPr>
              <w:shd w:val="clear" w:color="auto" w:fill="FFFFFF"/>
              <w:spacing w:after="150"/>
              <w:ind w:firstLine="450"/>
              <w:jc w:val="both"/>
              <w:rPr>
                <w:rFonts w:ascii="Times New Roman" w:eastAsia="Times New Roman" w:hAnsi="Times New Roman" w:cs="Times New Roman"/>
                <w:b/>
                <w:bCs/>
                <w:color w:val="000000"/>
                <w:sz w:val="28"/>
                <w:szCs w:val="28"/>
                <w:lang w:eastAsia="uk-UA"/>
              </w:rPr>
            </w:pPr>
          </w:p>
        </w:tc>
      </w:tr>
      <w:tr w:rsidR="003D126F" w:rsidRPr="005B5465" w:rsidTr="005B5465">
        <w:tc>
          <w:tcPr>
            <w:tcW w:w="4814" w:type="dxa"/>
          </w:tcPr>
          <w:p w:rsidR="003D126F" w:rsidRPr="005B5465" w:rsidRDefault="003D126F" w:rsidP="005B5465">
            <w:pPr>
              <w:pStyle w:val="rvps2"/>
              <w:shd w:val="clear" w:color="auto" w:fill="FFFFFF"/>
              <w:spacing w:before="0" w:beforeAutospacing="0" w:after="150" w:afterAutospacing="0"/>
              <w:ind w:firstLine="450"/>
              <w:jc w:val="both"/>
              <w:rPr>
                <w:b/>
                <w:color w:val="000000"/>
                <w:sz w:val="28"/>
                <w:szCs w:val="28"/>
              </w:rPr>
            </w:pPr>
            <w:r w:rsidRPr="005B5465">
              <w:rPr>
                <w:rStyle w:val="rvts9"/>
                <w:b/>
                <w:bCs/>
                <w:color w:val="000000"/>
                <w:sz w:val="28"/>
                <w:szCs w:val="28"/>
              </w:rPr>
              <w:lastRenderedPageBreak/>
              <w:t>Стаття 162.</w:t>
            </w:r>
            <w:r w:rsidRPr="005B5465">
              <w:rPr>
                <w:b/>
                <w:color w:val="000000"/>
                <w:sz w:val="28"/>
                <w:szCs w:val="28"/>
              </w:rPr>
              <w:t> Правові наслідки протиправної поведінки одного з батьків або іншої особи при визначенні місця проживання малолітньої дитини</w:t>
            </w:r>
          </w:p>
          <w:p w:rsidR="003D126F" w:rsidRPr="005B5465" w:rsidRDefault="003D126F" w:rsidP="005B5465">
            <w:pPr>
              <w:pStyle w:val="rvps2"/>
              <w:shd w:val="clear" w:color="auto" w:fill="FFFFFF"/>
              <w:spacing w:before="0" w:beforeAutospacing="0" w:after="150" w:afterAutospacing="0"/>
              <w:ind w:firstLine="450"/>
              <w:jc w:val="both"/>
              <w:rPr>
                <w:color w:val="000000"/>
                <w:sz w:val="28"/>
                <w:szCs w:val="28"/>
              </w:rPr>
            </w:pPr>
            <w:r w:rsidRPr="005B5465">
              <w:rPr>
                <w:color w:val="000000"/>
                <w:sz w:val="28"/>
                <w:szCs w:val="28"/>
              </w:rPr>
              <w:t xml:space="preserve">1. Якщо один з батьків або інша особа самочинно, без згоди другого з батьків чи інших осіб, з якими на підставі закону або рішення суду проживала малолітня дитина, або дитячого закладу (установи), в якому за рішенням органу опіки та піклування або суду проживала дитина, змінить її місце проживання, у тому числі способом її викрадення, суд за позовом заінтересованої особи має право негайно постановити рішення про відібрання дитини і </w:t>
            </w:r>
            <w:r w:rsidRPr="005B5465">
              <w:rPr>
                <w:color w:val="000000"/>
                <w:sz w:val="28"/>
                <w:szCs w:val="28"/>
              </w:rPr>
              <w:lastRenderedPageBreak/>
              <w:t>повернення її за попереднім місцем проживання.</w:t>
            </w:r>
          </w:p>
          <w:p w:rsidR="003D126F" w:rsidRPr="005B5465" w:rsidRDefault="003D126F" w:rsidP="005B5465">
            <w:pPr>
              <w:pStyle w:val="rvps2"/>
              <w:shd w:val="clear" w:color="auto" w:fill="FFFFFF"/>
              <w:spacing w:before="0" w:beforeAutospacing="0" w:after="150" w:afterAutospacing="0"/>
              <w:ind w:firstLine="450"/>
              <w:jc w:val="both"/>
              <w:rPr>
                <w:color w:val="000000"/>
                <w:sz w:val="28"/>
                <w:szCs w:val="28"/>
              </w:rPr>
            </w:pPr>
            <w:r w:rsidRPr="005B5465">
              <w:rPr>
                <w:color w:val="000000"/>
                <w:sz w:val="28"/>
                <w:szCs w:val="28"/>
              </w:rPr>
              <w:t>Дитина не може бути повернута лише тоді, коли залишення її за попереднім місцем проживання створюватиме реальну небезпеку для її життя та здоров'я або обставини змінилися так, що повернення суперечить її інтересам.</w:t>
            </w:r>
          </w:p>
          <w:p w:rsidR="003D126F" w:rsidRPr="005B5465" w:rsidRDefault="003D126F" w:rsidP="005B5465">
            <w:pPr>
              <w:pStyle w:val="rvps2"/>
              <w:shd w:val="clear" w:color="auto" w:fill="FFFFFF"/>
              <w:spacing w:before="0" w:beforeAutospacing="0" w:after="150" w:afterAutospacing="0"/>
              <w:ind w:firstLine="450"/>
              <w:jc w:val="both"/>
              <w:rPr>
                <w:color w:val="000000"/>
                <w:sz w:val="28"/>
                <w:szCs w:val="28"/>
              </w:rPr>
            </w:pPr>
            <w:r w:rsidRPr="005B5465">
              <w:rPr>
                <w:color w:val="000000"/>
                <w:sz w:val="28"/>
                <w:szCs w:val="28"/>
              </w:rPr>
              <w:t>2. Особа, яка самочинно змінила місце проживання малолітньої дитини, зобов'язана відшкодувати матеріальну та моральну шкоду, завдану тому, з ким вона проживала.</w:t>
            </w:r>
          </w:p>
          <w:p w:rsidR="003D126F" w:rsidRPr="005B5465" w:rsidRDefault="003D126F" w:rsidP="005B5465">
            <w:pPr>
              <w:pStyle w:val="rvps7"/>
              <w:shd w:val="clear" w:color="auto" w:fill="FFFFFF"/>
              <w:spacing w:before="150" w:beforeAutospacing="0" w:after="150" w:afterAutospacing="0"/>
              <w:ind w:left="22" w:right="32"/>
              <w:jc w:val="both"/>
              <w:rPr>
                <w:rStyle w:val="rvts9"/>
                <w:b/>
                <w:bCs/>
                <w:color w:val="000000"/>
                <w:sz w:val="28"/>
                <w:szCs w:val="28"/>
              </w:rPr>
            </w:pPr>
          </w:p>
        </w:tc>
        <w:tc>
          <w:tcPr>
            <w:tcW w:w="4815" w:type="dxa"/>
          </w:tcPr>
          <w:p w:rsidR="003D126F" w:rsidRPr="005B5465" w:rsidRDefault="003D126F" w:rsidP="005B5465">
            <w:pPr>
              <w:pStyle w:val="rvps2"/>
              <w:shd w:val="clear" w:color="auto" w:fill="FFFFFF"/>
              <w:spacing w:before="0" w:beforeAutospacing="0" w:after="150" w:afterAutospacing="0"/>
              <w:ind w:firstLine="450"/>
              <w:jc w:val="both"/>
              <w:rPr>
                <w:b/>
                <w:color w:val="000000"/>
                <w:sz w:val="28"/>
                <w:szCs w:val="28"/>
              </w:rPr>
            </w:pPr>
            <w:r w:rsidRPr="005B5465">
              <w:rPr>
                <w:rStyle w:val="rvts9"/>
                <w:b/>
                <w:bCs/>
                <w:color w:val="000000"/>
                <w:sz w:val="28"/>
                <w:szCs w:val="28"/>
              </w:rPr>
              <w:lastRenderedPageBreak/>
              <w:t>Стаття 162.</w:t>
            </w:r>
            <w:r w:rsidRPr="005B5465">
              <w:rPr>
                <w:b/>
                <w:color w:val="000000"/>
                <w:sz w:val="28"/>
                <w:szCs w:val="28"/>
              </w:rPr>
              <w:t> Правові наслідки протиправної поведінки одного з батьків або іншої особи при визначенні місця проживання малолітньої дитини</w:t>
            </w:r>
          </w:p>
          <w:p w:rsidR="003D126F" w:rsidRPr="005B5465" w:rsidRDefault="003D126F" w:rsidP="005B5465">
            <w:pPr>
              <w:pStyle w:val="rvps2"/>
              <w:shd w:val="clear" w:color="auto" w:fill="FFFFFF"/>
              <w:spacing w:before="0" w:beforeAutospacing="0" w:after="150" w:afterAutospacing="0"/>
              <w:ind w:firstLine="450"/>
              <w:jc w:val="both"/>
              <w:rPr>
                <w:color w:val="000000"/>
                <w:sz w:val="28"/>
                <w:szCs w:val="28"/>
              </w:rPr>
            </w:pPr>
            <w:r w:rsidRPr="005B5465">
              <w:rPr>
                <w:color w:val="000000"/>
                <w:sz w:val="28"/>
                <w:szCs w:val="28"/>
              </w:rPr>
              <w:t xml:space="preserve">1. Якщо один з батьків або інша особа самочинно, без згоди другого з батьків чи інших осіб, з якими на підставі закону або рішення суду проживала малолітня дитина, або дитячого закладу (установи), в якому за </w:t>
            </w:r>
            <w:r w:rsidRPr="005B5465">
              <w:rPr>
                <w:b/>
                <w:color w:val="000000"/>
                <w:sz w:val="28"/>
                <w:szCs w:val="28"/>
              </w:rPr>
              <w:t>спільною згодою батьків</w:t>
            </w:r>
            <w:r w:rsidRPr="005B5465">
              <w:rPr>
                <w:color w:val="000000"/>
                <w:sz w:val="28"/>
                <w:szCs w:val="28"/>
              </w:rPr>
              <w:t xml:space="preserve">, рішенням органу опіки та піклування або суду проживала дитина, змінить її місце проживання, у тому числі способом її викрадення, суд за позовом заінтересованої особи має право негайно постановити рішення </w:t>
            </w:r>
            <w:r w:rsidRPr="005B5465">
              <w:rPr>
                <w:color w:val="000000"/>
                <w:sz w:val="28"/>
                <w:szCs w:val="28"/>
              </w:rPr>
              <w:lastRenderedPageBreak/>
              <w:t>про відібрання дитини і повернення її за попереднім місцем проживання.</w:t>
            </w:r>
          </w:p>
          <w:p w:rsidR="003D126F" w:rsidRPr="005B5465" w:rsidRDefault="003D126F" w:rsidP="005B5465">
            <w:pPr>
              <w:pStyle w:val="rvps2"/>
              <w:shd w:val="clear" w:color="auto" w:fill="FFFFFF"/>
              <w:spacing w:before="0" w:beforeAutospacing="0" w:after="150" w:afterAutospacing="0"/>
              <w:ind w:firstLine="450"/>
              <w:jc w:val="both"/>
              <w:rPr>
                <w:color w:val="000000"/>
                <w:sz w:val="28"/>
                <w:szCs w:val="28"/>
              </w:rPr>
            </w:pPr>
            <w:r w:rsidRPr="005B5465">
              <w:rPr>
                <w:color w:val="000000"/>
                <w:sz w:val="28"/>
                <w:szCs w:val="28"/>
              </w:rPr>
              <w:t>Дитина не може бути повернута лише тоді, коли залишення її за попереднім місцем проживання створюватиме реальну небезпеку для її життя та здоров'я або обставини змінилися так, що повернення суперечить її інтересам.</w:t>
            </w:r>
          </w:p>
          <w:p w:rsidR="003D126F" w:rsidRPr="005B5465" w:rsidRDefault="003D126F" w:rsidP="00096A01">
            <w:pPr>
              <w:pStyle w:val="rvps2"/>
              <w:shd w:val="clear" w:color="auto" w:fill="FFFFFF"/>
              <w:spacing w:before="0" w:beforeAutospacing="0" w:after="150" w:afterAutospacing="0"/>
              <w:ind w:firstLine="450"/>
              <w:jc w:val="both"/>
              <w:rPr>
                <w:rStyle w:val="rvts9"/>
                <w:b/>
                <w:bCs/>
                <w:color w:val="000000"/>
                <w:sz w:val="28"/>
                <w:szCs w:val="28"/>
              </w:rPr>
            </w:pPr>
            <w:r w:rsidRPr="005B5465">
              <w:rPr>
                <w:color w:val="000000"/>
                <w:sz w:val="28"/>
                <w:szCs w:val="28"/>
              </w:rPr>
              <w:t xml:space="preserve">2. Особа, яка самочинно змінила місце проживання малолітньої дитини, зобов'язана відшкодувати матеріальну та моральну шкоду, завдану тому, з ким вона проживала, а також підлягає відповідальності згідно </w:t>
            </w:r>
            <w:r w:rsidRPr="005B5465">
              <w:rPr>
                <w:b/>
                <w:color w:val="000000"/>
                <w:sz w:val="28"/>
                <w:szCs w:val="28"/>
              </w:rPr>
              <w:t xml:space="preserve">Кодексу України про </w:t>
            </w:r>
            <w:r w:rsidR="00836C53" w:rsidRPr="005B5465">
              <w:rPr>
                <w:b/>
                <w:color w:val="000000"/>
                <w:sz w:val="28"/>
                <w:szCs w:val="28"/>
              </w:rPr>
              <w:t xml:space="preserve">адміністративні правопорушення </w:t>
            </w:r>
            <w:r w:rsidRPr="005B5465">
              <w:rPr>
                <w:b/>
                <w:color w:val="000000"/>
                <w:sz w:val="28"/>
                <w:szCs w:val="28"/>
              </w:rPr>
              <w:t xml:space="preserve"> статті </w:t>
            </w:r>
            <w:r w:rsidRPr="005B5465">
              <w:rPr>
                <w:b/>
                <w:color w:val="000000" w:themeColor="text1"/>
                <w:sz w:val="28"/>
                <w:szCs w:val="28"/>
              </w:rPr>
              <w:t>173</w:t>
            </w:r>
            <w:r w:rsidRPr="005B5465">
              <w:rPr>
                <w:b/>
                <w:color w:val="000000" w:themeColor="text1"/>
                <w:sz w:val="28"/>
                <w:szCs w:val="28"/>
                <w:vertAlign w:val="superscript"/>
              </w:rPr>
              <w:t>5</w:t>
            </w:r>
            <w:r w:rsidR="00C643CA" w:rsidRPr="005B5465">
              <w:rPr>
                <w:b/>
                <w:color w:val="000000" w:themeColor="text1"/>
                <w:sz w:val="28"/>
                <w:szCs w:val="28"/>
                <w:vertAlign w:val="superscript"/>
              </w:rPr>
              <w:t xml:space="preserve"> </w:t>
            </w:r>
            <w:r w:rsidR="00C643CA" w:rsidRPr="005B5465">
              <w:rPr>
                <w:rStyle w:val="rvts9"/>
                <w:b/>
                <w:bCs/>
                <w:color w:val="000000"/>
                <w:sz w:val="28"/>
                <w:szCs w:val="28"/>
              </w:rPr>
              <w:t>частині 1 пункуту 3 та частині 2 пункту 3, а також статті 146</w:t>
            </w:r>
            <w:r w:rsidR="00096A01">
              <w:rPr>
                <w:rStyle w:val="rvts9"/>
                <w:b/>
                <w:bCs/>
                <w:color w:val="000000"/>
                <w:sz w:val="28"/>
                <w:szCs w:val="28"/>
                <w:vertAlign w:val="superscript"/>
              </w:rPr>
              <w:t>2</w:t>
            </w:r>
            <w:r w:rsidR="00C643CA" w:rsidRPr="005B5465">
              <w:rPr>
                <w:rStyle w:val="rvts9"/>
                <w:b/>
                <w:bCs/>
                <w:color w:val="000000"/>
                <w:sz w:val="28"/>
                <w:szCs w:val="28"/>
                <w:vertAlign w:val="superscript"/>
              </w:rPr>
              <w:t xml:space="preserve"> </w:t>
            </w:r>
            <w:r w:rsidR="00096A01">
              <w:rPr>
                <w:rStyle w:val="rvts9"/>
                <w:b/>
                <w:bCs/>
                <w:color w:val="000000"/>
                <w:sz w:val="28"/>
                <w:szCs w:val="28"/>
              </w:rPr>
              <w:t>Кримінального к</w:t>
            </w:r>
            <w:r w:rsidR="00C643CA" w:rsidRPr="005B5465">
              <w:rPr>
                <w:rStyle w:val="rvts9"/>
                <w:b/>
                <w:bCs/>
                <w:color w:val="000000"/>
                <w:sz w:val="28"/>
                <w:szCs w:val="28"/>
              </w:rPr>
              <w:t xml:space="preserve">одексу України. </w:t>
            </w:r>
          </w:p>
        </w:tc>
      </w:tr>
    </w:tbl>
    <w:p w:rsidR="003D126F" w:rsidRPr="005B5465" w:rsidRDefault="003D126F" w:rsidP="003D126F">
      <w:pPr>
        <w:rPr>
          <w:rFonts w:ascii="Times New Roman" w:hAnsi="Times New Roman" w:cs="Times New Roman"/>
          <w:b/>
          <w:sz w:val="28"/>
          <w:szCs w:val="28"/>
        </w:rPr>
      </w:pPr>
    </w:p>
    <w:p w:rsidR="00BF62AE" w:rsidRPr="005B5465" w:rsidRDefault="00BF62AE" w:rsidP="00BF62AE">
      <w:pPr>
        <w:jc w:val="center"/>
        <w:rPr>
          <w:rFonts w:ascii="Times New Roman" w:hAnsi="Times New Roman" w:cs="Times New Roman"/>
          <w:b/>
          <w:sz w:val="28"/>
          <w:szCs w:val="28"/>
        </w:rPr>
      </w:pPr>
      <w:r w:rsidRPr="005B5465">
        <w:rPr>
          <w:rFonts w:ascii="Times New Roman" w:hAnsi="Times New Roman" w:cs="Times New Roman"/>
          <w:b/>
          <w:sz w:val="28"/>
          <w:szCs w:val="28"/>
        </w:rPr>
        <w:t xml:space="preserve">Кримінальний процесуальний кодекс України </w:t>
      </w:r>
    </w:p>
    <w:tbl>
      <w:tblPr>
        <w:tblW w:w="0" w:type="auto"/>
        <w:tblCellMar>
          <w:top w:w="15" w:type="dxa"/>
          <w:left w:w="15" w:type="dxa"/>
          <w:bottom w:w="15" w:type="dxa"/>
          <w:right w:w="15" w:type="dxa"/>
        </w:tblCellMar>
        <w:tblLook w:val="04A0" w:firstRow="1" w:lastRow="0" w:firstColumn="1" w:lastColumn="0" w:noHBand="0" w:noVBand="1"/>
      </w:tblPr>
      <w:tblGrid>
        <w:gridCol w:w="4786"/>
        <w:gridCol w:w="4785"/>
      </w:tblGrid>
      <w:tr w:rsidR="0042497F" w:rsidRPr="005B5465" w:rsidTr="005B546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2497F" w:rsidRPr="005B5465" w:rsidRDefault="0042497F" w:rsidP="0042497F">
            <w:pPr>
              <w:pStyle w:val="a8"/>
              <w:spacing w:before="0" w:beforeAutospacing="0" w:after="0" w:afterAutospacing="0"/>
              <w:jc w:val="center"/>
              <w:rPr>
                <w:b/>
                <w:bCs/>
                <w:color w:val="000000"/>
                <w:sz w:val="28"/>
                <w:szCs w:val="28"/>
              </w:rPr>
            </w:pPr>
            <w:r w:rsidRPr="005B5465">
              <w:rPr>
                <w:b/>
                <w:bCs/>
                <w:color w:val="000000"/>
                <w:sz w:val="28"/>
                <w:szCs w:val="28"/>
                <w:lang w:val="uk-UA"/>
              </w:rPr>
              <w:t>Зміст положення (норми) чинного акта законодавства</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2497F" w:rsidRPr="005B5465" w:rsidRDefault="0042497F" w:rsidP="0042497F">
            <w:pPr>
              <w:pStyle w:val="a8"/>
              <w:spacing w:before="0" w:beforeAutospacing="0" w:after="0" w:afterAutospacing="0"/>
              <w:jc w:val="center"/>
              <w:rPr>
                <w:b/>
                <w:bCs/>
                <w:color w:val="000000"/>
                <w:sz w:val="28"/>
                <w:szCs w:val="28"/>
              </w:rPr>
            </w:pPr>
            <w:r w:rsidRPr="005B5465">
              <w:rPr>
                <w:b/>
                <w:bCs/>
                <w:color w:val="000000"/>
                <w:sz w:val="28"/>
                <w:szCs w:val="28"/>
              </w:rPr>
              <w:t>Зміст відповідного положення (норми) проекту акта</w:t>
            </w:r>
          </w:p>
        </w:tc>
      </w:tr>
      <w:tr w:rsidR="00BF62AE" w:rsidRPr="005B5465" w:rsidTr="005B5465">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F62AE" w:rsidRPr="005B5465" w:rsidRDefault="00BF62AE" w:rsidP="005B5465">
            <w:pPr>
              <w:pStyle w:val="a8"/>
              <w:spacing w:before="0" w:beforeAutospacing="0" w:after="0" w:afterAutospacing="0"/>
              <w:jc w:val="both"/>
              <w:rPr>
                <w:sz w:val="28"/>
                <w:szCs w:val="28"/>
              </w:rPr>
            </w:pPr>
            <w:r w:rsidRPr="005B5465">
              <w:rPr>
                <w:b/>
                <w:bCs/>
                <w:color w:val="000000"/>
                <w:sz w:val="28"/>
                <w:szCs w:val="28"/>
              </w:rPr>
              <w:t>Стаття 477. Поняття кримінального провадження у формі приватного обвинувачення</w:t>
            </w:r>
          </w:p>
          <w:p w:rsidR="00BF62AE" w:rsidRPr="005B5465" w:rsidRDefault="00BF62AE" w:rsidP="005B5465">
            <w:pPr>
              <w:rPr>
                <w:rFonts w:ascii="Times New Roman" w:hAnsi="Times New Roman" w:cs="Times New Roman"/>
                <w:sz w:val="28"/>
                <w:szCs w:val="28"/>
              </w:rPr>
            </w:pPr>
          </w:p>
          <w:p w:rsidR="00BF62AE" w:rsidRPr="005B5465" w:rsidRDefault="00BF62AE" w:rsidP="005B5465">
            <w:pPr>
              <w:pStyle w:val="a8"/>
              <w:spacing w:before="0" w:beforeAutospacing="0" w:after="0" w:afterAutospacing="0"/>
              <w:jc w:val="both"/>
              <w:rPr>
                <w:sz w:val="28"/>
                <w:szCs w:val="28"/>
              </w:rPr>
            </w:pPr>
            <w:r w:rsidRPr="005B5465">
              <w:rPr>
                <w:color w:val="000000"/>
                <w:sz w:val="28"/>
                <w:szCs w:val="28"/>
              </w:rPr>
              <w:t>1. Кримінальним провадженням у формі приватного обвинувачення є провадження, яке може бути розпочате слідчим, прокурором лише на підставі заяви потерпілого щодо кримінальних правопорушень, передбачених:</w:t>
            </w:r>
          </w:p>
          <w:p w:rsidR="00BF62AE" w:rsidRPr="005B5465" w:rsidRDefault="00BF62AE" w:rsidP="005B5465">
            <w:pPr>
              <w:rPr>
                <w:rFonts w:ascii="Times New Roman" w:hAnsi="Times New Roman" w:cs="Times New Roman"/>
                <w:sz w:val="28"/>
                <w:szCs w:val="28"/>
              </w:rPr>
            </w:pPr>
          </w:p>
          <w:p w:rsidR="00BF62AE" w:rsidRPr="005B5465" w:rsidRDefault="00BF62AE" w:rsidP="005B5465">
            <w:pPr>
              <w:pStyle w:val="a8"/>
              <w:spacing w:before="0" w:beforeAutospacing="0" w:after="0" w:afterAutospacing="0"/>
              <w:jc w:val="both"/>
              <w:rPr>
                <w:sz w:val="28"/>
                <w:szCs w:val="28"/>
              </w:rPr>
            </w:pPr>
            <w:r w:rsidRPr="005B5465">
              <w:rPr>
                <w:color w:val="000000"/>
                <w:sz w:val="28"/>
                <w:szCs w:val="28"/>
              </w:rPr>
              <w:t xml:space="preserve">1) частиною першою статті 122 (умисне середньої тяжкості тілесне ушкодження без обтяжуючих обставин), статтею 125 (умисне легке </w:t>
            </w:r>
            <w:r w:rsidRPr="005B5465">
              <w:rPr>
                <w:color w:val="000000"/>
                <w:sz w:val="28"/>
                <w:szCs w:val="28"/>
              </w:rPr>
              <w:lastRenderedPageBreak/>
              <w:t xml:space="preserve">тілесне ушкодження), частиною першою статті 126 (умисне завдання удару, побоїв або вчинення інших насильницьких дій, без обтяжуючих обставин), частиною першою статті 129 (погроза вбивством без обтяжуючих обставин), статтею 132 (розголошення відомостей про проведення медичного огляду на виявлення зараження вірусом імунодефіциту людини чи іншої невиліковної інфекційної хвороби), частиною першою статті 133 (зараження венеричною хворобою без обтяжуючих обставин), частиною першою статті 135 (залишення в небезпеці без обтяжуючих обставин), частиною першою статті 136 (ненадання допомоги особі, яка перебуває в небезпечному для життя стані, без обтяжуючих обставин), частиною першою статті 139 (ненадання допомоги хворому медичним працівником без обтяжуючих обставин), частиною першою статті 142 (незаконне проведення дослідів над людиною без обтяжуючих обставин), статтею 145 (незаконне розголошення лікарської таємниці), частиною першою статті 152 (зґвалтування без обтяжуючих обставин), статтею 154 (примушування до вступу в статевий зв'язок), частиною першою статті 161 (порушення рівноправності громадян залежно від їх расової, національної належності або релігійних переконань без обтяжуючих обставин), частиною першою статті 162 (порушення недоторканності житла без обтяжуючих обставин), частиною першою статті 163 (порушення таємниці листування, телефонних розмов, телеграфної чи іншої кореспонденції, що </w:t>
            </w:r>
            <w:r w:rsidRPr="005B5465">
              <w:rPr>
                <w:color w:val="000000"/>
                <w:sz w:val="28"/>
                <w:szCs w:val="28"/>
              </w:rPr>
              <w:lastRenderedPageBreak/>
              <w:t>передаються засобами зв'язку або через комп'ютер, без обтяжуючих обставин), частиною першою статті 164 (ухилення від сплати аліментів на утримання дітей без обтяжуючих обставин), частиною першою статті 165 (ухилення від сплати коштів на утримання непрацездатних батьків без обтяжуючих обставин), частиною першою статті 168 (розголошення таємниці усиновлення (удочеріння) без обтяжуючих обставин), частиною першою статті 176 (порушення авторського права і суміжних прав без обтяжуючих обставин), частиною першою статті 177 (порушення прав на винахід, корисну модель, промисловий зразок, топографію інтегральної мікросхеми, сорт рослин, раціоналізаторську пропозицію), статтею 180 (перешкоджання здійсненню релігійного обряду), статтею 182 (порушення недоторканності приватного життя), частиною першою статті 194 (умисне знищення або пошкодження майна без обтяжуючих обставин), статтею 195 (погроза знищення майна), статтею 197 (порушення обов'язків щодо охорони майна), статтею 203</w:t>
            </w:r>
            <w:r w:rsidRPr="005B5465">
              <w:rPr>
                <w:color w:val="000000"/>
                <w:sz w:val="28"/>
                <w:szCs w:val="28"/>
                <w:vertAlign w:val="superscript"/>
              </w:rPr>
              <w:t>1</w:t>
            </w:r>
            <w:r w:rsidRPr="005B5465">
              <w:rPr>
                <w:color w:val="000000"/>
                <w:sz w:val="28"/>
                <w:szCs w:val="28"/>
              </w:rPr>
              <w:t xml:space="preserve"> (незаконний обіг дисків для лазерних систем зчитування, матриць, обладнання та сировини для їх виробництва), частиною першою статті 206 (протидія законній господарській діяльності без обтяжуючих обставин), статтею 219 (доведення до банкрутства - щодо дій, якими завдано шкоду кредиторам), статтею 229 (незаконне використання знака для товарів і послуг, фірмового найменування, кваліфікованого зазначення походження товару), статтею 231 </w:t>
            </w:r>
            <w:r w:rsidRPr="005B5465">
              <w:rPr>
                <w:color w:val="000000"/>
                <w:sz w:val="28"/>
                <w:szCs w:val="28"/>
              </w:rPr>
              <w:lastRenderedPageBreak/>
              <w:t>(незаконне збирання з метою використання або використання відомостей, що становлять комерційну або банківську таємницю), статтею 232 (розголошення комерційної або банківської таємниці), статтею 232</w:t>
            </w:r>
            <w:r w:rsidRPr="005B5465">
              <w:rPr>
                <w:color w:val="000000"/>
                <w:sz w:val="28"/>
                <w:szCs w:val="28"/>
                <w:vertAlign w:val="superscript"/>
              </w:rPr>
              <w:t xml:space="preserve">1 </w:t>
            </w:r>
            <w:r w:rsidRPr="005B5465">
              <w:rPr>
                <w:color w:val="000000"/>
                <w:sz w:val="28"/>
                <w:szCs w:val="28"/>
              </w:rPr>
              <w:t>(незаконне використання інсайдерської інформації - щодо дій, якими заподіяно шкоду правам, свободам та інтересам окремих громадян або інтересам юридичних осіб), статтею 232</w:t>
            </w:r>
            <w:r w:rsidRPr="005B5465">
              <w:rPr>
                <w:color w:val="000000"/>
                <w:sz w:val="28"/>
                <w:szCs w:val="28"/>
                <w:vertAlign w:val="superscript"/>
              </w:rPr>
              <w:t>2</w:t>
            </w:r>
            <w:r w:rsidRPr="005B5465">
              <w:rPr>
                <w:color w:val="000000"/>
                <w:sz w:val="28"/>
                <w:szCs w:val="28"/>
              </w:rPr>
              <w:t xml:space="preserve"> (приховування інформації про діяльність емітента), частиною першою статті 355 (примушування до виконання чи невиконання цивільно-правових зобов'язань без обтяжуючих обставин), статтею 356 (самоправство - щодо дій, якими заподіяно шкоду правам та інтересам окремих громадян або інтересам власника), частиною першою статті 361 (несанкціоноване втручання в роботу електронно-обчислювальних машин (комп'ютерів), автоматизованих систем, комп'ютерних мереж чи мереж електрозв'язку, без обтяжуючих обставин), частиною першою статті 362 (несанкціоновані дії з інформацією, яка оброблюється в електронно-обчислювальних машинах (комп'ютерах), автоматизованих системах, комп'ютерних мережах або зберігається на носіях такої інформації, вчинені особою, яка має право доступу до неї, без обтяжуючих обставин), статтею 364</w:t>
            </w:r>
            <w:r w:rsidRPr="005B5465">
              <w:rPr>
                <w:color w:val="000000"/>
                <w:sz w:val="28"/>
                <w:szCs w:val="28"/>
                <w:vertAlign w:val="superscript"/>
              </w:rPr>
              <w:t>1</w:t>
            </w:r>
            <w:r w:rsidRPr="005B5465">
              <w:rPr>
                <w:color w:val="000000"/>
                <w:sz w:val="28"/>
                <w:szCs w:val="28"/>
              </w:rPr>
              <w:t xml:space="preserve"> (зловживання повноваженнями службовою особою юридичної особи приватного права незалежно від організаційно-правової форми), статтею 365 1 (перевищення повноважень службовою особою </w:t>
            </w:r>
            <w:r w:rsidRPr="005B5465">
              <w:rPr>
                <w:color w:val="000000"/>
                <w:sz w:val="28"/>
                <w:szCs w:val="28"/>
              </w:rPr>
              <w:lastRenderedPageBreak/>
              <w:t>юридичної особи приватного права незалежно від організаційно-правової форми), статтею 365</w:t>
            </w:r>
            <w:r w:rsidRPr="005B5465">
              <w:rPr>
                <w:color w:val="000000"/>
                <w:sz w:val="28"/>
                <w:szCs w:val="28"/>
                <w:vertAlign w:val="superscript"/>
              </w:rPr>
              <w:t>2</w:t>
            </w:r>
            <w:r w:rsidRPr="005B5465">
              <w:rPr>
                <w:color w:val="000000"/>
                <w:sz w:val="28"/>
                <w:szCs w:val="28"/>
              </w:rPr>
              <w:t xml:space="preserve"> (зловживання повноваженнями особами, які надають публічні послуги) Кримінального кодексу України;</w:t>
            </w:r>
          </w:p>
          <w:p w:rsidR="00BF62AE" w:rsidRPr="005B5465" w:rsidRDefault="00BF62AE" w:rsidP="005B5465">
            <w:pPr>
              <w:rPr>
                <w:rFonts w:ascii="Times New Roman" w:hAnsi="Times New Roman" w:cs="Times New Roman"/>
                <w:sz w:val="28"/>
                <w:szCs w:val="28"/>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BF62AE" w:rsidRPr="005B5465" w:rsidRDefault="00BF62AE" w:rsidP="005B5465">
            <w:pPr>
              <w:pStyle w:val="a8"/>
              <w:spacing w:before="0" w:beforeAutospacing="0" w:after="0" w:afterAutospacing="0"/>
              <w:jc w:val="both"/>
              <w:rPr>
                <w:sz w:val="28"/>
                <w:szCs w:val="28"/>
              </w:rPr>
            </w:pPr>
            <w:r w:rsidRPr="005B5465">
              <w:rPr>
                <w:b/>
                <w:bCs/>
                <w:color w:val="000000"/>
                <w:sz w:val="28"/>
                <w:szCs w:val="28"/>
              </w:rPr>
              <w:lastRenderedPageBreak/>
              <w:t>Стаття 477. Поняття кримінального провадження у формі приватного обвинувачення</w:t>
            </w:r>
          </w:p>
          <w:p w:rsidR="00BF62AE" w:rsidRPr="005B5465" w:rsidRDefault="00BF62AE" w:rsidP="005B5465">
            <w:pPr>
              <w:rPr>
                <w:rFonts w:ascii="Times New Roman" w:hAnsi="Times New Roman" w:cs="Times New Roman"/>
                <w:sz w:val="28"/>
                <w:szCs w:val="28"/>
              </w:rPr>
            </w:pPr>
          </w:p>
          <w:p w:rsidR="00BF62AE" w:rsidRPr="005B5465" w:rsidRDefault="00BF62AE" w:rsidP="005B5465">
            <w:pPr>
              <w:pStyle w:val="a8"/>
              <w:spacing w:before="0" w:beforeAutospacing="0" w:after="0" w:afterAutospacing="0"/>
              <w:jc w:val="both"/>
              <w:rPr>
                <w:sz w:val="28"/>
                <w:szCs w:val="28"/>
              </w:rPr>
            </w:pPr>
            <w:r w:rsidRPr="005B5465">
              <w:rPr>
                <w:color w:val="000000"/>
                <w:sz w:val="28"/>
                <w:szCs w:val="28"/>
              </w:rPr>
              <w:t>1. Кримінальним провадженням у формі приватного обвинувачення є провадження, яке може бути розпочате слідчим, прокурором лише на підставі заяви потерпілого щодо кримінальних правопорушень, передбачених:</w:t>
            </w:r>
          </w:p>
          <w:p w:rsidR="00BF62AE" w:rsidRPr="005B5465" w:rsidRDefault="00BF62AE" w:rsidP="005B5465">
            <w:pPr>
              <w:rPr>
                <w:rFonts w:ascii="Times New Roman" w:hAnsi="Times New Roman" w:cs="Times New Roman"/>
                <w:sz w:val="28"/>
                <w:szCs w:val="28"/>
              </w:rPr>
            </w:pPr>
          </w:p>
          <w:p w:rsidR="00BF62AE" w:rsidRPr="005B5465" w:rsidRDefault="00BF62AE" w:rsidP="005B5465">
            <w:pPr>
              <w:pStyle w:val="a8"/>
              <w:spacing w:before="0" w:beforeAutospacing="0" w:after="0" w:afterAutospacing="0"/>
              <w:jc w:val="both"/>
              <w:rPr>
                <w:sz w:val="28"/>
                <w:szCs w:val="28"/>
              </w:rPr>
            </w:pPr>
            <w:r w:rsidRPr="005B5465">
              <w:rPr>
                <w:color w:val="000000"/>
                <w:sz w:val="28"/>
                <w:szCs w:val="28"/>
              </w:rPr>
              <w:t xml:space="preserve">1) частиною першою статті 122 (умисне середньої тяжкості тілесне ушкодження без обтяжуючих обставин), статтею 125 (умисне легке </w:t>
            </w:r>
            <w:r w:rsidRPr="005B5465">
              <w:rPr>
                <w:color w:val="000000"/>
                <w:sz w:val="28"/>
                <w:szCs w:val="28"/>
              </w:rPr>
              <w:lastRenderedPageBreak/>
              <w:t xml:space="preserve">тілесне ушкодження), частиною першою статті 126 (умисне завдання удару, побоїв або вчинення інших насильницьких дій, без обтяжуючих обставин), частиною першою статті 129 (погроза вбивством без обтяжуючих обставин), статтею 132 (розголошення відомостей про проведення медичного огляду на виявлення зараження вірусом імунодефіциту людини чи іншої невиліковної інфекційної хвороби), частиною першою статті 133 (зараження венеричною хворобою без обтяжуючих обставин), частиною першою статті 135 (залишення в небезпеці без обтяжуючих обставин), частиною першою статті 136 (ненадання допомоги особі, яка перебуває в небезпечному для життя стані, без обтяжуючих обставин), частиною першою статті 139 (ненадання допомоги хворому медичним працівником без обтяжуючих обставин), частиною першою статті 142 (незаконне проведення дослідів над людиною без обтяжуючих обставин), статтею 145 (незаконне розголошення лікарської таємниці), </w:t>
            </w:r>
            <w:r w:rsidRPr="005B5465">
              <w:rPr>
                <w:b/>
                <w:bCs/>
                <w:color w:val="000000"/>
                <w:sz w:val="28"/>
                <w:szCs w:val="28"/>
              </w:rPr>
              <w:t>частиною першою</w:t>
            </w:r>
            <w:r w:rsidRPr="005B5465">
              <w:rPr>
                <w:b/>
                <w:bCs/>
                <w:color w:val="000000"/>
                <w:sz w:val="28"/>
                <w:szCs w:val="28"/>
                <w:lang w:val="uk-UA"/>
              </w:rPr>
              <w:t xml:space="preserve"> та другою</w:t>
            </w:r>
            <w:r w:rsidRPr="005B5465">
              <w:rPr>
                <w:b/>
                <w:bCs/>
                <w:color w:val="000000"/>
                <w:sz w:val="28"/>
                <w:szCs w:val="28"/>
              </w:rPr>
              <w:t xml:space="preserve"> статті  </w:t>
            </w:r>
            <w:r w:rsidRPr="005B5465">
              <w:rPr>
                <w:rStyle w:val="rvts9"/>
                <w:b/>
                <w:bCs/>
                <w:color w:val="000000"/>
                <w:sz w:val="28"/>
                <w:szCs w:val="28"/>
              </w:rPr>
              <w:t>146</w:t>
            </w:r>
            <w:r w:rsidR="00096A01">
              <w:rPr>
                <w:rStyle w:val="rvts9"/>
                <w:b/>
                <w:bCs/>
                <w:color w:val="000000"/>
                <w:sz w:val="28"/>
                <w:szCs w:val="28"/>
                <w:vertAlign w:val="superscript"/>
                <w:lang w:val="uk-UA"/>
              </w:rPr>
              <w:t>2</w:t>
            </w:r>
            <w:r w:rsidRPr="005B5465">
              <w:rPr>
                <w:b/>
                <w:bCs/>
                <w:color w:val="000000"/>
                <w:sz w:val="28"/>
                <w:szCs w:val="28"/>
              </w:rPr>
              <w:t xml:space="preserve"> (</w:t>
            </w:r>
            <w:r w:rsidRPr="005B5465">
              <w:rPr>
                <w:b/>
                <w:bCs/>
                <w:color w:val="000000"/>
                <w:sz w:val="28"/>
                <w:szCs w:val="28"/>
                <w:lang w:val="uk-UA"/>
              </w:rPr>
              <w:t xml:space="preserve">незаконна </w:t>
            </w:r>
            <w:r w:rsidRPr="005B5465">
              <w:rPr>
                <w:b/>
                <w:bCs/>
                <w:color w:val="000000"/>
                <w:sz w:val="28"/>
                <w:szCs w:val="28"/>
              </w:rPr>
              <w:t xml:space="preserve">зміна місця проживання </w:t>
            </w:r>
            <w:r w:rsidRPr="005B5465">
              <w:rPr>
                <w:b/>
                <w:bCs/>
                <w:color w:val="000000"/>
                <w:sz w:val="28"/>
                <w:szCs w:val="28"/>
                <w:lang w:val="uk-UA"/>
              </w:rPr>
              <w:t xml:space="preserve">дитини </w:t>
            </w:r>
            <w:r w:rsidRPr="005B5465">
              <w:rPr>
                <w:b/>
                <w:bCs/>
                <w:color w:val="000000"/>
                <w:sz w:val="28"/>
                <w:szCs w:val="28"/>
              </w:rPr>
              <w:t>одним із батьків</w:t>
            </w:r>
            <w:r w:rsidRPr="005B5465">
              <w:rPr>
                <w:b/>
                <w:bCs/>
                <w:color w:val="000000"/>
                <w:sz w:val="28"/>
                <w:szCs w:val="28"/>
                <w:lang w:val="uk-UA"/>
              </w:rPr>
              <w:t xml:space="preserve"> після відповідного рішення суду</w:t>
            </w:r>
            <w:r w:rsidRPr="005B5465">
              <w:rPr>
                <w:b/>
                <w:bCs/>
                <w:color w:val="000000"/>
                <w:sz w:val="28"/>
                <w:szCs w:val="28"/>
              </w:rPr>
              <w:t>)</w:t>
            </w:r>
            <w:r w:rsidRPr="005B5465">
              <w:rPr>
                <w:color w:val="000000"/>
                <w:sz w:val="28"/>
                <w:szCs w:val="28"/>
              </w:rPr>
              <w:t xml:space="preserve">, частиною першою статті 152 (зґвалтування без обтяжуючих обставин), статтею 154 (примушування до вступу в статевий зв'язок), частиною першою статті 161 (порушення рівноправності громадян залежно від їх расової, національної належності або релігійних переконань без обтяжуючих обставин), частиною першою статті 162 (порушення недоторканності </w:t>
            </w:r>
            <w:r w:rsidRPr="005B5465">
              <w:rPr>
                <w:color w:val="000000"/>
                <w:sz w:val="28"/>
                <w:szCs w:val="28"/>
              </w:rPr>
              <w:lastRenderedPageBreak/>
              <w:t xml:space="preserve">житла без обтяжуючих обставин), частиною першою статті 163 (порушення таємниці листування, телефонних розмов, телеграфної чи іншої кореспонденції, що передаються засобами зв'язку або через комп'ютер, без обтяжуючих обставин), частиною першою статті 164 (ухилення від сплати аліментів на утримання дітей без обтяжуючих обставин), частиною першою статті 165 (ухилення від сплати коштів на утримання непрацездатних батьків без обтяжуючих обставин), частиною першою статті 168 (розголошення таємниці усиновлення (удочеріння) без обтяжуючих обставин), частиною першою статті 176 (порушення авторського права і суміжних прав без обтяжуючих обставин), частиною першою статті 177 (порушення прав на винахід, корисну модель, промисловий зразок, топографію інтегральної мікросхеми, сорт рослин, раціоналізаторську пропозицію), статтею 180 (перешкоджання здійсненню релігійного обряду), статтею 182 (порушення недоторканності приватного життя), частиною першою статті 194 (умисне знищення або пошкодження майна без обтяжуючих обставин), статтею 195 (погроза знищення майна), статтею 197 (порушення обов'язків щодо охорони майна), статтею 203 1 (незаконний обіг дисків для лазерних систем зчитування, матриць, обладнання та сировини для їх виробництва), частиною першою статті 206 (протидія законній господарській діяльності без обтяжуючих обставин), статтею 219 (доведення до банкрутства - щодо дій, якими завдано шкоду </w:t>
            </w:r>
            <w:r w:rsidRPr="005B5465">
              <w:rPr>
                <w:color w:val="000000"/>
                <w:sz w:val="28"/>
                <w:szCs w:val="28"/>
              </w:rPr>
              <w:lastRenderedPageBreak/>
              <w:t>кредиторам), статтею 229 (незаконне використання знака для товарів і послуг, фірмового найменування, кваліфікованого зазначення походження товару), статтею 231 (незаконне збирання з метою використання або використання відомостей, що становлять комерційну або банківську таємницю), статтею 232 (розголошення комерційної або банківської таємниці), статтею 232</w:t>
            </w:r>
            <w:r w:rsidRPr="005B5465">
              <w:rPr>
                <w:color w:val="000000"/>
                <w:sz w:val="28"/>
                <w:szCs w:val="28"/>
                <w:vertAlign w:val="superscript"/>
              </w:rPr>
              <w:t>1</w:t>
            </w:r>
            <w:r w:rsidRPr="005B5465">
              <w:rPr>
                <w:color w:val="000000"/>
                <w:sz w:val="28"/>
                <w:szCs w:val="28"/>
              </w:rPr>
              <w:t xml:space="preserve"> (незаконне використання інсайдерської інформації - щодо дій, якими заподіяно шкоду правам, свободам та інтересам окремих громадян або інтересам юридичних осіб), статтею 232</w:t>
            </w:r>
            <w:r w:rsidRPr="005B5465">
              <w:rPr>
                <w:color w:val="000000"/>
                <w:sz w:val="28"/>
                <w:szCs w:val="28"/>
                <w:vertAlign w:val="superscript"/>
              </w:rPr>
              <w:t>2</w:t>
            </w:r>
            <w:r w:rsidRPr="005B5465">
              <w:rPr>
                <w:color w:val="000000"/>
                <w:sz w:val="28"/>
                <w:szCs w:val="28"/>
              </w:rPr>
              <w:t xml:space="preserve"> (приховування інформації про діяльність емітента), частиною першою статті 355 (примушування до виконання чи невиконання цивільно-правових зобов'язань без обтяжуючих обставин), статтею 356 (самоправство - щодо дій, якими заподіяно шкоду правам та інтересам окремих громадян або інтересам власника), частиною першою статті 361 (несанкціоноване втручання в роботу електронно-обчислювальних машин (комп'ютерів), автоматизованих систем, комп'ютерних мереж чи мереж електрозв'язку, без обтяжуючих обставин), частиною першою статті 362 (несанкціоновані дії з інформацією, яка оброблюється в електронно-обчислювальних машинах (комп'ютерах), автоматизованих системах, комп'ютерних мережах або зберігається на носіях такої інформації, вчинені особою, яка має право доступу до неї, без обтяжуючих обставин), статтею 364</w:t>
            </w:r>
            <w:r w:rsidRPr="005B5465">
              <w:rPr>
                <w:color w:val="000000"/>
                <w:sz w:val="28"/>
                <w:szCs w:val="28"/>
                <w:vertAlign w:val="superscript"/>
              </w:rPr>
              <w:t>1</w:t>
            </w:r>
            <w:r w:rsidRPr="005B5465">
              <w:rPr>
                <w:color w:val="000000"/>
                <w:sz w:val="28"/>
                <w:szCs w:val="28"/>
              </w:rPr>
              <w:t xml:space="preserve"> (зловживання повноваженнями </w:t>
            </w:r>
            <w:r w:rsidRPr="005B5465">
              <w:rPr>
                <w:color w:val="000000"/>
                <w:sz w:val="28"/>
                <w:szCs w:val="28"/>
              </w:rPr>
              <w:lastRenderedPageBreak/>
              <w:t>службовою особою юридичної особи приватного права незалежно від організаційно-правової форми), статтею 365 1 (перевищення повноважень службовою особою юридичної особи приватного права незалежно від організаційно-правової форми), статтею 365</w:t>
            </w:r>
            <w:r w:rsidRPr="005B5465">
              <w:rPr>
                <w:color w:val="000000"/>
                <w:sz w:val="28"/>
                <w:szCs w:val="28"/>
                <w:vertAlign w:val="superscript"/>
              </w:rPr>
              <w:t>2</w:t>
            </w:r>
            <w:r w:rsidRPr="005B5465">
              <w:rPr>
                <w:color w:val="000000"/>
                <w:sz w:val="28"/>
                <w:szCs w:val="28"/>
              </w:rPr>
              <w:t xml:space="preserve"> (зловживання повноваженнями особами, які надають публічні послуги) Кримінального кодексу України;</w:t>
            </w:r>
          </w:p>
          <w:p w:rsidR="00BF62AE" w:rsidRPr="005B5465" w:rsidRDefault="00BF62AE" w:rsidP="005B5465">
            <w:pPr>
              <w:rPr>
                <w:rFonts w:ascii="Times New Roman" w:hAnsi="Times New Roman" w:cs="Times New Roman"/>
                <w:sz w:val="28"/>
                <w:szCs w:val="28"/>
              </w:rPr>
            </w:pPr>
          </w:p>
        </w:tc>
      </w:tr>
    </w:tbl>
    <w:p w:rsidR="0042497F" w:rsidRPr="005B5465" w:rsidRDefault="0042497F" w:rsidP="00BF62AE">
      <w:pPr>
        <w:rPr>
          <w:rFonts w:ascii="Times New Roman" w:hAnsi="Times New Roman" w:cs="Times New Roman"/>
          <w:b/>
          <w:sz w:val="28"/>
          <w:szCs w:val="28"/>
        </w:rPr>
      </w:pPr>
    </w:p>
    <w:p w:rsidR="00974BB4" w:rsidRPr="005B5465" w:rsidRDefault="00A27C02" w:rsidP="00EA0214">
      <w:pPr>
        <w:jc w:val="center"/>
        <w:rPr>
          <w:rFonts w:ascii="Times New Roman" w:hAnsi="Times New Roman" w:cs="Times New Roman"/>
          <w:b/>
          <w:sz w:val="28"/>
          <w:szCs w:val="28"/>
        </w:rPr>
      </w:pPr>
      <w:r w:rsidRPr="005B5465">
        <w:rPr>
          <w:rFonts w:ascii="Times New Roman" w:hAnsi="Times New Roman" w:cs="Times New Roman"/>
          <w:b/>
          <w:sz w:val="28"/>
          <w:szCs w:val="28"/>
          <w:lang w:val="ru-RU"/>
        </w:rPr>
        <w:t>Циві</w:t>
      </w:r>
      <w:r w:rsidR="00EA0214" w:rsidRPr="005B5465">
        <w:rPr>
          <w:rFonts w:ascii="Times New Roman" w:hAnsi="Times New Roman" w:cs="Times New Roman"/>
          <w:b/>
          <w:sz w:val="28"/>
          <w:szCs w:val="28"/>
          <w:lang w:val="ru-RU"/>
        </w:rPr>
        <w:t>льний процесуальний кодекс Укра</w:t>
      </w:r>
      <w:r w:rsidR="00EA0214" w:rsidRPr="005B5465">
        <w:rPr>
          <w:rFonts w:ascii="Times New Roman" w:hAnsi="Times New Roman" w:cs="Times New Roman"/>
          <w:b/>
          <w:sz w:val="28"/>
          <w:szCs w:val="28"/>
        </w:rPr>
        <w:t>їни</w:t>
      </w:r>
    </w:p>
    <w:tbl>
      <w:tblPr>
        <w:tblStyle w:val="a3"/>
        <w:tblW w:w="0" w:type="auto"/>
        <w:tblLook w:val="04A0" w:firstRow="1" w:lastRow="0" w:firstColumn="1" w:lastColumn="0" w:noHBand="0" w:noVBand="1"/>
      </w:tblPr>
      <w:tblGrid>
        <w:gridCol w:w="4672"/>
        <w:gridCol w:w="4673"/>
      </w:tblGrid>
      <w:tr w:rsidR="0042497F" w:rsidRPr="005B5465" w:rsidTr="00EA0214">
        <w:tc>
          <w:tcPr>
            <w:tcW w:w="4672" w:type="dxa"/>
          </w:tcPr>
          <w:p w:rsidR="0042497F" w:rsidRPr="005B5465" w:rsidRDefault="0042497F" w:rsidP="0042497F">
            <w:pPr>
              <w:pStyle w:val="a8"/>
              <w:spacing w:before="0" w:beforeAutospacing="0" w:after="0" w:afterAutospacing="0"/>
              <w:jc w:val="center"/>
              <w:rPr>
                <w:b/>
                <w:bCs/>
                <w:color w:val="000000"/>
                <w:sz w:val="28"/>
                <w:szCs w:val="28"/>
              </w:rPr>
            </w:pPr>
            <w:r w:rsidRPr="005B5465">
              <w:rPr>
                <w:b/>
                <w:bCs/>
                <w:color w:val="000000"/>
                <w:sz w:val="28"/>
                <w:szCs w:val="28"/>
                <w:lang w:val="uk-UA"/>
              </w:rPr>
              <w:t>Зміст положення (норми) чинного акта законодавства</w:t>
            </w:r>
          </w:p>
        </w:tc>
        <w:tc>
          <w:tcPr>
            <w:tcW w:w="4673" w:type="dxa"/>
          </w:tcPr>
          <w:p w:rsidR="0042497F" w:rsidRPr="005B5465" w:rsidRDefault="0042497F" w:rsidP="0042497F">
            <w:pPr>
              <w:pStyle w:val="a8"/>
              <w:spacing w:before="0" w:beforeAutospacing="0" w:after="0" w:afterAutospacing="0"/>
              <w:jc w:val="center"/>
              <w:rPr>
                <w:b/>
                <w:bCs/>
                <w:color w:val="000000"/>
                <w:sz w:val="28"/>
                <w:szCs w:val="28"/>
              </w:rPr>
            </w:pPr>
            <w:r w:rsidRPr="005B5465">
              <w:rPr>
                <w:b/>
                <w:bCs/>
                <w:color w:val="000000"/>
                <w:sz w:val="28"/>
                <w:szCs w:val="28"/>
                <w:lang w:val="uk-UA"/>
              </w:rPr>
              <w:t>Зміст відповідного положення (норми) проекту акта</w:t>
            </w:r>
          </w:p>
        </w:tc>
      </w:tr>
      <w:tr w:rsidR="00A27C02" w:rsidRPr="005B5465" w:rsidTr="00EA0214">
        <w:tc>
          <w:tcPr>
            <w:tcW w:w="4672" w:type="dxa"/>
          </w:tcPr>
          <w:p w:rsidR="00A27C02" w:rsidRPr="005B5465" w:rsidRDefault="00A27C02" w:rsidP="00A27C02">
            <w:pPr>
              <w:pStyle w:val="a8"/>
              <w:spacing w:before="0" w:beforeAutospacing="0" w:after="0" w:afterAutospacing="0"/>
              <w:jc w:val="both"/>
              <w:rPr>
                <w:sz w:val="28"/>
                <w:szCs w:val="28"/>
              </w:rPr>
            </w:pPr>
            <w:r w:rsidRPr="005B5465">
              <w:rPr>
                <w:b/>
                <w:bCs/>
                <w:color w:val="000000"/>
                <w:sz w:val="28"/>
                <w:szCs w:val="28"/>
              </w:rPr>
              <w:t>Стаття 389. Право касаційного оскарження</w:t>
            </w:r>
          </w:p>
          <w:p w:rsidR="00A27C02" w:rsidRPr="005B5465" w:rsidRDefault="00A27C02" w:rsidP="00A27C02">
            <w:pPr>
              <w:pStyle w:val="a8"/>
              <w:spacing w:before="0" w:beforeAutospacing="0" w:after="0" w:afterAutospacing="0"/>
              <w:ind w:firstLine="567"/>
              <w:jc w:val="both"/>
              <w:rPr>
                <w:sz w:val="28"/>
                <w:szCs w:val="28"/>
              </w:rPr>
            </w:pPr>
            <w:r w:rsidRPr="005B5465">
              <w:rPr>
                <w:color w:val="000000"/>
                <w:sz w:val="28"/>
                <w:szCs w:val="28"/>
              </w:rPr>
              <w:t>…</w:t>
            </w:r>
          </w:p>
          <w:p w:rsidR="00A27C02" w:rsidRPr="005B5465" w:rsidRDefault="00A27C02" w:rsidP="00A27C02">
            <w:pPr>
              <w:pStyle w:val="a8"/>
              <w:spacing w:before="0" w:beforeAutospacing="0" w:after="0" w:afterAutospacing="0"/>
              <w:ind w:firstLine="567"/>
              <w:jc w:val="both"/>
              <w:rPr>
                <w:sz w:val="28"/>
                <w:szCs w:val="28"/>
              </w:rPr>
            </w:pPr>
            <w:r w:rsidRPr="005B5465">
              <w:rPr>
                <w:color w:val="000000"/>
                <w:sz w:val="28"/>
                <w:szCs w:val="28"/>
              </w:rPr>
              <w:t>3. Не підлягають касаційному оскарженню:</w:t>
            </w:r>
          </w:p>
          <w:p w:rsidR="00A27C02" w:rsidRPr="005B5465" w:rsidRDefault="00A27C02" w:rsidP="00A27C02">
            <w:pPr>
              <w:pStyle w:val="a8"/>
              <w:spacing w:before="0" w:beforeAutospacing="0" w:after="0" w:afterAutospacing="0"/>
              <w:ind w:firstLine="567"/>
              <w:jc w:val="both"/>
              <w:rPr>
                <w:sz w:val="28"/>
                <w:szCs w:val="28"/>
              </w:rPr>
            </w:pPr>
            <w:r w:rsidRPr="005B5465">
              <w:rPr>
                <w:color w:val="000000"/>
                <w:sz w:val="28"/>
                <w:szCs w:val="28"/>
              </w:rPr>
              <w:t>1) рішення, ухвали суду першої інстанції та постанови, ухвали суду апеляційної інстанції у справах, рішення у яких підлягають перегляду в апеляційному порядку Верховним Судом;</w:t>
            </w:r>
          </w:p>
          <w:p w:rsidR="00A27C02" w:rsidRPr="005B5465" w:rsidRDefault="00A27C02" w:rsidP="00A27C02">
            <w:pPr>
              <w:pStyle w:val="a8"/>
              <w:spacing w:before="0" w:beforeAutospacing="0" w:after="0" w:afterAutospacing="0"/>
              <w:ind w:firstLine="567"/>
              <w:jc w:val="both"/>
              <w:rPr>
                <w:sz w:val="28"/>
                <w:szCs w:val="28"/>
              </w:rPr>
            </w:pPr>
            <w:r w:rsidRPr="005B5465">
              <w:rPr>
                <w:color w:val="000000"/>
                <w:sz w:val="28"/>
                <w:szCs w:val="28"/>
              </w:rPr>
              <w:t>2) судові рішення у малозначних справах, крім випадків, якщо:</w:t>
            </w:r>
          </w:p>
          <w:p w:rsidR="00A27C02" w:rsidRPr="005B5465" w:rsidRDefault="00A27C02" w:rsidP="00A27C02">
            <w:pPr>
              <w:pStyle w:val="a8"/>
              <w:spacing w:before="0" w:beforeAutospacing="0" w:after="0" w:afterAutospacing="0"/>
              <w:ind w:firstLine="567"/>
              <w:jc w:val="both"/>
              <w:rPr>
                <w:sz w:val="28"/>
                <w:szCs w:val="28"/>
              </w:rPr>
            </w:pPr>
            <w:r w:rsidRPr="005B5465">
              <w:rPr>
                <w:color w:val="000000"/>
                <w:sz w:val="28"/>
                <w:szCs w:val="28"/>
              </w:rPr>
              <w:t>а) касаційна скарга стосується питання права, яке має фундаментальне значення для формування єдиної правозастосовчої практики;</w:t>
            </w:r>
          </w:p>
          <w:p w:rsidR="00A27C02" w:rsidRPr="005B5465" w:rsidRDefault="00A27C02" w:rsidP="00A27C02">
            <w:pPr>
              <w:pStyle w:val="a8"/>
              <w:spacing w:before="0" w:beforeAutospacing="0" w:after="0" w:afterAutospacing="0"/>
              <w:ind w:firstLine="567"/>
              <w:jc w:val="both"/>
              <w:rPr>
                <w:sz w:val="28"/>
                <w:szCs w:val="28"/>
              </w:rPr>
            </w:pPr>
            <w:r w:rsidRPr="005B5465">
              <w:rPr>
                <w:color w:val="000000"/>
                <w:sz w:val="28"/>
                <w:szCs w:val="28"/>
              </w:rPr>
              <w:t>б) особа, яка подає касаційну скаргу, відповідно до цього Кодексу позбавлена можливості спростувати обставини, встановлені оскарженим судовим рішенням, при розгляді іншої справи;</w:t>
            </w:r>
          </w:p>
          <w:p w:rsidR="00A27C02" w:rsidRPr="005B5465" w:rsidRDefault="00A27C02" w:rsidP="00A27C02">
            <w:pPr>
              <w:pStyle w:val="a8"/>
              <w:spacing w:before="0" w:beforeAutospacing="0" w:after="0" w:afterAutospacing="0"/>
              <w:ind w:firstLine="567"/>
              <w:jc w:val="both"/>
              <w:rPr>
                <w:sz w:val="28"/>
                <w:szCs w:val="28"/>
              </w:rPr>
            </w:pPr>
            <w:r w:rsidRPr="005B5465">
              <w:rPr>
                <w:color w:val="000000"/>
                <w:sz w:val="28"/>
                <w:szCs w:val="28"/>
              </w:rPr>
              <w:t xml:space="preserve">в) справа становить значний суспільний інтерес або має </w:t>
            </w:r>
            <w:r w:rsidRPr="005B5465">
              <w:rPr>
                <w:color w:val="000000"/>
                <w:sz w:val="28"/>
                <w:szCs w:val="28"/>
              </w:rPr>
              <w:lastRenderedPageBreak/>
              <w:t>виняткове значення для учасника справи, який подає касаційну скаргу;</w:t>
            </w:r>
          </w:p>
          <w:p w:rsidR="00A27C02" w:rsidRPr="005B5465" w:rsidRDefault="00A27C02" w:rsidP="00A27C02">
            <w:pPr>
              <w:pStyle w:val="a8"/>
              <w:spacing w:before="0" w:beforeAutospacing="0" w:after="0" w:afterAutospacing="0"/>
              <w:ind w:firstLine="567"/>
              <w:jc w:val="both"/>
              <w:rPr>
                <w:sz w:val="28"/>
                <w:szCs w:val="28"/>
              </w:rPr>
            </w:pPr>
            <w:r w:rsidRPr="005B5465">
              <w:rPr>
                <w:color w:val="000000"/>
                <w:sz w:val="28"/>
                <w:szCs w:val="28"/>
              </w:rPr>
              <w:t>г) суд першої інстанції відніс справу до категорії малозначних помилково.</w:t>
            </w:r>
          </w:p>
          <w:p w:rsidR="00A27C02" w:rsidRPr="005B5465" w:rsidRDefault="00A27C02" w:rsidP="00A27C02">
            <w:pPr>
              <w:pStyle w:val="a8"/>
              <w:spacing w:before="0" w:beforeAutospacing="0" w:after="0" w:afterAutospacing="0"/>
              <w:ind w:firstLine="567"/>
              <w:jc w:val="both"/>
              <w:rPr>
                <w:sz w:val="28"/>
                <w:szCs w:val="28"/>
              </w:rPr>
            </w:pPr>
            <w:r w:rsidRPr="005B5465">
              <w:rPr>
                <w:b/>
                <w:bCs/>
                <w:color w:val="000000"/>
                <w:sz w:val="28"/>
                <w:szCs w:val="28"/>
              </w:rPr>
              <w:t>Відсутня</w:t>
            </w:r>
          </w:p>
          <w:p w:rsidR="00A27C02" w:rsidRPr="005B5465" w:rsidRDefault="00A27C02" w:rsidP="00A27C02">
            <w:pPr>
              <w:pStyle w:val="a8"/>
              <w:spacing w:before="0" w:beforeAutospacing="0" w:after="0" w:afterAutospacing="0"/>
              <w:ind w:firstLine="567"/>
              <w:jc w:val="both"/>
              <w:rPr>
                <w:sz w:val="28"/>
                <w:szCs w:val="28"/>
              </w:rPr>
            </w:pPr>
            <w:r w:rsidRPr="005B5465">
              <w:rPr>
                <w:color w:val="000000"/>
                <w:sz w:val="28"/>
                <w:szCs w:val="28"/>
              </w:rPr>
              <w:t>…</w:t>
            </w:r>
          </w:p>
        </w:tc>
        <w:tc>
          <w:tcPr>
            <w:tcW w:w="4673" w:type="dxa"/>
          </w:tcPr>
          <w:p w:rsidR="00A27C02" w:rsidRPr="005B5465" w:rsidRDefault="00A27C02" w:rsidP="00A27C02">
            <w:pPr>
              <w:pStyle w:val="a8"/>
              <w:spacing w:before="0" w:beforeAutospacing="0" w:after="0" w:afterAutospacing="0"/>
              <w:jc w:val="both"/>
              <w:rPr>
                <w:sz w:val="28"/>
                <w:szCs w:val="28"/>
              </w:rPr>
            </w:pPr>
            <w:r w:rsidRPr="005B5465">
              <w:rPr>
                <w:b/>
                <w:bCs/>
                <w:color w:val="000000"/>
                <w:sz w:val="28"/>
                <w:szCs w:val="28"/>
              </w:rPr>
              <w:lastRenderedPageBreak/>
              <w:t>Стаття 389. Право касаційного оскарження</w:t>
            </w:r>
          </w:p>
          <w:p w:rsidR="00A27C02" w:rsidRPr="005B5465" w:rsidRDefault="00A27C02" w:rsidP="00A27C02">
            <w:pPr>
              <w:pStyle w:val="a8"/>
              <w:spacing w:before="0" w:beforeAutospacing="0" w:after="0" w:afterAutospacing="0"/>
              <w:ind w:firstLine="567"/>
              <w:jc w:val="both"/>
              <w:rPr>
                <w:sz w:val="28"/>
                <w:szCs w:val="28"/>
              </w:rPr>
            </w:pPr>
            <w:r w:rsidRPr="005B5465">
              <w:rPr>
                <w:b/>
                <w:bCs/>
                <w:color w:val="000000"/>
                <w:sz w:val="28"/>
                <w:szCs w:val="28"/>
              </w:rPr>
              <w:t>…</w:t>
            </w:r>
          </w:p>
          <w:p w:rsidR="00A27C02" w:rsidRPr="005B5465" w:rsidRDefault="00A27C02" w:rsidP="00A27C02">
            <w:pPr>
              <w:pStyle w:val="a8"/>
              <w:spacing w:before="0" w:beforeAutospacing="0" w:after="0" w:afterAutospacing="0"/>
              <w:ind w:firstLine="601"/>
              <w:jc w:val="both"/>
              <w:rPr>
                <w:sz w:val="28"/>
                <w:szCs w:val="28"/>
              </w:rPr>
            </w:pPr>
            <w:r w:rsidRPr="005B5465">
              <w:rPr>
                <w:color w:val="000000"/>
                <w:sz w:val="28"/>
                <w:szCs w:val="28"/>
              </w:rPr>
              <w:t>3. Не підлягають касаційному оскарженню:</w:t>
            </w:r>
          </w:p>
          <w:p w:rsidR="00A27C02" w:rsidRPr="005B5465" w:rsidRDefault="00A27C02" w:rsidP="00A27C02">
            <w:pPr>
              <w:pStyle w:val="a8"/>
              <w:spacing w:before="0" w:beforeAutospacing="0" w:after="0" w:afterAutospacing="0"/>
              <w:ind w:firstLine="601"/>
              <w:jc w:val="both"/>
              <w:rPr>
                <w:sz w:val="28"/>
                <w:szCs w:val="28"/>
              </w:rPr>
            </w:pPr>
            <w:r w:rsidRPr="005B5465">
              <w:rPr>
                <w:color w:val="000000"/>
                <w:sz w:val="28"/>
                <w:szCs w:val="28"/>
              </w:rPr>
              <w:t>1) рішення, ухвали суду першої інстанції та постанови, ухвали суду апеляційної інстанції у справах, рішення у яких підлягають перегляду в апеляційному порядку Верховним Судом;</w:t>
            </w:r>
          </w:p>
          <w:p w:rsidR="00A27C02" w:rsidRPr="005B5465" w:rsidRDefault="00A27C02" w:rsidP="00A27C02">
            <w:pPr>
              <w:pStyle w:val="a8"/>
              <w:spacing w:before="0" w:beforeAutospacing="0" w:after="0" w:afterAutospacing="0"/>
              <w:ind w:firstLine="601"/>
              <w:jc w:val="both"/>
              <w:rPr>
                <w:sz w:val="28"/>
                <w:szCs w:val="28"/>
              </w:rPr>
            </w:pPr>
            <w:r w:rsidRPr="005B5465">
              <w:rPr>
                <w:color w:val="000000"/>
                <w:sz w:val="28"/>
                <w:szCs w:val="28"/>
              </w:rPr>
              <w:t>2) судові рішення у малозначних справах, крім випадків, якщо:</w:t>
            </w:r>
          </w:p>
          <w:p w:rsidR="00A27C02" w:rsidRPr="005B5465" w:rsidRDefault="00A27C02" w:rsidP="00A27C02">
            <w:pPr>
              <w:pStyle w:val="a8"/>
              <w:spacing w:before="0" w:beforeAutospacing="0" w:after="0" w:afterAutospacing="0"/>
              <w:ind w:firstLine="601"/>
              <w:jc w:val="both"/>
              <w:rPr>
                <w:sz w:val="28"/>
                <w:szCs w:val="28"/>
              </w:rPr>
            </w:pPr>
            <w:r w:rsidRPr="005B5465">
              <w:rPr>
                <w:color w:val="000000"/>
                <w:sz w:val="28"/>
                <w:szCs w:val="28"/>
              </w:rPr>
              <w:t>а) касаційна скарга стосується питання права, яке має фундаментальне значення для формування єдиної правозастосовчої практики;</w:t>
            </w:r>
          </w:p>
          <w:p w:rsidR="00A27C02" w:rsidRPr="005B5465" w:rsidRDefault="00A27C02" w:rsidP="00A27C02">
            <w:pPr>
              <w:pStyle w:val="a8"/>
              <w:spacing w:before="0" w:beforeAutospacing="0" w:after="0" w:afterAutospacing="0"/>
              <w:ind w:firstLine="601"/>
              <w:jc w:val="both"/>
              <w:rPr>
                <w:sz w:val="28"/>
                <w:szCs w:val="28"/>
              </w:rPr>
            </w:pPr>
            <w:r w:rsidRPr="005B5465">
              <w:rPr>
                <w:color w:val="000000"/>
                <w:sz w:val="28"/>
                <w:szCs w:val="28"/>
              </w:rPr>
              <w:t>б) особа, яка подає касаційну скаргу, відповідно до цього Кодексу позбавлена можливості спростувати обставини, встановлені оскарженим судовим рішенням, при розгляді іншої справи;</w:t>
            </w:r>
          </w:p>
          <w:p w:rsidR="00A27C02" w:rsidRPr="005B5465" w:rsidRDefault="00A27C02" w:rsidP="00A27C02">
            <w:pPr>
              <w:pStyle w:val="a8"/>
              <w:spacing w:before="0" w:beforeAutospacing="0" w:after="0" w:afterAutospacing="0"/>
              <w:ind w:firstLine="601"/>
              <w:jc w:val="both"/>
              <w:rPr>
                <w:sz w:val="28"/>
                <w:szCs w:val="28"/>
              </w:rPr>
            </w:pPr>
            <w:r w:rsidRPr="005B5465">
              <w:rPr>
                <w:color w:val="000000"/>
                <w:sz w:val="28"/>
                <w:szCs w:val="28"/>
              </w:rPr>
              <w:t xml:space="preserve">в) справа становить значний суспільний інтерес або має </w:t>
            </w:r>
            <w:r w:rsidRPr="005B5465">
              <w:rPr>
                <w:color w:val="000000"/>
                <w:sz w:val="28"/>
                <w:szCs w:val="28"/>
              </w:rPr>
              <w:lastRenderedPageBreak/>
              <w:t>виняткове значення для учасника справи, який подає касаційну скаргу;</w:t>
            </w:r>
          </w:p>
          <w:p w:rsidR="00A27C02" w:rsidRPr="005B5465" w:rsidRDefault="00A27C02" w:rsidP="00A27C02">
            <w:pPr>
              <w:pStyle w:val="a8"/>
              <w:spacing w:before="0" w:beforeAutospacing="0" w:after="0" w:afterAutospacing="0"/>
              <w:ind w:firstLine="567"/>
              <w:jc w:val="both"/>
              <w:rPr>
                <w:sz w:val="28"/>
                <w:szCs w:val="28"/>
              </w:rPr>
            </w:pPr>
            <w:r w:rsidRPr="005B5465">
              <w:rPr>
                <w:color w:val="000000"/>
                <w:sz w:val="28"/>
                <w:szCs w:val="28"/>
              </w:rPr>
              <w:t>г) суд першої інстанції відніс справу до категорії малозначних помилково.</w:t>
            </w:r>
            <w:r w:rsidRPr="005B5465">
              <w:rPr>
                <w:b/>
                <w:bCs/>
                <w:color w:val="000000"/>
                <w:sz w:val="28"/>
                <w:szCs w:val="28"/>
              </w:rPr>
              <w:t xml:space="preserve"> </w:t>
            </w:r>
          </w:p>
          <w:p w:rsidR="00A27C02" w:rsidRPr="005B5465" w:rsidRDefault="00A27C02" w:rsidP="00A27C02">
            <w:pPr>
              <w:pStyle w:val="a8"/>
              <w:spacing w:before="0" w:beforeAutospacing="0" w:after="0" w:afterAutospacing="0"/>
              <w:ind w:firstLine="567"/>
              <w:jc w:val="both"/>
              <w:rPr>
                <w:sz w:val="28"/>
                <w:szCs w:val="28"/>
                <w:lang w:val="uk-UA"/>
              </w:rPr>
            </w:pPr>
            <w:r w:rsidRPr="005B5465">
              <w:rPr>
                <w:b/>
                <w:bCs/>
                <w:color w:val="000000"/>
                <w:sz w:val="28"/>
                <w:szCs w:val="28"/>
              </w:rPr>
              <w:t>3) рішення, ухвали суду першої інстанції та постанови, ухвали суду апеляційної інстанції у справах про встановлення місця проживання дитини дитини</w:t>
            </w:r>
            <w:r w:rsidRPr="005B5465">
              <w:rPr>
                <w:b/>
                <w:bCs/>
                <w:color w:val="000000"/>
                <w:sz w:val="28"/>
                <w:szCs w:val="28"/>
                <w:lang w:val="uk-UA"/>
              </w:rPr>
              <w:t xml:space="preserve"> з одним із батьків, якщо до другий із батьків здійснив правопорушення, що відповідає статті </w:t>
            </w:r>
            <w:r w:rsidR="003C1E1F" w:rsidRPr="005B5465">
              <w:rPr>
                <w:b/>
                <w:sz w:val="28"/>
                <w:szCs w:val="28"/>
              </w:rPr>
              <w:t>173</w:t>
            </w:r>
            <w:hyperlink r:id="rId6" w:anchor="n11389" w:history="1">
              <w:r w:rsidR="003C1E1F" w:rsidRPr="005B5465">
                <w:rPr>
                  <w:rStyle w:val="a4"/>
                  <w:b/>
                  <w:bCs/>
                  <w:color w:val="auto"/>
                  <w:sz w:val="28"/>
                  <w:szCs w:val="28"/>
                  <w:u w:val="none"/>
                  <w:vertAlign w:val="superscript"/>
                </w:rPr>
                <w:t>5</w:t>
              </w:r>
            </w:hyperlink>
            <w:r w:rsidR="003C1E1F" w:rsidRPr="005B5465">
              <w:rPr>
                <w:b/>
                <w:sz w:val="28"/>
                <w:szCs w:val="28"/>
              </w:rPr>
              <w:t xml:space="preserve"> частині 1 пункту 3, частині 2 пункту 3  Кодексу України про адміністративні правопорушення</w:t>
            </w:r>
            <w:r w:rsidR="003C1E1F" w:rsidRPr="005B5465">
              <w:rPr>
                <w:b/>
                <w:sz w:val="28"/>
                <w:szCs w:val="28"/>
                <w:lang w:val="uk-UA"/>
              </w:rPr>
              <w:t>.</w:t>
            </w:r>
          </w:p>
          <w:p w:rsidR="00A27C02" w:rsidRPr="005B5465" w:rsidRDefault="00A27C02" w:rsidP="00A27C02">
            <w:pPr>
              <w:rPr>
                <w:rFonts w:ascii="Times New Roman" w:hAnsi="Times New Roman" w:cs="Times New Roman"/>
                <w:sz w:val="28"/>
                <w:szCs w:val="28"/>
              </w:rPr>
            </w:pPr>
          </w:p>
        </w:tc>
      </w:tr>
      <w:tr w:rsidR="00C952ED" w:rsidRPr="005B5465" w:rsidTr="00EA0214">
        <w:tc>
          <w:tcPr>
            <w:tcW w:w="4672" w:type="dxa"/>
          </w:tcPr>
          <w:p w:rsidR="00C952ED" w:rsidRPr="005B5465" w:rsidRDefault="00C952ED" w:rsidP="00C952ED">
            <w:pPr>
              <w:pStyle w:val="a8"/>
              <w:spacing w:before="0" w:beforeAutospacing="0" w:after="0" w:afterAutospacing="0"/>
              <w:jc w:val="both"/>
              <w:rPr>
                <w:sz w:val="28"/>
                <w:szCs w:val="28"/>
              </w:rPr>
            </w:pPr>
            <w:r w:rsidRPr="005B5465">
              <w:rPr>
                <w:b/>
                <w:bCs/>
                <w:color w:val="000000"/>
                <w:sz w:val="28"/>
                <w:szCs w:val="28"/>
              </w:rPr>
              <w:lastRenderedPageBreak/>
              <w:t>Стаття 439. Вирішення питання про примусове проникнення до житла чи іншого володіння особи</w:t>
            </w:r>
          </w:p>
          <w:p w:rsidR="00C952ED" w:rsidRPr="005B5465" w:rsidRDefault="00C952ED" w:rsidP="00C952ED">
            <w:pPr>
              <w:pStyle w:val="a8"/>
              <w:spacing w:before="0" w:beforeAutospacing="0" w:after="0" w:afterAutospacing="0"/>
              <w:ind w:firstLine="567"/>
              <w:jc w:val="both"/>
              <w:rPr>
                <w:sz w:val="28"/>
                <w:szCs w:val="28"/>
              </w:rPr>
            </w:pPr>
            <w:r w:rsidRPr="005B5465">
              <w:rPr>
                <w:color w:val="000000"/>
                <w:sz w:val="28"/>
                <w:szCs w:val="28"/>
              </w:rPr>
              <w:t>1. Питання про примусове проникнення до житла чи іншого володіння боржника - фізичної особи або особи, у якої знаходиться майно боржника чи майно та кошти, належні боржникові від інших осіб, або дитина, щодо якої є виконавчий документ про її відібрання, при виконанні судових рішень та рішень інших органів (посадових осіб) вирішується судом за місцезнаходженням житла чи іншого володіння особи або судом, який ухвалив рішення за поданням державного виконавця, приватного виконавця.</w:t>
            </w:r>
          </w:p>
          <w:p w:rsidR="00C952ED" w:rsidRPr="005B5465" w:rsidRDefault="00C952ED" w:rsidP="00C952ED">
            <w:pPr>
              <w:pStyle w:val="a8"/>
              <w:spacing w:before="0" w:beforeAutospacing="0" w:after="0" w:afterAutospacing="0"/>
              <w:ind w:firstLine="567"/>
              <w:jc w:val="both"/>
              <w:rPr>
                <w:sz w:val="28"/>
                <w:szCs w:val="28"/>
              </w:rPr>
            </w:pPr>
            <w:r w:rsidRPr="005B5465">
              <w:rPr>
                <w:color w:val="000000"/>
                <w:sz w:val="28"/>
                <w:szCs w:val="28"/>
              </w:rPr>
              <w:t xml:space="preserve">2. Суд розглядає подання, зазначене в частині першій цієї статті, негайно, але не пізніше наступного дня з дня його надходження до суду, без повідомлення (виклику) сторін та інших заінтересованих осіб за участю державного чи приватного </w:t>
            </w:r>
            <w:r w:rsidRPr="005B5465">
              <w:rPr>
                <w:color w:val="000000"/>
                <w:sz w:val="28"/>
                <w:szCs w:val="28"/>
              </w:rPr>
              <w:lastRenderedPageBreak/>
              <w:t>виконавця.</w:t>
            </w:r>
          </w:p>
          <w:p w:rsidR="00C952ED" w:rsidRPr="005B5465" w:rsidRDefault="00C952ED" w:rsidP="00C952ED">
            <w:pPr>
              <w:rPr>
                <w:rFonts w:ascii="Times New Roman" w:hAnsi="Times New Roman" w:cs="Times New Roman"/>
                <w:sz w:val="28"/>
                <w:szCs w:val="28"/>
              </w:rPr>
            </w:pPr>
          </w:p>
        </w:tc>
        <w:tc>
          <w:tcPr>
            <w:tcW w:w="4673" w:type="dxa"/>
          </w:tcPr>
          <w:p w:rsidR="00C952ED" w:rsidRPr="005B5465" w:rsidRDefault="00C952ED" w:rsidP="00C952ED">
            <w:pPr>
              <w:pStyle w:val="a8"/>
              <w:spacing w:before="0" w:beforeAutospacing="0" w:after="0" w:afterAutospacing="0"/>
              <w:jc w:val="both"/>
              <w:rPr>
                <w:sz w:val="28"/>
                <w:szCs w:val="28"/>
              </w:rPr>
            </w:pPr>
            <w:r w:rsidRPr="005B5465">
              <w:rPr>
                <w:b/>
                <w:bCs/>
                <w:color w:val="000000"/>
                <w:sz w:val="28"/>
                <w:szCs w:val="28"/>
              </w:rPr>
              <w:lastRenderedPageBreak/>
              <w:t>Стаття 439. Вирішення питання про примусове проникнення до житла чи іншого володіння особи</w:t>
            </w:r>
          </w:p>
          <w:p w:rsidR="00C952ED" w:rsidRPr="005B5465" w:rsidRDefault="00C952ED" w:rsidP="00C952ED">
            <w:pPr>
              <w:pStyle w:val="a8"/>
              <w:spacing w:before="0" w:beforeAutospacing="0" w:after="0" w:afterAutospacing="0"/>
              <w:ind w:firstLine="567"/>
              <w:jc w:val="both"/>
              <w:rPr>
                <w:sz w:val="28"/>
                <w:szCs w:val="28"/>
              </w:rPr>
            </w:pPr>
            <w:r w:rsidRPr="005B5465">
              <w:rPr>
                <w:color w:val="000000"/>
                <w:sz w:val="28"/>
                <w:szCs w:val="28"/>
              </w:rPr>
              <w:t xml:space="preserve">1. Питання про примусове проникнення до житла чи іншого володіння боржника - фізичної особи або особи, у якої знаходиться майно боржника чи майно та кошти, належні боржникові від інших осіб, або дитина, щодо якої є виконавчий документ про її відібрання </w:t>
            </w:r>
            <w:r w:rsidRPr="005B5465">
              <w:rPr>
                <w:b/>
                <w:bCs/>
                <w:color w:val="000000"/>
                <w:sz w:val="28"/>
                <w:szCs w:val="28"/>
              </w:rPr>
              <w:t>або про повернення дитини за місцем її постійного проживання,</w:t>
            </w:r>
            <w:r w:rsidRPr="005B5465">
              <w:rPr>
                <w:color w:val="000000"/>
                <w:sz w:val="28"/>
                <w:szCs w:val="28"/>
              </w:rPr>
              <w:t xml:space="preserve"> при виконанні судових рішень та рішень інших органів (посадових осіб) вирішується судом за місцезнаходженням житла чи іншого володіння особи за поданням державного виконавця, приватного виконавця. </w:t>
            </w:r>
          </w:p>
          <w:p w:rsidR="00C952ED" w:rsidRPr="005B5465" w:rsidRDefault="00C952ED" w:rsidP="00C952ED">
            <w:pPr>
              <w:pStyle w:val="a8"/>
              <w:spacing w:before="0" w:beforeAutospacing="0" w:after="0" w:afterAutospacing="0"/>
              <w:ind w:firstLine="567"/>
              <w:jc w:val="both"/>
              <w:rPr>
                <w:sz w:val="28"/>
                <w:szCs w:val="28"/>
              </w:rPr>
            </w:pPr>
            <w:r w:rsidRPr="005B5465">
              <w:rPr>
                <w:color w:val="000000"/>
                <w:sz w:val="28"/>
                <w:szCs w:val="28"/>
              </w:rPr>
              <w:t xml:space="preserve">2. Суд розглядає подання, зазначене в частині першій цієї статті, негайно, але не пізніше наступного дня з дня його надходження до суду, без повідомлення (виклику) сторін та інших заінтересованих осіб за </w:t>
            </w:r>
            <w:r w:rsidRPr="005B5465">
              <w:rPr>
                <w:color w:val="000000"/>
                <w:sz w:val="28"/>
                <w:szCs w:val="28"/>
              </w:rPr>
              <w:lastRenderedPageBreak/>
              <w:t>участю державного чи приватного виконавця.</w:t>
            </w:r>
          </w:p>
        </w:tc>
      </w:tr>
    </w:tbl>
    <w:p w:rsidR="00EA0214" w:rsidRPr="005B5465" w:rsidRDefault="00EA0214" w:rsidP="00EA0214">
      <w:pPr>
        <w:rPr>
          <w:rFonts w:ascii="Times New Roman" w:hAnsi="Times New Roman" w:cs="Times New Roman"/>
          <w:b/>
          <w:sz w:val="28"/>
          <w:szCs w:val="28"/>
        </w:rPr>
      </w:pPr>
    </w:p>
    <w:p w:rsidR="0009536E" w:rsidRPr="005B5465" w:rsidRDefault="0009536E" w:rsidP="0009536E">
      <w:pPr>
        <w:jc w:val="center"/>
        <w:rPr>
          <w:rFonts w:ascii="Times New Roman" w:hAnsi="Times New Roman" w:cs="Times New Roman"/>
          <w:b/>
          <w:sz w:val="28"/>
          <w:szCs w:val="28"/>
          <w:shd w:val="clear" w:color="auto" w:fill="FFFFFF"/>
          <w:lang w:val="ru-RU"/>
        </w:rPr>
      </w:pPr>
      <w:r w:rsidRPr="005B5465">
        <w:rPr>
          <w:rFonts w:ascii="Times New Roman" w:hAnsi="Times New Roman" w:cs="Times New Roman"/>
          <w:b/>
          <w:sz w:val="28"/>
          <w:szCs w:val="28"/>
          <w:shd w:val="clear" w:color="auto" w:fill="FFFFFF"/>
          <w:lang w:val="ru-RU"/>
        </w:rPr>
        <w:t>Кодекс України про адміністративні правопорушення</w:t>
      </w:r>
    </w:p>
    <w:tbl>
      <w:tblPr>
        <w:tblStyle w:val="a3"/>
        <w:tblW w:w="0" w:type="auto"/>
        <w:tblLook w:val="04A0" w:firstRow="1" w:lastRow="0" w:firstColumn="1" w:lastColumn="0" w:noHBand="0" w:noVBand="1"/>
      </w:tblPr>
      <w:tblGrid>
        <w:gridCol w:w="4785"/>
        <w:gridCol w:w="4786"/>
      </w:tblGrid>
      <w:tr w:rsidR="0042497F" w:rsidRPr="005B5465" w:rsidTr="00434497">
        <w:tc>
          <w:tcPr>
            <w:tcW w:w="4672" w:type="dxa"/>
          </w:tcPr>
          <w:p w:rsidR="0042497F" w:rsidRPr="005B5465" w:rsidRDefault="0042497F" w:rsidP="0042497F">
            <w:pPr>
              <w:shd w:val="clear" w:color="auto" w:fill="FFFFFF"/>
              <w:spacing w:before="150" w:after="150"/>
              <w:ind w:left="22" w:right="32"/>
              <w:jc w:val="center"/>
              <w:rPr>
                <w:rFonts w:ascii="Times New Roman" w:eastAsia="Times New Roman" w:hAnsi="Times New Roman" w:cs="Times New Roman"/>
                <w:b/>
                <w:bCs/>
                <w:color w:val="000000" w:themeColor="text1"/>
                <w:sz w:val="28"/>
                <w:szCs w:val="28"/>
                <w:lang w:eastAsia="uk-UA"/>
              </w:rPr>
            </w:pPr>
            <w:r w:rsidRPr="005B5465">
              <w:rPr>
                <w:rFonts w:ascii="Times New Roman" w:eastAsia="Times New Roman" w:hAnsi="Times New Roman" w:cs="Times New Roman"/>
                <w:b/>
                <w:bCs/>
                <w:color w:val="000000" w:themeColor="text1"/>
                <w:sz w:val="28"/>
                <w:szCs w:val="28"/>
                <w:lang w:eastAsia="uk-UA"/>
              </w:rPr>
              <w:t>Зміст положення (норми) чинного акта законодавства</w:t>
            </w:r>
          </w:p>
        </w:tc>
        <w:tc>
          <w:tcPr>
            <w:tcW w:w="4673" w:type="dxa"/>
          </w:tcPr>
          <w:p w:rsidR="0042497F" w:rsidRPr="005B5465" w:rsidRDefault="0042497F" w:rsidP="0042497F">
            <w:pPr>
              <w:shd w:val="clear" w:color="auto" w:fill="FFFFFF"/>
              <w:spacing w:before="150" w:after="150"/>
              <w:ind w:left="22" w:right="32"/>
              <w:jc w:val="center"/>
              <w:rPr>
                <w:rFonts w:ascii="Times New Roman" w:eastAsia="Times New Roman" w:hAnsi="Times New Roman" w:cs="Times New Roman"/>
                <w:b/>
                <w:bCs/>
                <w:color w:val="000000" w:themeColor="text1"/>
                <w:sz w:val="28"/>
                <w:szCs w:val="28"/>
                <w:lang w:eastAsia="uk-UA"/>
              </w:rPr>
            </w:pPr>
            <w:r w:rsidRPr="005B5465">
              <w:rPr>
                <w:rFonts w:ascii="Times New Roman" w:eastAsia="Times New Roman" w:hAnsi="Times New Roman" w:cs="Times New Roman"/>
                <w:b/>
                <w:bCs/>
                <w:color w:val="000000" w:themeColor="text1"/>
                <w:sz w:val="28"/>
                <w:szCs w:val="28"/>
                <w:lang w:eastAsia="uk-UA"/>
              </w:rPr>
              <w:t>Зміст відповідного положення (норми) проекту акта</w:t>
            </w:r>
          </w:p>
        </w:tc>
      </w:tr>
      <w:tr w:rsidR="00974BB4" w:rsidRPr="005B5465" w:rsidTr="00434497">
        <w:tc>
          <w:tcPr>
            <w:tcW w:w="4672" w:type="dxa"/>
          </w:tcPr>
          <w:p w:rsidR="00974BB4" w:rsidRPr="005B5465" w:rsidRDefault="00974BB4" w:rsidP="00974BB4">
            <w:pPr>
              <w:shd w:val="clear" w:color="auto" w:fill="FFFFFF"/>
              <w:spacing w:before="150" w:after="150"/>
              <w:ind w:left="22" w:right="32"/>
              <w:jc w:val="both"/>
              <w:rPr>
                <w:rFonts w:ascii="Times New Roman" w:eastAsia="Times New Roman" w:hAnsi="Times New Roman" w:cs="Times New Roman"/>
                <w:b/>
                <w:color w:val="000000" w:themeColor="text1"/>
                <w:sz w:val="28"/>
                <w:szCs w:val="28"/>
                <w:lang w:eastAsia="uk-UA"/>
              </w:rPr>
            </w:pPr>
            <w:r w:rsidRPr="005B5465">
              <w:rPr>
                <w:rFonts w:ascii="Times New Roman" w:eastAsia="Times New Roman" w:hAnsi="Times New Roman" w:cs="Times New Roman"/>
                <w:b/>
                <w:bCs/>
                <w:color w:val="000000" w:themeColor="text1"/>
                <w:sz w:val="28"/>
                <w:szCs w:val="28"/>
                <w:lang w:eastAsia="uk-UA"/>
              </w:rPr>
              <w:t>Стаття 221. Районні, районні у місті, міські чи міськрайонні суди (судді)</w:t>
            </w:r>
          </w:p>
          <w:p w:rsidR="00974BB4" w:rsidRPr="005B5465" w:rsidRDefault="00974BB4" w:rsidP="0009536E">
            <w:pPr>
              <w:shd w:val="clear" w:color="auto" w:fill="FFFFFF"/>
              <w:spacing w:after="150"/>
              <w:ind w:firstLine="450"/>
              <w:jc w:val="both"/>
              <w:rPr>
                <w:rStyle w:val="rvts9"/>
                <w:rFonts w:ascii="Times New Roman" w:eastAsia="Times New Roman" w:hAnsi="Times New Roman" w:cs="Times New Roman"/>
                <w:color w:val="000000" w:themeColor="text1"/>
                <w:sz w:val="28"/>
                <w:szCs w:val="28"/>
                <w:lang w:eastAsia="uk-UA"/>
              </w:rPr>
            </w:pPr>
            <w:bookmarkStart w:id="0" w:name="n46"/>
            <w:bookmarkEnd w:id="0"/>
            <w:r w:rsidRPr="005B5465">
              <w:rPr>
                <w:rFonts w:ascii="Times New Roman" w:eastAsia="Times New Roman" w:hAnsi="Times New Roman" w:cs="Times New Roman"/>
                <w:color w:val="000000" w:themeColor="text1"/>
                <w:sz w:val="28"/>
                <w:szCs w:val="28"/>
                <w:lang w:eastAsia="uk-UA"/>
              </w:rPr>
              <w:t>Судді районних, районних у місті, міських чи міськрайонних судів розглядають справи про адміністративні правопорушення, передбачені </w:t>
            </w:r>
            <w:hyperlink r:id="rId7" w:anchor="n211" w:tgtFrame="_blank" w:history="1">
              <w:r w:rsidRPr="005B5465">
                <w:rPr>
                  <w:rFonts w:ascii="Times New Roman" w:eastAsia="Times New Roman" w:hAnsi="Times New Roman" w:cs="Times New Roman"/>
                  <w:color w:val="000000" w:themeColor="text1"/>
                  <w:sz w:val="28"/>
                  <w:szCs w:val="28"/>
                  <w:lang w:eastAsia="uk-UA"/>
                </w:rPr>
                <w:t>частинами першою - четвертою</w:t>
              </w:r>
            </w:hyperlink>
            <w:r w:rsidRPr="005B5465">
              <w:rPr>
                <w:rFonts w:ascii="Times New Roman" w:eastAsia="Times New Roman" w:hAnsi="Times New Roman" w:cs="Times New Roman"/>
                <w:color w:val="000000" w:themeColor="text1"/>
                <w:sz w:val="28"/>
                <w:szCs w:val="28"/>
                <w:lang w:eastAsia="uk-UA"/>
              </w:rPr>
              <w:t> та </w:t>
            </w:r>
            <w:hyperlink r:id="rId8" w:anchor="n3893" w:tgtFrame="_blank" w:history="1">
              <w:r w:rsidRPr="005B5465">
                <w:rPr>
                  <w:rFonts w:ascii="Times New Roman" w:eastAsia="Times New Roman" w:hAnsi="Times New Roman" w:cs="Times New Roman"/>
                  <w:color w:val="000000" w:themeColor="text1"/>
                  <w:sz w:val="28"/>
                  <w:szCs w:val="28"/>
                  <w:lang w:eastAsia="uk-UA"/>
                </w:rPr>
                <w:t>сьомою статті 41</w:t>
              </w:r>
            </w:hyperlink>
            <w:r w:rsidRPr="005B5465">
              <w:rPr>
                <w:rFonts w:ascii="Times New Roman" w:eastAsia="Times New Roman" w:hAnsi="Times New Roman" w:cs="Times New Roman"/>
                <w:color w:val="000000" w:themeColor="text1"/>
                <w:sz w:val="28"/>
                <w:szCs w:val="28"/>
                <w:lang w:eastAsia="uk-UA"/>
              </w:rPr>
              <w:t>, </w:t>
            </w:r>
            <w:hyperlink r:id="rId9" w:anchor="n216" w:tgtFrame="_blank" w:history="1">
              <w:r w:rsidRPr="005B5465">
                <w:rPr>
                  <w:rFonts w:ascii="Times New Roman" w:eastAsia="Times New Roman" w:hAnsi="Times New Roman" w:cs="Times New Roman"/>
                  <w:color w:val="000000" w:themeColor="text1"/>
                  <w:sz w:val="28"/>
                  <w:szCs w:val="28"/>
                  <w:lang w:eastAsia="uk-UA"/>
                </w:rPr>
                <w:t>статтями 41</w:t>
              </w:r>
            </w:hyperlink>
            <w:hyperlink r:id="rId10" w:anchor="n216" w:tgtFrame="_blank" w:history="1">
              <w:r w:rsidRPr="005B5465">
                <w:rPr>
                  <w:rFonts w:ascii="Times New Roman" w:eastAsia="Times New Roman" w:hAnsi="Times New Roman" w:cs="Times New Roman"/>
                  <w:bCs/>
                  <w:color w:val="000000" w:themeColor="text1"/>
                  <w:sz w:val="28"/>
                  <w:szCs w:val="28"/>
                  <w:vertAlign w:val="superscript"/>
                  <w:lang w:eastAsia="uk-UA"/>
                </w:rPr>
                <w:t>-1</w:t>
              </w:r>
            </w:hyperlink>
            <w:hyperlink r:id="rId11" w:anchor="n216" w:tgtFrame="_blank" w:history="1">
              <w:r w:rsidRPr="005B5465">
                <w:rPr>
                  <w:rFonts w:ascii="Times New Roman" w:eastAsia="Times New Roman" w:hAnsi="Times New Roman" w:cs="Times New Roman"/>
                  <w:color w:val="000000" w:themeColor="text1"/>
                  <w:sz w:val="28"/>
                  <w:szCs w:val="28"/>
                  <w:lang w:eastAsia="uk-UA"/>
                </w:rPr>
                <w:t> - 41</w:t>
              </w:r>
            </w:hyperlink>
            <w:hyperlink r:id="rId12" w:anchor="n216" w:tgtFrame="_blank" w:history="1">
              <w:r w:rsidRPr="005B5465">
                <w:rPr>
                  <w:rFonts w:ascii="Times New Roman" w:eastAsia="Times New Roman" w:hAnsi="Times New Roman" w:cs="Times New Roman"/>
                  <w:bCs/>
                  <w:color w:val="000000" w:themeColor="text1"/>
                  <w:sz w:val="28"/>
                  <w:szCs w:val="28"/>
                  <w:vertAlign w:val="superscript"/>
                  <w:lang w:eastAsia="uk-UA"/>
                </w:rPr>
                <w:t>-3</w:t>
              </w:r>
            </w:hyperlink>
            <w:r w:rsidRPr="005B5465">
              <w:rPr>
                <w:rFonts w:ascii="Times New Roman" w:eastAsia="Times New Roman" w:hAnsi="Times New Roman" w:cs="Times New Roman"/>
                <w:color w:val="000000" w:themeColor="text1"/>
                <w:sz w:val="28"/>
                <w:szCs w:val="28"/>
                <w:lang w:eastAsia="uk-UA"/>
              </w:rPr>
              <w:t>, </w:t>
            </w:r>
            <w:hyperlink r:id="rId13" w:anchor="n232" w:tgtFrame="_blank" w:history="1">
              <w:r w:rsidRPr="005B5465">
                <w:rPr>
                  <w:rFonts w:ascii="Times New Roman" w:eastAsia="Times New Roman" w:hAnsi="Times New Roman" w:cs="Times New Roman"/>
                  <w:color w:val="000000" w:themeColor="text1"/>
                  <w:sz w:val="28"/>
                  <w:szCs w:val="28"/>
                  <w:lang w:eastAsia="uk-UA"/>
                </w:rPr>
                <w:t>42</w:t>
              </w:r>
            </w:hyperlink>
            <w:hyperlink r:id="rId14" w:anchor="n232" w:tgtFrame="_blank" w:history="1">
              <w:r w:rsidRPr="005B5465">
                <w:rPr>
                  <w:rFonts w:ascii="Times New Roman" w:eastAsia="Times New Roman" w:hAnsi="Times New Roman" w:cs="Times New Roman"/>
                  <w:bCs/>
                  <w:color w:val="000000" w:themeColor="text1"/>
                  <w:sz w:val="28"/>
                  <w:szCs w:val="28"/>
                  <w:vertAlign w:val="superscript"/>
                  <w:lang w:eastAsia="uk-UA"/>
                </w:rPr>
                <w:t>-1</w:t>
              </w:r>
            </w:hyperlink>
            <w:r w:rsidRPr="005B5465">
              <w:rPr>
                <w:rFonts w:ascii="Times New Roman" w:eastAsia="Times New Roman" w:hAnsi="Times New Roman" w:cs="Times New Roman"/>
                <w:color w:val="000000" w:themeColor="text1"/>
                <w:sz w:val="28"/>
                <w:szCs w:val="28"/>
                <w:lang w:eastAsia="uk-UA"/>
              </w:rPr>
              <w:t>, </w:t>
            </w:r>
            <w:hyperlink r:id="rId15" w:anchor="n236" w:tgtFrame="_blank" w:history="1">
              <w:r w:rsidRPr="005B5465">
                <w:rPr>
                  <w:rFonts w:ascii="Times New Roman" w:eastAsia="Times New Roman" w:hAnsi="Times New Roman" w:cs="Times New Roman"/>
                  <w:color w:val="000000" w:themeColor="text1"/>
                  <w:sz w:val="28"/>
                  <w:szCs w:val="28"/>
                  <w:lang w:eastAsia="uk-UA"/>
                </w:rPr>
                <w:t>42</w:t>
              </w:r>
            </w:hyperlink>
            <w:hyperlink r:id="rId16" w:anchor="n236" w:tgtFrame="_blank" w:history="1">
              <w:r w:rsidRPr="005B5465">
                <w:rPr>
                  <w:rFonts w:ascii="Times New Roman" w:eastAsia="Times New Roman" w:hAnsi="Times New Roman" w:cs="Times New Roman"/>
                  <w:bCs/>
                  <w:color w:val="000000" w:themeColor="text1"/>
                  <w:sz w:val="28"/>
                  <w:szCs w:val="28"/>
                  <w:vertAlign w:val="superscript"/>
                  <w:lang w:eastAsia="uk-UA"/>
                </w:rPr>
                <w:t>-2</w:t>
              </w:r>
            </w:hyperlink>
            <w:r w:rsidRPr="005B5465">
              <w:rPr>
                <w:rFonts w:ascii="Times New Roman" w:eastAsia="Times New Roman" w:hAnsi="Times New Roman" w:cs="Times New Roman"/>
                <w:color w:val="000000" w:themeColor="text1"/>
                <w:sz w:val="28"/>
                <w:szCs w:val="28"/>
                <w:lang w:eastAsia="uk-UA"/>
              </w:rPr>
              <w:t>, </w:t>
            </w:r>
            <w:hyperlink r:id="rId17" w:anchor="n246" w:tgtFrame="_blank" w:history="1">
              <w:r w:rsidRPr="005B5465">
                <w:rPr>
                  <w:rFonts w:ascii="Times New Roman" w:eastAsia="Times New Roman" w:hAnsi="Times New Roman" w:cs="Times New Roman"/>
                  <w:color w:val="000000" w:themeColor="text1"/>
                  <w:sz w:val="28"/>
                  <w:szCs w:val="28"/>
                  <w:lang w:eastAsia="uk-UA"/>
                </w:rPr>
                <w:t>частиною першою статті 44</w:t>
              </w:r>
            </w:hyperlink>
            <w:r w:rsidRPr="005B5465">
              <w:rPr>
                <w:rFonts w:ascii="Times New Roman" w:eastAsia="Times New Roman" w:hAnsi="Times New Roman" w:cs="Times New Roman"/>
                <w:color w:val="000000" w:themeColor="text1"/>
                <w:sz w:val="28"/>
                <w:szCs w:val="28"/>
                <w:lang w:eastAsia="uk-UA"/>
              </w:rPr>
              <w:t>, </w:t>
            </w:r>
            <w:hyperlink r:id="rId18" w:anchor="n252" w:tgtFrame="_blank" w:history="1">
              <w:r w:rsidRPr="005B5465">
                <w:rPr>
                  <w:rFonts w:ascii="Times New Roman" w:eastAsia="Times New Roman" w:hAnsi="Times New Roman" w:cs="Times New Roman"/>
                  <w:color w:val="000000" w:themeColor="text1"/>
                  <w:sz w:val="28"/>
                  <w:szCs w:val="28"/>
                  <w:lang w:eastAsia="uk-UA"/>
                </w:rPr>
                <w:t>статтями 44</w:t>
              </w:r>
            </w:hyperlink>
            <w:hyperlink r:id="rId19" w:anchor="n252" w:tgtFrame="_blank" w:history="1">
              <w:r w:rsidRPr="005B5465">
                <w:rPr>
                  <w:rFonts w:ascii="Times New Roman" w:eastAsia="Times New Roman" w:hAnsi="Times New Roman" w:cs="Times New Roman"/>
                  <w:bCs/>
                  <w:color w:val="000000" w:themeColor="text1"/>
                  <w:sz w:val="28"/>
                  <w:szCs w:val="28"/>
                  <w:vertAlign w:val="superscript"/>
                  <w:lang w:eastAsia="uk-UA"/>
                </w:rPr>
                <w:t>-1</w:t>
              </w:r>
            </w:hyperlink>
            <w:r w:rsidRPr="005B5465">
              <w:rPr>
                <w:rFonts w:ascii="Times New Roman" w:eastAsia="Times New Roman" w:hAnsi="Times New Roman" w:cs="Times New Roman"/>
                <w:color w:val="000000" w:themeColor="text1"/>
                <w:sz w:val="28"/>
                <w:szCs w:val="28"/>
                <w:lang w:eastAsia="uk-UA"/>
              </w:rPr>
              <w:t>, </w:t>
            </w:r>
            <w:hyperlink r:id="rId20" w:anchor="n275" w:tgtFrame="_blank" w:history="1">
              <w:r w:rsidRPr="005B5465">
                <w:rPr>
                  <w:rFonts w:ascii="Times New Roman" w:eastAsia="Times New Roman" w:hAnsi="Times New Roman" w:cs="Times New Roman"/>
                  <w:color w:val="000000" w:themeColor="text1"/>
                  <w:sz w:val="28"/>
                  <w:szCs w:val="28"/>
                  <w:lang w:eastAsia="uk-UA"/>
                </w:rPr>
                <w:t>46</w:t>
              </w:r>
            </w:hyperlink>
            <w:hyperlink r:id="rId21" w:anchor="n275" w:tgtFrame="_blank" w:history="1">
              <w:r w:rsidRPr="005B5465">
                <w:rPr>
                  <w:rFonts w:ascii="Times New Roman" w:eastAsia="Times New Roman" w:hAnsi="Times New Roman" w:cs="Times New Roman"/>
                  <w:bCs/>
                  <w:color w:val="000000" w:themeColor="text1"/>
                  <w:sz w:val="28"/>
                  <w:szCs w:val="28"/>
                  <w:vertAlign w:val="superscript"/>
                  <w:lang w:eastAsia="uk-UA"/>
                </w:rPr>
                <w:t>-1</w:t>
              </w:r>
            </w:hyperlink>
            <w:r w:rsidRPr="005B5465">
              <w:rPr>
                <w:rFonts w:ascii="Times New Roman" w:eastAsia="Times New Roman" w:hAnsi="Times New Roman" w:cs="Times New Roman"/>
                <w:color w:val="000000" w:themeColor="text1"/>
                <w:sz w:val="28"/>
                <w:szCs w:val="28"/>
                <w:lang w:eastAsia="uk-UA"/>
              </w:rPr>
              <w:t>, </w:t>
            </w:r>
            <w:hyperlink r:id="rId22" w:anchor="n279" w:tgtFrame="_blank" w:history="1">
              <w:r w:rsidRPr="005B5465">
                <w:rPr>
                  <w:rFonts w:ascii="Times New Roman" w:eastAsia="Times New Roman" w:hAnsi="Times New Roman" w:cs="Times New Roman"/>
                  <w:color w:val="000000" w:themeColor="text1"/>
                  <w:sz w:val="28"/>
                  <w:szCs w:val="28"/>
                  <w:lang w:eastAsia="uk-UA"/>
                </w:rPr>
                <w:t>46</w:t>
              </w:r>
            </w:hyperlink>
            <w:hyperlink r:id="rId23" w:anchor="n279" w:tgtFrame="_blank" w:history="1">
              <w:r w:rsidRPr="005B5465">
                <w:rPr>
                  <w:rFonts w:ascii="Times New Roman" w:eastAsia="Times New Roman" w:hAnsi="Times New Roman" w:cs="Times New Roman"/>
                  <w:bCs/>
                  <w:color w:val="000000" w:themeColor="text1"/>
                  <w:sz w:val="28"/>
                  <w:szCs w:val="28"/>
                  <w:vertAlign w:val="superscript"/>
                  <w:lang w:eastAsia="uk-UA"/>
                </w:rPr>
                <w:t>-2</w:t>
              </w:r>
            </w:hyperlink>
            <w:r w:rsidRPr="005B5465">
              <w:rPr>
                <w:rFonts w:ascii="Times New Roman" w:eastAsia="Times New Roman" w:hAnsi="Times New Roman" w:cs="Times New Roman"/>
                <w:color w:val="000000" w:themeColor="text1"/>
                <w:sz w:val="28"/>
                <w:szCs w:val="28"/>
                <w:lang w:eastAsia="uk-UA"/>
              </w:rPr>
              <w:t>, </w:t>
            </w:r>
            <w:hyperlink r:id="rId24" w:anchor="n301" w:tgtFrame="_blank" w:history="1">
              <w:r w:rsidRPr="005B5465">
                <w:rPr>
                  <w:rFonts w:ascii="Times New Roman" w:eastAsia="Times New Roman" w:hAnsi="Times New Roman" w:cs="Times New Roman"/>
                  <w:color w:val="000000" w:themeColor="text1"/>
                  <w:sz w:val="28"/>
                  <w:szCs w:val="28"/>
                  <w:lang w:eastAsia="uk-UA"/>
                </w:rPr>
                <w:t>51</w:t>
              </w:r>
            </w:hyperlink>
            <w:r w:rsidRPr="005B5465">
              <w:rPr>
                <w:rFonts w:ascii="Times New Roman" w:eastAsia="Times New Roman" w:hAnsi="Times New Roman" w:cs="Times New Roman"/>
                <w:color w:val="000000" w:themeColor="text1"/>
                <w:sz w:val="28"/>
                <w:szCs w:val="28"/>
                <w:lang w:eastAsia="uk-UA"/>
              </w:rPr>
              <w:t>, </w:t>
            </w:r>
            <w:hyperlink r:id="rId25" w:anchor="n309" w:tgtFrame="_blank" w:history="1">
              <w:r w:rsidRPr="005B5465">
                <w:rPr>
                  <w:rFonts w:ascii="Times New Roman" w:eastAsia="Times New Roman" w:hAnsi="Times New Roman" w:cs="Times New Roman"/>
                  <w:color w:val="000000" w:themeColor="text1"/>
                  <w:sz w:val="28"/>
                  <w:szCs w:val="28"/>
                  <w:lang w:eastAsia="uk-UA"/>
                </w:rPr>
                <w:t>51</w:t>
              </w:r>
            </w:hyperlink>
            <w:hyperlink r:id="rId26" w:anchor="n309" w:tgtFrame="_blank" w:history="1">
              <w:r w:rsidRPr="005B5465">
                <w:rPr>
                  <w:rFonts w:ascii="Times New Roman" w:eastAsia="Times New Roman" w:hAnsi="Times New Roman" w:cs="Times New Roman"/>
                  <w:bCs/>
                  <w:color w:val="000000" w:themeColor="text1"/>
                  <w:sz w:val="28"/>
                  <w:szCs w:val="28"/>
                  <w:vertAlign w:val="superscript"/>
                  <w:lang w:eastAsia="uk-UA"/>
                </w:rPr>
                <w:t>-2</w:t>
              </w:r>
            </w:hyperlink>
            <w:r w:rsidRPr="005B5465">
              <w:rPr>
                <w:rFonts w:ascii="Times New Roman" w:eastAsia="Times New Roman" w:hAnsi="Times New Roman" w:cs="Times New Roman"/>
                <w:color w:val="000000" w:themeColor="text1"/>
                <w:sz w:val="28"/>
                <w:szCs w:val="28"/>
                <w:lang w:eastAsia="uk-UA"/>
              </w:rPr>
              <w:t>, 51</w:t>
            </w:r>
            <w:r w:rsidRPr="005B5465">
              <w:rPr>
                <w:rFonts w:ascii="Times New Roman" w:eastAsia="Times New Roman" w:hAnsi="Times New Roman" w:cs="Times New Roman"/>
                <w:bCs/>
                <w:color w:val="000000" w:themeColor="text1"/>
                <w:sz w:val="28"/>
                <w:szCs w:val="28"/>
                <w:vertAlign w:val="superscript"/>
                <w:lang w:eastAsia="uk-UA"/>
              </w:rPr>
              <w:t>-3</w:t>
            </w:r>
            <w:r w:rsidRPr="005B5465">
              <w:rPr>
                <w:rFonts w:ascii="Times New Roman" w:eastAsia="Times New Roman" w:hAnsi="Times New Roman" w:cs="Times New Roman"/>
                <w:color w:val="000000" w:themeColor="text1"/>
                <w:sz w:val="28"/>
                <w:szCs w:val="28"/>
                <w:lang w:eastAsia="uk-UA"/>
              </w:rPr>
              <w:t>, </w:t>
            </w:r>
            <w:hyperlink r:id="rId27" w:anchor="n563" w:tgtFrame="_blank" w:history="1">
              <w:r w:rsidRPr="005B5465">
                <w:rPr>
                  <w:rFonts w:ascii="Times New Roman" w:eastAsia="Times New Roman" w:hAnsi="Times New Roman" w:cs="Times New Roman"/>
                  <w:color w:val="000000" w:themeColor="text1"/>
                  <w:sz w:val="28"/>
                  <w:szCs w:val="28"/>
                  <w:lang w:eastAsia="uk-UA"/>
                </w:rPr>
                <w:t>частинами другою</w:t>
              </w:r>
            </w:hyperlink>
            <w:r w:rsidRPr="005B5465">
              <w:rPr>
                <w:rFonts w:ascii="Times New Roman" w:eastAsia="Times New Roman" w:hAnsi="Times New Roman" w:cs="Times New Roman"/>
                <w:color w:val="000000" w:themeColor="text1"/>
                <w:sz w:val="28"/>
                <w:szCs w:val="28"/>
                <w:lang w:eastAsia="uk-UA"/>
              </w:rPr>
              <w:t>, </w:t>
            </w:r>
            <w:hyperlink r:id="rId28" w:anchor="n567" w:tgtFrame="_blank" w:history="1">
              <w:r w:rsidRPr="005B5465">
                <w:rPr>
                  <w:rFonts w:ascii="Times New Roman" w:eastAsia="Times New Roman" w:hAnsi="Times New Roman" w:cs="Times New Roman"/>
                  <w:color w:val="000000" w:themeColor="text1"/>
                  <w:sz w:val="28"/>
                  <w:szCs w:val="28"/>
                  <w:lang w:eastAsia="uk-UA"/>
                </w:rPr>
                <w:t>четвертою</w:t>
              </w:r>
            </w:hyperlink>
            <w:r w:rsidRPr="005B5465">
              <w:rPr>
                <w:rFonts w:ascii="Times New Roman" w:eastAsia="Times New Roman" w:hAnsi="Times New Roman" w:cs="Times New Roman"/>
                <w:color w:val="000000" w:themeColor="text1"/>
                <w:sz w:val="28"/>
                <w:szCs w:val="28"/>
                <w:lang w:eastAsia="uk-UA"/>
              </w:rPr>
              <w:t> та </w:t>
            </w:r>
            <w:hyperlink r:id="rId29" w:anchor="n569" w:tgtFrame="_blank" w:history="1">
              <w:r w:rsidRPr="005B5465">
                <w:rPr>
                  <w:rFonts w:ascii="Times New Roman" w:eastAsia="Times New Roman" w:hAnsi="Times New Roman" w:cs="Times New Roman"/>
                  <w:color w:val="000000" w:themeColor="text1"/>
                  <w:sz w:val="28"/>
                  <w:szCs w:val="28"/>
                  <w:lang w:eastAsia="uk-UA"/>
                </w:rPr>
                <w:t>п’ятою статті 85</w:t>
              </w:r>
            </w:hyperlink>
            <w:r w:rsidRPr="005B5465">
              <w:rPr>
                <w:rFonts w:ascii="Times New Roman" w:eastAsia="Times New Roman" w:hAnsi="Times New Roman" w:cs="Times New Roman"/>
                <w:color w:val="000000" w:themeColor="text1"/>
                <w:sz w:val="28"/>
                <w:szCs w:val="28"/>
                <w:lang w:eastAsia="uk-UA"/>
              </w:rPr>
              <w:t>, </w:t>
            </w:r>
            <w:hyperlink r:id="rId30" w:anchor="n572" w:tgtFrame="_blank" w:history="1">
              <w:r w:rsidRPr="005B5465">
                <w:rPr>
                  <w:rFonts w:ascii="Times New Roman" w:eastAsia="Times New Roman" w:hAnsi="Times New Roman" w:cs="Times New Roman"/>
                  <w:color w:val="000000" w:themeColor="text1"/>
                  <w:sz w:val="28"/>
                  <w:szCs w:val="28"/>
                  <w:lang w:eastAsia="uk-UA"/>
                </w:rPr>
                <w:t>статтями 85</w:t>
              </w:r>
            </w:hyperlink>
            <w:hyperlink r:id="rId31" w:anchor="n572" w:tgtFrame="_blank" w:history="1">
              <w:r w:rsidRPr="005B5465">
                <w:rPr>
                  <w:rFonts w:ascii="Times New Roman" w:eastAsia="Times New Roman" w:hAnsi="Times New Roman" w:cs="Times New Roman"/>
                  <w:bCs/>
                  <w:color w:val="000000" w:themeColor="text1"/>
                  <w:sz w:val="28"/>
                  <w:szCs w:val="28"/>
                  <w:vertAlign w:val="superscript"/>
                  <w:lang w:eastAsia="uk-UA"/>
                </w:rPr>
                <w:t>-1</w:t>
              </w:r>
            </w:hyperlink>
            <w:r w:rsidRPr="005B5465">
              <w:rPr>
                <w:rFonts w:ascii="Times New Roman" w:eastAsia="Times New Roman" w:hAnsi="Times New Roman" w:cs="Times New Roman"/>
                <w:color w:val="000000" w:themeColor="text1"/>
                <w:sz w:val="28"/>
                <w:szCs w:val="28"/>
                <w:lang w:eastAsia="uk-UA"/>
              </w:rPr>
              <w:t>, </w:t>
            </w:r>
            <w:hyperlink r:id="rId32" w:anchor="n588" w:tgtFrame="_blank" w:history="1">
              <w:r w:rsidRPr="005B5465">
                <w:rPr>
                  <w:rFonts w:ascii="Times New Roman" w:eastAsia="Times New Roman" w:hAnsi="Times New Roman" w:cs="Times New Roman"/>
                  <w:color w:val="000000" w:themeColor="text1"/>
                  <w:sz w:val="28"/>
                  <w:szCs w:val="28"/>
                  <w:lang w:eastAsia="uk-UA"/>
                </w:rPr>
                <w:t>88 - 88</w:t>
              </w:r>
            </w:hyperlink>
            <w:hyperlink r:id="rId33" w:anchor="n588" w:tgtFrame="_blank" w:history="1">
              <w:r w:rsidRPr="005B5465">
                <w:rPr>
                  <w:rFonts w:ascii="Times New Roman" w:eastAsia="Times New Roman" w:hAnsi="Times New Roman" w:cs="Times New Roman"/>
                  <w:bCs/>
                  <w:color w:val="000000" w:themeColor="text1"/>
                  <w:sz w:val="28"/>
                  <w:szCs w:val="28"/>
                  <w:vertAlign w:val="superscript"/>
                  <w:lang w:eastAsia="uk-UA"/>
                </w:rPr>
                <w:t>-2</w:t>
              </w:r>
            </w:hyperlink>
            <w:r w:rsidRPr="005B5465">
              <w:rPr>
                <w:rFonts w:ascii="Times New Roman" w:eastAsia="Times New Roman" w:hAnsi="Times New Roman" w:cs="Times New Roman"/>
                <w:color w:val="000000" w:themeColor="text1"/>
                <w:sz w:val="28"/>
                <w:szCs w:val="28"/>
                <w:lang w:eastAsia="uk-UA"/>
              </w:rPr>
              <w:t>, </w:t>
            </w:r>
            <w:hyperlink r:id="rId34" w:anchor="n610" w:tgtFrame="_blank" w:history="1">
              <w:r w:rsidRPr="005B5465">
                <w:rPr>
                  <w:rFonts w:ascii="Times New Roman" w:eastAsia="Times New Roman" w:hAnsi="Times New Roman" w:cs="Times New Roman"/>
                  <w:color w:val="000000" w:themeColor="text1"/>
                  <w:sz w:val="28"/>
                  <w:szCs w:val="28"/>
                  <w:lang w:eastAsia="uk-UA"/>
                </w:rPr>
                <w:t>90</w:t>
              </w:r>
            </w:hyperlink>
            <w:r w:rsidRPr="005B5465">
              <w:rPr>
                <w:rFonts w:ascii="Times New Roman" w:eastAsia="Times New Roman" w:hAnsi="Times New Roman" w:cs="Times New Roman"/>
                <w:color w:val="000000" w:themeColor="text1"/>
                <w:sz w:val="28"/>
                <w:szCs w:val="28"/>
                <w:lang w:eastAsia="uk-UA"/>
              </w:rPr>
              <w:t>, </w:t>
            </w:r>
            <w:hyperlink r:id="rId35" w:anchor="n620" w:tgtFrame="_blank" w:history="1">
              <w:r w:rsidRPr="005B5465">
                <w:rPr>
                  <w:rFonts w:ascii="Times New Roman" w:eastAsia="Times New Roman" w:hAnsi="Times New Roman" w:cs="Times New Roman"/>
                  <w:color w:val="000000" w:themeColor="text1"/>
                  <w:sz w:val="28"/>
                  <w:szCs w:val="28"/>
                  <w:lang w:eastAsia="uk-UA"/>
                </w:rPr>
                <w:t>91</w:t>
              </w:r>
            </w:hyperlink>
            <w:r w:rsidRPr="005B5465">
              <w:rPr>
                <w:rFonts w:ascii="Times New Roman" w:eastAsia="Times New Roman" w:hAnsi="Times New Roman" w:cs="Times New Roman"/>
                <w:color w:val="000000" w:themeColor="text1"/>
                <w:sz w:val="28"/>
                <w:szCs w:val="28"/>
                <w:lang w:eastAsia="uk-UA"/>
              </w:rPr>
              <w:t>, </w:t>
            </w:r>
            <w:hyperlink r:id="rId36" w:anchor="n4045" w:tgtFrame="_blank" w:history="1">
              <w:r w:rsidRPr="005B5465">
                <w:rPr>
                  <w:rFonts w:ascii="Times New Roman" w:eastAsia="Times New Roman" w:hAnsi="Times New Roman" w:cs="Times New Roman"/>
                  <w:color w:val="000000" w:themeColor="text1"/>
                  <w:sz w:val="28"/>
                  <w:szCs w:val="28"/>
                  <w:lang w:eastAsia="uk-UA"/>
                </w:rPr>
                <w:t>91</w:t>
              </w:r>
            </w:hyperlink>
            <w:hyperlink r:id="rId37" w:anchor="n4045" w:tgtFrame="_blank" w:history="1">
              <w:r w:rsidRPr="005B5465">
                <w:rPr>
                  <w:rFonts w:ascii="Times New Roman" w:eastAsia="Times New Roman" w:hAnsi="Times New Roman" w:cs="Times New Roman"/>
                  <w:bCs/>
                  <w:color w:val="000000" w:themeColor="text1"/>
                  <w:sz w:val="28"/>
                  <w:szCs w:val="28"/>
                  <w:vertAlign w:val="superscript"/>
                  <w:lang w:eastAsia="uk-UA"/>
                </w:rPr>
                <w:t>-5</w:t>
              </w:r>
            </w:hyperlink>
            <w:r w:rsidRPr="005B5465">
              <w:rPr>
                <w:rFonts w:ascii="Times New Roman" w:eastAsia="Times New Roman" w:hAnsi="Times New Roman" w:cs="Times New Roman"/>
                <w:color w:val="000000" w:themeColor="text1"/>
                <w:sz w:val="28"/>
                <w:szCs w:val="28"/>
                <w:lang w:eastAsia="uk-UA"/>
              </w:rPr>
              <w:t>, </w:t>
            </w:r>
            <w:hyperlink r:id="rId38" w:anchor="n624" w:tgtFrame="_blank" w:history="1">
              <w:r w:rsidRPr="005B5465">
                <w:rPr>
                  <w:rFonts w:ascii="Times New Roman" w:eastAsia="Times New Roman" w:hAnsi="Times New Roman" w:cs="Times New Roman"/>
                  <w:color w:val="000000" w:themeColor="text1"/>
                  <w:sz w:val="28"/>
                  <w:szCs w:val="28"/>
                  <w:lang w:eastAsia="uk-UA"/>
                </w:rPr>
                <w:t>92</w:t>
              </w:r>
            </w:hyperlink>
            <w:hyperlink r:id="rId39" w:anchor="n624" w:tgtFrame="_blank" w:history="1">
              <w:r w:rsidRPr="005B5465">
                <w:rPr>
                  <w:rFonts w:ascii="Times New Roman" w:eastAsia="Times New Roman" w:hAnsi="Times New Roman" w:cs="Times New Roman"/>
                  <w:bCs/>
                  <w:color w:val="000000" w:themeColor="text1"/>
                  <w:sz w:val="28"/>
                  <w:szCs w:val="28"/>
                  <w:vertAlign w:val="superscript"/>
                  <w:lang w:eastAsia="uk-UA"/>
                </w:rPr>
                <w:t>-1</w:t>
              </w:r>
            </w:hyperlink>
            <w:r w:rsidRPr="005B5465">
              <w:rPr>
                <w:rFonts w:ascii="Times New Roman" w:eastAsia="Times New Roman" w:hAnsi="Times New Roman" w:cs="Times New Roman"/>
                <w:color w:val="000000" w:themeColor="text1"/>
                <w:sz w:val="28"/>
                <w:szCs w:val="28"/>
                <w:lang w:eastAsia="uk-UA"/>
              </w:rPr>
              <w:t>, </w:t>
            </w:r>
            <w:hyperlink r:id="rId40" w:anchor="n4075" w:tgtFrame="_blank" w:history="1">
              <w:r w:rsidRPr="005B5465">
                <w:rPr>
                  <w:rFonts w:ascii="Times New Roman" w:eastAsia="Times New Roman" w:hAnsi="Times New Roman" w:cs="Times New Roman"/>
                  <w:color w:val="000000" w:themeColor="text1"/>
                  <w:sz w:val="28"/>
                  <w:szCs w:val="28"/>
                  <w:lang w:eastAsia="uk-UA"/>
                </w:rPr>
                <w:t>96</w:t>
              </w:r>
            </w:hyperlink>
            <w:hyperlink r:id="rId41" w:anchor="n4075" w:tgtFrame="_blank" w:history="1">
              <w:r w:rsidRPr="005B5465">
                <w:rPr>
                  <w:rFonts w:ascii="Times New Roman" w:eastAsia="Times New Roman" w:hAnsi="Times New Roman" w:cs="Times New Roman"/>
                  <w:bCs/>
                  <w:color w:val="000000" w:themeColor="text1"/>
                  <w:sz w:val="28"/>
                  <w:szCs w:val="28"/>
                  <w:vertAlign w:val="superscript"/>
                  <w:lang w:eastAsia="uk-UA"/>
                </w:rPr>
                <w:t>-2</w:t>
              </w:r>
            </w:hyperlink>
            <w:r w:rsidRPr="005B5465">
              <w:rPr>
                <w:rFonts w:ascii="Times New Roman" w:eastAsia="Times New Roman" w:hAnsi="Times New Roman" w:cs="Times New Roman"/>
                <w:color w:val="000000" w:themeColor="text1"/>
                <w:sz w:val="28"/>
                <w:szCs w:val="28"/>
                <w:lang w:eastAsia="uk-UA"/>
              </w:rPr>
              <w:t>, </w:t>
            </w:r>
            <w:hyperlink r:id="rId42" w:anchor="n753" w:tgtFrame="_blank" w:history="1">
              <w:r w:rsidRPr="005B5465">
                <w:rPr>
                  <w:rFonts w:ascii="Times New Roman" w:eastAsia="Times New Roman" w:hAnsi="Times New Roman" w:cs="Times New Roman"/>
                  <w:color w:val="000000" w:themeColor="text1"/>
                  <w:sz w:val="28"/>
                  <w:szCs w:val="28"/>
                  <w:lang w:eastAsia="uk-UA"/>
                </w:rPr>
                <w:t>98</w:t>
              </w:r>
            </w:hyperlink>
            <w:r w:rsidRPr="005B5465">
              <w:rPr>
                <w:rFonts w:ascii="Times New Roman" w:eastAsia="Times New Roman" w:hAnsi="Times New Roman" w:cs="Times New Roman"/>
                <w:color w:val="000000" w:themeColor="text1"/>
                <w:sz w:val="28"/>
                <w:szCs w:val="28"/>
                <w:lang w:eastAsia="uk-UA"/>
              </w:rPr>
              <w:t>, </w:t>
            </w:r>
            <w:hyperlink r:id="rId43" w:anchor="n764" w:tgtFrame="_blank" w:history="1">
              <w:r w:rsidRPr="005B5465">
                <w:rPr>
                  <w:rFonts w:ascii="Times New Roman" w:eastAsia="Times New Roman" w:hAnsi="Times New Roman" w:cs="Times New Roman"/>
                  <w:color w:val="000000" w:themeColor="text1"/>
                  <w:sz w:val="28"/>
                  <w:szCs w:val="28"/>
                  <w:lang w:eastAsia="uk-UA"/>
                </w:rPr>
                <w:t>101-103</w:t>
              </w:r>
            </w:hyperlink>
            <w:r w:rsidRPr="005B5465">
              <w:rPr>
                <w:rFonts w:ascii="Times New Roman" w:eastAsia="Times New Roman" w:hAnsi="Times New Roman" w:cs="Times New Roman"/>
                <w:color w:val="000000" w:themeColor="text1"/>
                <w:sz w:val="28"/>
                <w:szCs w:val="28"/>
                <w:lang w:eastAsia="uk-UA"/>
              </w:rPr>
              <w:t>,</w:t>
            </w:r>
            <w:r w:rsidRPr="005B5465">
              <w:rPr>
                <w:rFonts w:ascii="Times New Roman" w:eastAsia="Times New Roman" w:hAnsi="Times New Roman" w:cs="Times New Roman"/>
                <w:i/>
                <w:iCs/>
                <w:color w:val="000000" w:themeColor="text1"/>
                <w:sz w:val="28"/>
                <w:szCs w:val="28"/>
                <w:lang w:eastAsia="uk-UA"/>
              </w:rPr>
              <w:t> </w:t>
            </w:r>
            <w:hyperlink r:id="rId44" w:anchor="n4010" w:tgtFrame="_blank" w:history="1">
              <w:r w:rsidRPr="005B5465">
                <w:rPr>
                  <w:rFonts w:ascii="Times New Roman" w:eastAsia="Times New Roman" w:hAnsi="Times New Roman" w:cs="Times New Roman"/>
                  <w:color w:val="000000" w:themeColor="text1"/>
                  <w:sz w:val="28"/>
                  <w:szCs w:val="28"/>
                  <w:lang w:eastAsia="uk-UA"/>
                </w:rPr>
                <w:t>103</w:t>
              </w:r>
            </w:hyperlink>
            <w:hyperlink r:id="rId45" w:anchor="n4010" w:tgtFrame="_blank" w:history="1">
              <w:r w:rsidRPr="005B5465">
                <w:rPr>
                  <w:rFonts w:ascii="Times New Roman" w:eastAsia="Times New Roman" w:hAnsi="Times New Roman" w:cs="Times New Roman"/>
                  <w:bCs/>
                  <w:color w:val="000000" w:themeColor="text1"/>
                  <w:sz w:val="28"/>
                  <w:szCs w:val="28"/>
                  <w:vertAlign w:val="superscript"/>
                  <w:lang w:eastAsia="uk-UA"/>
                </w:rPr>
                <w:t>-3</w:t>
              </w:r>
            </w:hyperlink>
            <w:r w:rsidRPr="005B5465">
              <w:rPr>
                <w:rFonts w:ascii="Times New Roman" w:eastAsia="Times New Roman" w:hAnsi="Times New Roman" w:cs="Times New Roman"/>
                <w:color w:val="000000" w:themeColor="text1"/>
                <w:sz w:val="28"/>
                <w:szCs w:val="28"/>
                <w:lang w:eastAsia="uk-UA"/>
              </w:rPr>
              <w:t>, </w:t>
            </w:r>
            <w:hyperlink r:id="rId46" w:anchor="n815" w:tgtFrame="_blank" w:history="1">
              <w:r w:rsidRPr="005B5465">
                <w:rPr>
                  <w:rFonts w:ascii="Times New Roman" w:eastAsia="Times New Roman" w:hAnsi="Times New Roman" w:cs="Times New Roman"/>
                  <w:color w:val="000000" w:themeColor="text1"/>
                  <w:sz w:val="28"/>
                  <w:szCs w:val="28"/>
                  <w:lang w:eastAsia="uk-UA"/>
                </w:rPr>
                <w:t>частиною першою статті 106</w:t>
              </w:r>
            </w:hyperlink>
            <w:hyperlink r:id="rId47" w:anchor="n815" w:tgtFrame="_blank" w:history="1">
              <w:r w:rsidRPr="005B5465">
                <w:rPr>
                  <w:rFonts w:ascii="Times New Roman" w:eastAsia="Times New Roman" w:hAnsi="Times New Roman" w:cs="Times New Roman"/>
                  <w:bCs/>
                  <w:color w:val="000000" w:themeColor="text1"/>
                  <w:sz w:val="28"/>
                  <w:szCs w:val="28"/>
                  <w:vertAlign w:val="superscript"/>
                  <w:lang w:eastAsia="uk-UA"/>
                </w:rPr>
                <w:t>-1</w:t>
              </w:r>
            </w:hyperlink>
            <w:r w:rsidRPr="005B5465">
              <w:rPr>
                <w:rFonts w:ascii="Times New Roman" w:eastAsia="Times New Roman" w:hAnsi="Times New Roman" w:cs="Times New Roman"/>
                <w:color w:val="000000" w:themeColor="text1"/>
                <w:sz w:val="28"/>
                <w:szCs w:val="28"/>
                <w:lang w:eastAsia="uk-UA"/>
              </w:rPr>
              <w:t>, </w:t>
            </w:r>
            <w:hyperlink r:id="rId48" w:anchor="n820" w:tgtFrame="_blank" w:history="1">
              <w:r w:rsidRPr="005B5465">
                <w:rPr>
                  <w:rFonts w:ascii="Times New Roman" w:eastAsia="Times New Roman" w:hAnsi="Times New Roman" w:cs="Times New Roman"/>
                  <w:color w:val="000000" w:themeColor="text1"/>
                  <w:sz w:val="28"/>
                  <w:szCs w:val="28"/>
                  <w:lang w:eastAsia="uk-UA"/>
                </w:rPr>
                <w:t>статтями 106</w:t>
              </w:r>
            </w:hyperlink>
            <w:hyperlink r:id="rId49" w:anchor="n820" w:tgtFrame="_blank" w:history="1">
              <w:r w:rsidRPr="005B5465">
                <w:rPr>
                  <w:rFonts w:ascii="Times New Roman" w:eastAsia="Times New Roman" w:hAnsi="Times New Roman" w:cs="Times New Roman"/>
                  <w:bCs/>
                  <w:color w:val="000000" w:themeColor="text1"/>
                  <w:sz w:val="28"/>
                  <w:szCs w:val="28"/>
                  <w:vertAlign w:val="superscript"/>
                  <w:lang w:eastAsia="uk-UA"/>
                </w:rPr>
                <w:t>-2</w:t>
              </w:r>
            </w:hyperlink>
            <w:r w:rsidRPr="005B5465">
              <w:rPr>
                <w:rFonts w:ascii="Times New Roman" w:eastAsia="Times New Roman" w:hAnsi="Times New Roman" w:cs="Times New Roman"/>
                <w:color w:val="000000" w:themeColor="text1"/>
                <w:sz w:val="28"/>
                <w:szCs w:val="28"/>
                <w:lang w:eastAsia="uk-UA"/>
              </w:rPr>
              <w:t>, </w:t>
            </w:r>
            <w:hyperlink r:id="rId50" w:anchor="n828" w:tgtFrame="_blank" w:history="1">
              <w:r w:rsidRPr="005B5465">
                <w:rPr>
                  <w:rFonts w:ascii="Times New Roman" w:eastAsia="Times New Roman" w:hAnsi="Times New Roman" w:cs="Times New Roman"/>
                  <w:color w:val="000000" w:themeColor="text1"/>
                  <w:sz w:val="28"/>
                  <w:szCs w:val="28"/>
                  <w:lang w:eastAsia="uk-UA"/>
                </w:rPr>
                <w:t>107</w:t>
              </w:r>
            </w:hyperlink>
            <w:hyperlink r:id="rId51" w:anchor="n828" w:tgtFrame="_blank" w:history="1">
              <w:r w:rsidRPr="005B5465">
                <w:rPr>
                  <w:rFonts w:ascii="Times New Roman" w:eastAsia="Times New Roman" w:hAnsi="Times New Roman" w:cs="Times New Roman"/>
                  <w:bCs/>
                  <w:color w:val="000000" w:themeColor="text1"/>
                  <w:sz w:val="28"/>
                  <w:szCs w:val="28"/>
                  <w:vertAlign w:val="superscript"/>
                  <w:lang w:eastAsia="uk-UA"/>
                </w:rPr>
                <w:t>-1</w:t>
              </w:r>
            </w:hyperlink>
            <w:r w:rsidRPr="005B5465">
              <w:rPr>
                <w:rFonts w:ascii="Times New Roman" w:eastAsia="Times New Roman" w:hAnsi="Times New Roman" w:cs="Times New Roman"/>
                <w:color w:val="000000" w:themeColor="text1"/>
                <w:sz w:val="28"/>
                <w:szCs w:val="28"/>
                <w:lang w:eastAsia="uk-UA"/>
              </w:rPr>
              <w:t>, </w:t>
            </w:r>
            <w:hyperlink r:id="rId52" w:anchor="n875" w:tgtFrame="_blank" w:history="1">
              <w:r w:rsidRPr="005B5465">
                <w:rPr>
                  <w:rFonts w:ascii="Times New Roman" w:eastAsia="Times New Roman" w:hAnsi="Times New Roman" w:cs="Times New Roman"/>
                  <w:color w:val="000000" w:themeColor="text1"/>
                  <w:sz w:val="28"/>
                  <w:szCs w:val="28"/>
                  <w:lang w:eastAsia="uk-UA"/>
                </w:rPr>
                <w:t>частиною другою статті 112</w:t>
              </w:r>
            </w:hyperlink>
            <w:r w:rsidRPr="005B5465">
              <w:rPr>
                <w:rFonts w:ascii="Times New Roman" w:eastAsia="Times New Roman" w:hAnsi="Times New Roman" w:cs="Times New Roman"/>
                <w:color w:val="000000" w:themeColor="text1"/>
                <w:sz w:val="28"/>
                <w:szCs w:val="28"/>
                <w:lang w:eastAsia="uk-UA"/>
              </w:rPr>
              <w:t>, </w:t>
            </w:r>
            <w:hyperlink r:id="rId53" w:anchor="n965" w:tgtFrame="_blank" w:history="1">
              <w:r w:rsidRPr="005B5465">
                <w:rPr>
                  <w:rFonts w:ascii="Times New Roman" w:eastAsia="Times New Roman" w:hAnsi="Times New Roman" w:cs="Times New Roman"/>
                  <w:color w:val="000000" w:themeColor="text1"/>
                  <w:sz w:val="28"/>
                  <w:szCs w:val="28"/>
                  <w:lang w:eastAsia="uk-UA"/>
                </w:rPr>
                <w:t>частинами четвертою</w:t>
              </w:r>
            </w:hyperlink>
            <w:r w:rsidRPr="005B5465">
              <w:rPr>
                <w:rFonts w:ascii="Times New Roman" w:eastAsia="Times New Roman" w:hAnsi="Times New Roman" w:cs="Times New Roman"/>
                <w:color w:val="000000" w:themeColor="text1"/>
                <w:sz w:val="28"/>
                <w:szCs w:val="28"/>
                <w:lang w:eastAsia="uk-UA"/>
              </w:rPr>
              <w:t> та </w:t>
            </w:r>
            <w:hyperlink r:id="rId54" w:anchor="n971" w:tgtFrame="_blank" w:history="1">
              <w:r w:rsidRPr="005B5465">
                <w:rPr>
                  <w:rFonts w:ascii="Times New Roman" w:eastAsia="Times New Roman" w:hAnsi="Times New Roman" w:cs="Times New Roman"/>
                  <w:color w:val="000000" w:themeColor="text1"/>
                  <w:sz w:val="28"/>
                  <w:szCs w:val="28"/>
                  <w:lang w:eastAsia="uk-UA"/>
                </w:rPr>
                <w:t>сьомою статті 121</w:t>
              </w:r>
            </w:hyperlink>
            <w:r w:rsidRPr="005B5465">
              <w:rPr>
                <w:rFonts w:ascii="Times New Roman" w:eastAsia="Times New Roman" w:hAnsi="Times New Roman" w:cs="Times New Roman"/>
                <w:color w:val="000000" w:themeColor="text1"/>
                <w:sz w:val="28"/>
                <w:szCs w:val="28"/>
                <w:lang w:eastAsia="uk-UA"/>
              </w:rPr>
              <w:t>, </w:t>
            </w:r>
            <w:hyperlink r:id="rId55" w:anchor="n3539" w:tgtFrame="_blank" w:history="1">
              <w:r w:rsidRPr="005B5465">
                <w:rPr>
                  <w:rFonts w:ascii="Times New Roman" w:eastAsia="Times New Roman" w:hAnsi="Times New Roman" w:cs="Times New Roman"/>
                  <w:color w:val="000000" w:themeColor="text1"/>
                  <w:sz w:val="28"/>
                  <w:szCs w:val="28"/>
                  <w:lang w:eastAsia="uk-UA"/>
                </w:rPr>
                <w:t>частиною четвертою статті 122</w:t>
              </w:r>
            </w:hyperlink>
            <w:r w:rsidRPr="005B5465">
              <w:rPr>
                <w:rFonts w:ascii="Times New Roman" w:eastAsia="Times New Roman" w:hAnsi="Times New Roman" w:cs="Times New Roman"/>
                <w:color w:val="000000" w:themeColor="text1"/>
                <w:sz w:val="28"/>
                <w:szCs w:val="28"/>
                <w:lang w:eastAsia="uk-UA"/>
              </w:rPr>
              <w:t>, </w:t>
            </w:r>
            <w:hyperlink r:id="rId56" w:anchor="n998" w:tgtFrame="_blank" w:history="1">
              <w:r w:rsidRPr="005B5465">
                <w:rPr>
                  <w:rFonts w:ascii="Times New Roman" w:eastAsia="Times New Roman" w:hAnsi="Times New Roman" w:cs="Times New Roman"/>
                  <w:color w:val="000000" w:themeColor="text1"/>
                  <w:sz w:val="28"/>
                  <w:szCs w:val="28"/>
                  <w:lang w:eastAsia="uk-UA"/>
                </w:rPr>
                <w:t>статтями 122</w:t>
              </w:r>
            </w:hyperlink>
            <w:hyperlink r:id="rId57" w:anchor="n998" w:tgtFrame="_blank" w:history="1">
              <w:r w:rsidRPr="005B5465">
                <w:rPr>
                  <w:rFonts w:ascii="Times New Roman" w:eastAsia="Times New Roman" w:hAnsi="Times New Roman" w:cs="Times New Roman"/>
                  <w:bCs/>
                  <w:color w:val="000000" w:themeColor="text1"/>
                  <w:sz w:val="28"/>
                  <w:szCs w:val="28"/>
                  <w:vertAlign w:val="superscript"/>
                  <w:lang w:eastAsia="uk-UA"/>
                </w:rPr>
                <w:t>-2</w:t>
              </w:r>
            </w:hyperlink>
            <w:r w:rsidRPr="005B5465">
              <w:rPr>
                <w:rFonts w:ascii="Times New Roman" w:eastAsia="Times New Roman" w:hAnsi="Times New Roman" w:cs="Times New Roman"/>
                <w:color w:val="000000" w:themeColor="text1"/>
                <w:sz w:val="28"/>
                <w:szCs w:val="28"/>
                <w:lang w:eastAsia="uk-UA"/>
              </w:rPr>
              <w:t>, </w:t>
            </w:r>
            <w:hyperlink r:id="rId58" w:anchor="n1004" w:tgtFrame="_blank" w:history="1">
              <w:r w:rsidRPr="005B5465">
                <w:rPr>
                  <w:rFonts w:ascii="Times New Roman" w:eastAsia="Times New Roman" w:hAnsi="Times New Roman" w:cs="Times New Roman"/>
                  <w:color w:val="000000" w:themeColor="text1"/>
                  <w:sz w:val="28"/>
                  <w:szCs w:val="28"/>
                  <w:lang w:eastAsia="uk-UA"/>
                </w:rPr>
                <w:t>122</w:t>
              </w:r>
            </w:hyperlink>
            <w:hyperlink r:id="rId59" w:anchor="n1004" w:tgtFrame="_blank" w:history="1">
              <w:r w:rsidRPr="005B5465">
                <w:rPr>
                  <w:rFonts w:ascii="Times New Roman" w:eastAsia="Times New Roman" w:hAnsi="Times New Roman" w:cs="Times New Roman"/>
                  <w:bCs/>
                  <w:color w:val="000000" w:themeColor="text1"/>
                  <w:sz w:val="28"/>
                  <w:szCs w:val="28"/>
                  <w:vertAlign w:val="superscript"/>
                  <w:lang w:eastAsia="uk-UA"/>
                </w:rPr>
                <w:t>-4</w:t>
              </w:r>
            </w:hyperlink>
            <w:r w:rsidRPr="005B5465">
              <w:rPr>
                <w:rFonts w:ascii="Times New Roman" w:eastAsia="Times New Roman" w:hAnsi="Times New Roman" w:cs="Times New Roman"/>
                <w:color w:val="000000" w:themeColor="text1"/>
                <w:sz w:val="28"/>
                <w:szCs w:val="28"/>
                <w:lang w:eastAsia="uk-UA"/>
              </w:rPr>
              <w:t>, </w:t>
            </w:r>
            <w:hyperlink r:id="rId60" w:anchor="n2680" w:tgtFrame="_blank" w:history="1">
              <w:r w:rsidRPr="005B5465">
                <w:rPr>
                  <w:rFonts w:ascii="Times New Roman" w:eastAsia="Times New Roman" w:hAnsi="Times New Roman" w:cs="Times New Roman"/>
                  <w:color w:val="000000" w:themeColor="text1"/>
                  <w:sz w:val="28"/>
                  <w:szCs w:val="28"/>
                  <w:lang w:eastAsia="uk-UA"/>
                </w:rPr>
                <w:t>122</w:t>
              </w:r>
            </w:hyperlink>
            <w:hyperlink r:id="rId61" w:anchor="n2680" w:tgtFrame="_blank" w:history="1">
              <w:r w:rsidRPr="005B5465">
                <w:rPr>
                  <w:rFonts w:ascii="Times New Roman" w:eastAsia="Times New Roman" w:hAnsi="Times New Roman" w:cs="Times New Roman"/>
                  <w:bCs/>
                  <w:color w:val="000000" w:themeColor="text1"/>
                  <w:sz w:val="28"/>
                  <w:szCs w:val="28"/>
                  <w:vertAlign w:val="superscript"/>
                  <w:lang w:eastAsia="uk-UA"/>
                </w:rPr>
                <w:t>-5</w:t>
              </w:r>
            </w:hyperlink>
            <w:r w:rsidRPr="005B5465">
              <w:rPr>
                <w:rFonts w:ascii="Times New Roman" w:eastAsia="Times New Roman" w:hAnsi="Times New Roman" w:cs="Times New Roman"/>
                <w:color w:val="000000" w:themeColor="text1"/>
                <w:sz w:val="28"/>
                <w:szCs w:val="28"/>
                <w:lang w:eastAsia="uk-UA"/>
              </w:rPr>
              <w:t>, </w:t>
            </w:r>
            <w:hyperlink r:id="rId62" w:anchor="n2977" w:tgtFrame="_blank" w:history="1">
              <w:r w:rsidRPr="005B5465">
                <w:rPr>
                  <w:rFonts w:ascii="Times New Roman" w:eastAsia="Times New Roman" w:hAnsi="Times New Roman" w:cs="Times New Roman"/>
                  <w:color w:val="000000" w:themeColor="text1"/>
                  <w:sz w:val="28"/>
                  <w:szCs w:val="28"/>
                  <w:lang w:eastAsia="uk-UA"/>
                </w:rPr>
                <w:t>частинами другою</w:t>
              </w:r>
            </w:hyperlink>
            <w:r w:rsidRPr="005B5465">
              <w:rPr>
                <w:rFonts w:ascii="Times New Roman" w:eastAsia="Times New Roman" w:hAnsi="Times New Roman" w:cs="Times New Roman"/>
                <w:color w:val="000000" w:themeColor="text1"/>
                <w:sz w:val="28"/>
                <w:szCs w:val="28"/>
                <w:lang w:eastAsia="uk-UA"/>
              </w:rPr>
              <w:t> і </w:t>
            </w:r>
            <w:hyperlink r:id="rId63" w:anchor="n2979" w:tgtFrame="_blank" w:history="1">
              <w:r w:rsidRPr="005B5465">
                <w:rPr>
                  <w:rFonts w:ascii="Times New Roman" w:eastAsia="Times New Roman" w:hAnsi="Times New Roman" w:cs="Times New Roman"/>
                  <w:color w:val="000000" w:themeColor="text1"/>
                  <w:sz w:val="28"/>
                  <w:szCs w:val="28"/>
                  <w:lang w:eastAsia="uk-UA"/>
                </w:rPr>
                <w:t>третьою статті 123</w:t>
              </w:r>
            </w:hyperlink>
            <w:r w:rsidRPr="005B5465">
              <w:rPr>
                <w:rFonts w:ascii="Times New Roman" w:eastAsia="Times New Roman" w:hAnsi="Times New Roman" w:cs="Times New Roman"/>
                <w:color w:val="000000" w:themeColor="text1"/>
                <w:sz w:val="28"/>
                <w:szCs w:val="28"/>
                <w:lang w:eastAsia="uk-UA"/>
              </w:rPr>
              <w:t>, </w:t>
            </w:r>
            <w:hyperlink r:id="rId64" w:anchor="n1020" w:tgtFrame="_blank" w:history="1">
              <w:r w:rsidRPr="005B5465">
                <w:rPr>
                  <w:rFonts w:ascii="Times New Roman" w:eastAsia="Times New Roman" w:hAnsi="Times New Roman" w:cs="Times New Roman"/>
                  <w:color w:val="000000" w:themeColor="text1"/>
                  <w:sz w:val="28"/>
                  <w:szCs w:val="28"/>
                  <w:lang w:eastAsia="uk-UA"/>
                </w:rPr>
                <w:t>статтею 124</w:t>
              </w:r>
            </w:hyperlink>
            <w:r w:rsidRPr="005B5465">
              <w:rPr>
                <w:rFonts w:ascii="Times New Roman" w:eastAsia="Times New Roman" w:hAnsi="Times New Roman" w:cs="Times New Roman"/>
                <w:color w:val="000000" w:themeColor="text1"/>
                <w:sz w:val="28"/>
                <w:szCs w:val="28"/>
                <w:lang w:eastAsia="uk-UA"/>
              </w:rPr>
              <w:t>,</w:t>
            </w:r>
            <w:r w:rsidRPr="005B5465">
              <w:rPr>
                <w:rFonts w:ascii="Times New Roman" w:eastAsia="Times New Roman" w:hAnsi="Times New Roman" w:cs="Times New Roman"/>
                <w:i/>
                <w:iCs/>
                <w:color w:val="000000" w:themeColor="text1"/>
                <w:sz w:val="28"/>
                <w:szCs w:val="28"/>
                <w:lang w:eastAsia="uk-UA"/>
              </w:rPr>
              <w:t> </w:t>
            </w:r>
            <w:hyperlink r:id="rId65" w:anchor="n4068" w:tgtFrame="_blank" w:history="1">
              <w:r w:rsidRPr="005B5465">
                <w:rPr>
                  <w:rFonts w:ascii="Times New Roman" w:eastAsia="Times New Roman" w:hAnsi="Times New Roman" w:cs="Times New Roman"/>
                  <w:color w:val="000000" w:themeColor="text1"/>
                  <w:sz w:val="28"/>
                  <w:szCs w:val="28"/>
                  <w:lang w:eastAsia="uk-UA"/>
                </w:rPr>
                <w:t>частиною третьою статті 126</w:t>
              </w:r>
            </w:hyperlink>
            <w:r w:rsidRPr="005B5465">
              <w:rPr>
                <w:rFonts w:ascii="Times New Roman" w:eastAsia="Times New Roman" w:hAnsi="Times New Roman" w:cs="Times New Roman"/>
                <w:color w:val="000000" w:themeColor="text1"/>
                <w:sz w:val="28"/>
                <w:szCs w:val="28"/>
                <w:lang w:eastAsia="uk-UA"/>
              </w:rPr>
              <w:t>, </w:t>
            </w:r>
            <w:hyperlink r:id="rId66" w:anchor="n1051" w:tgtFrame="_blank" w:history="1">
              <w:r w:rsidRPr="005B5465">
                <w:rPr>
                  <w:rFonts w:ascii="Times New Roman" w:eastAsia="Times New Roman" w:hAnsi="Times New Roman" w:cs="Times New Roman"/>
                  <w:color w:val="000000" w:themeColor="text1"/>
                  <w:sz w:val="28"/>
                  <w:szCs w:val="28"/>
                  <w:lang w:eastAsia="uk-UA"/>
                </w:rPr>
                <w:t>частиною четвертою статті 127</w:t>
              </w:r>
            </w:hyperlink>
            <w:r w:rsidRPr="005B5465">
              <w:rPr>
                <w:rFonts w:ascii="Times New Roman" w:eastAsia="Times New Roman" w:hAnsi="Times New Roman" w:cs="Times New Roman"/>
                <w:color w:val="000000" w:themeColor="text1"/>
                <w:sz w:val="28"/>
                <w:szCs w:val="28"/>
                <w:lang w:eastAsia="uk-UA"/>
              </w:rPr>
              <w:t>, </w:t>
            </w:r>
            <w:hyperlink r:id="rId67" w:anchor="n1054" w:tgtFrame="_blank" w:history="1">
              <w:r w:rsidRPr="005B5465">
                <w:rPr>
                  <w:rFonts w:ascii="Times New Roman" w:eastAsia="Times New Roman" w:hAnsi="Times New Roman" w:cs="Times New Roman"/>
                  <w:color w:val="000000" w:themeColor="text1"/>
                  <w:sz w:val="28"/>
                  <w:szCs w:val="28"/>
                  <w:lang w:eastAsia="uk-UA"/>
                </w:rPr>
                <w:t>статтею 127</w:t>
              </w:r>
            </w:hyperlink>
            <w:hyperlink r:id="rId68" w:anchor="n1054" w:tgtFrame="_blank" w:history="1">
              <w:r w:rsidRPr="005B5465">
                <w:rPr>
                  <w:rFonts w:ascii="Times New Roman" w:eastAsia="Times New Roman" w:hAnsi="Times New Roman" w:cs="Times New Roman"/>
                  <w:bCs/>
                  <w:color w:val="000000" w:themeColor="text1"/>
                  <w:sz w:val="28"/>
                  <w:szCs w:val="28"/>
                  <w:vertAlign w:val="superscript"/>
                  <w:lang w:eastAsia="uk-UA"/>
                </w:rPr>
                <w:t>-1</w:t>
              </w:r>
            </w:hyperlink>
            <w:r w:rsidRPr="005B5465">
              <w:rPr>
                <w:rFonts w:ascii="Times New Roman" w:eastAsia="Times New Roman" w:hAnsi="Times New Roman" w:cs="Times New Roman"/>
                <w:color w:val="000000" w:themeColor="text1"/>
                <w:sz w:val="28"/>
                <w:szCs w:val="28"/>
                <w:lang w:eastAsia="uk-UA"/>
              </w:rPr>
              <w:t>, </w:t>
            </w:r>
            <w:hyperlink r:id="rId69" w:anchor="n1082" w:tgtFrame="_blank" w:history="1">
              <w:r w:rsidRPr="005B5465">
                <w:rPr>
                  <w:rFonts w:ascii="Times New Roman" w:eastAsia="Times New Roman" w:hAnsi="Times New Roman" w:cs="Times New Roman"/>
                  <w:color w:val="000000" w:themeColor="text1"/>
                  <w:sz w:val="28"/>
                  <w:szCs w:val="28"/>
                  <w:lang w:eastAsia="uk-UA"/>
                </w:rPr>
                <w:t>статтею 130</w:t>
              </w:r>
            </w:hyperlink>
            <w:r w:rsidRPr="005B5465">
              <w:rPr>
                <w:rFonts w:ascii="Times New Roman" w:eastAsia="Times New Roman" w:hAnsi="Times New Roman" w:cs="Times New Roman"/>
                <w:color w:val="000000" w:themeColor="text1"/>
                <w:sz w:val="28"/>
                <w:szCs w:val="28"/>
                <w:lang w:eastAsia="uk-UA"/>
              </w:rPr>
              <w:t>, </w:t>
            </w:r>
            <w:hyperlink r:id="rId70" w:anchor="n1107" w:tgtFrame="_blank" w:history="1">
              <w:r w:rsidRPr="005B5465">
                <w:rPr>
                  <w:rFonts w:ascii="Times New Roman" w:eastAsia="Times New Roman" w:hAnsi="Times New Roman" w:cs="Times New Roman"/>
                  <w:color w:val="000000" w:themeColor="text1"/>
                  <w:sz w:val="28"/>
                  <w:szCs w:val="28"/>
                  <w:lang w:eastAsia="uk-UA"/>
                </w:rPr>
                <w:t>частиною третьою статті 133</w:t>
              </w:r>
            </w:hyperlink>
            <w:r w:rsidRPr="005B5465">
              <w:rPr>
                <w:rFonts w:ascii="Times New Roman" w:eastAsia="Times New Roman" w:hAnsi="Times New Roman" w:cs="Times New Roman"/>
                <w:color w:val="000000" w:themeColor="text1"/>
                <w:sz w:val="28"/>
                <w:szCs w:val="28"/>
                <w:lang w:eastAsia="uk-UA"/>
              </w:rPr>
              <w:t>, </w:t>
            </w:r>
            <w:hyperlink r:id="rId71" w:anchor="n1157" w:tgtFrame="_blank" w:history="1">
              <w:r w:rsidRPr="005B5465">
                <w:rPr>
                  <w:rFonts w:ascii="Times New Roman" w:eastAsia="Times New Roman" w:hAnsi="Times New Roman" w:cs="Times New Roman"/>
                  <w:color w:val="000000" w:themeColor="text1"/>
                  <w:sz w:val="28"/>
                  <w:szCs w:val="28"/>
                  <w:lang w:eastAsia="uk-UA"/>
                </w:rPr>
                <w:t>статтями 135</w:t>
              </w:r>
            </w:hyperlink>
            <w:hyperlink r:id="rId72" w:anchor="n1157" w:tgtFrame="_blank" w:history="1">
              <w:r w:rsidRPr="005B5465">
                <w:rPr>
                  <w:rFonts w:ascii="Times New Roman" w:eastAsia="Times New Roman" w:hAnsi="Times New Roman" w:cs="Times New Roman"/>
                  <w:bCs/>
                  <w:color w:val="000000" w:themeColor="text1"/>
                  <w:sz w:val="28"/>
                  <w:szCs w:val="28"/>
                  <w:vertAlign w:val="superscript"/>
                  <w:lang w:eastAsia="uk-UA"/>
                </w:rPr>
                <w:t>-1</w:t>
              </w:r>
            </w:hyperlink>
            <w:r w:rsidRPr="005B5465">
              <w:rPr>
                <w:rFonts w:ascii="Times New Roman" w:eastAsia="Times New Roman" w:hAnsi="Times New Roman" w:cs="Times New Roman"/>
                <w:color w:val="000000" w:themeColor="text1"/>
                <w:sz w:val="28"/>
                <w:szCs w:val="28"/>
                <w:lang w:eastAsia="uk-UA"/>
              </w:rPr>
              <w:t>, </w:t>
            </w:r>
            <w:hyperlink r:id="rId73" w:anchor="n1182" w:tgtFrame="_blank" w:history="1">
              <w:r w:rsidRPr="005B5465">
                <w:rPr>
                  <w:rFonts w:ascii="Times New Roman" w:eastAsia="Times New Roman" w:hAnsi="Times New Roman" w:cs="Times New Roman"/>
                  <w:color w:val="000000" w:themeColor="text1"/>
                  <w:sz w:val="28"/>
                  <w:szCs w:val="28"/>
                  <w:lang w:eastAsia="uk-UA"/>
                </w:rPr>
                <w:t>139</w:t>
              </w:r>
            </w:hyperlink>
            <w:r w:rsidRPr="005B5465">
              <w:rPr>
                <w:rFonts w:ascii="Times New Roman" w:eastAsia="Times New Roman" w:hAnsi="Times New Roman" w:cs="Times New Roman"/>
                <w:color w:val="000000" w:themeColor="text1"/>
                <w:sz w:val="28"/>
                <w:szCs w:val="28"/>
                <w:lang w:eastAsia="uk-UA"/>
              </w:rPr>
              <w:t>, </w:t>
            </w:r>
            <w:hyperlink r:id="rId74" w:anchor="n1195" w:tgtFrame="_blank" w:history="1">
              <w:r w:rsidRPr="005B5465">
                <w:rPr>
                  <w:rFonts w:ascii="Times New Roman" w:eastAsia="Times New Roman" w:hAnsi="Times New Roman" w:cs="Times New Roman"/>
                  <w:color w:val="000000" w:themeColor="text1"/>
                  <w:sz w:val="28"/>
                  <w:szCs w:val="28"/>
                  <w:lang w:eastAsia="uk-UA"/>
                </w:rPr>
                <w:t>частиною четвертою статті 140</w:t>
              </w:r>
            </w:hyperlink>
            <w:r w:rsidRPr="005B5465">
              <w:rPr>
                <w:rFonts w:ascii="Times New Roman" w:eastAsia="Times New Roman" w:hAnsi="Times New Roman" w:cs="Times New Roman"/>
                <w:color w:val="000000" w:themeColor="text1"/>
                <w:sz w:val="28"/>
                <w:szCs w:val="28"/>
                <w:lang w:eastAsia="uk-UA"/>
              </w:rPr>
              <w:t>, </w:t>
            </w:r>
            <w:hyperlink r:id="rId75" w:anchor="n1218" w:tgtFrame="_blank" w:history="1">
              <w:r w:rsidRPr="005B5465">
                <w:rPr>
                  <w:rFonts w:ascii="Times New Roman" w:eastAsia="Times New Roman" w:hAnsi="Times New Roman" w:cs="Times New Roman"/>
                  <w:color w:val="000000" w:themeColor="text1"/>
                  <w:sz w:val="28"/>
                  <w:szCs w:val="28"/>
                  <w:lang w:eastAsia="uk-UA"/>
                </w:rPr>
                <w:t>статтями 146</w:t>
              </w:r>
            </w:hyperlink>
            <w:r w:rsidRPr="005B5465">
              <w:rPr>
                <w:rFonts w:ascii="Times New Roman" w:eastAsia="Times New Roman" w:hAnsi="Times New Roman" w:cs="Times New Roman"/>
                <w:color w:val="000000" w:themeColor="text1"/>
                <w:sz w:val="28"/>
                <w:szCs w:val="28"/>
                <w:lang w:eastAsia="uk-UA"/>
              </w:rPr>
              <w:t>, </w:t>
            </w:r>
            <w:hyperlink r:id="rId76" w:anchor="n1263" w:tgtFrame="_blank" w:history="1">
              <w:r w:rsidRPr="005B5465">
                <w:rPr>
                  <w:rFonts w:ascii="Times New Roman" w:eastAsia="Times New Roman" w:hAnsi="Times New Roman" w:cs="Times New Roman"/>
                  <w:color w:val="000000" w:themeColor="text1"/>
                  <w:sz w:val="28"/>
                  <w:szCs w:val="28"/>
                  <w:lang w:eastAsia="uk-UA"/>
                </w:rPr>
                <w:t>149</w:t>
              </w:r>
            </w:hyperlink>
            <w:hyperlink r:id="rId77" w:anchor="n1263" w:tgtFrame="_blank" w:history="1">
              <w:r w:rsidRPr="005B5465">
                <w:rPr>
                  <w:rFonts w:ascii="Times New Roman" w:eastAsia="Times New Roman" w:hAnsi="Times New Roman" w:cs="Times New Roman"/>
                  <w:bCs/>
                  <w:color w:val="000000" w:themeColor="text1"/>
                  <w:sz w:val="28"/>
                  <w:szCs w:val="28"/>
                  <w:vertAlign w:val="superscript"/>
                  <w:lang w:eastAsia="uk-UA"/>
                </w:rPr>
                <w:t>-1</w:t>
              </w:r>
            </w:hyperlink>
            <w:r w:rsidRPr="005B5465">
              <w:rPr>
                <w:rFonts w:ascii="Times New Roman" w:eastAsia="Times New Roman" w:hAnsi="Times New Roman" w:cs="Times New Roman"/>
                <w:color w:val="000000" w:themeColor="text1"/>
                <w:sz w:val="28"/>
                <w:szCs w:val="28"/>
                <w:lang w:eastAsia="uk-UA"/>
              </w:rPr>
              <w:t>, </w:t>
            </w:r>
            <w:hyperlink r:id="rId78" w:anchor="n1286" w:tgtFrame="_blank" w:history="1">
              <w:r w:rsidRPr="005B5465">
                <w:rPr>
                  <w:rFonts w:ascii="Times New Roman" w:eastAsia="Times New Roman" w:hAnsi="Times New Roman" w:cs="Times New Roman"/>
                  <w:color w:val="000000" w:themeColor="text1"/>
                  <w:sz w:val="28"/>
                  <w:szCs w:val="28"/>
                  <w:lang w:eastAsia="uk-UA"/>
                </w:rPr>
                <w:t>частиною другою статті 154</w:t>
              </w:r>
            </w:hyperlink>
            <w:r w:rsidRPr="005B5465">
              <w:rPr>
                <w:rFonts w:ascii="Times New Roman" w:eastAsia="Times New Roman" w:hAnsi="Times New Roman" w:cs="Times New Roman"/>
                <w:color w:val="000000" w:themeColor="text1"/>
                <w:sz w:val="28"/>
                <w:szCs w:val="28"/>
                <w:lang w:eastAsia="uk-UA"/>
              </w:rPr>
              <w:t>, </w:t>
            </w:r>
            <w:hyperlink r:id="rId79" w:anchor="n1299" w:tgtFrame="_blank" w:history="1">
              <w:r w:rsidRPr="005B5465">
                <w:rPr>
                  <w:rFonts w:ascii="Times New Roman" w:eastAsia="Times New Roman" w:hAnsi="Times New Roman" w:cs="Times New Roman"/>
                  <w:color w:val="000000" w:themeColor="text1"/>
                  <w:sz w:val="28"/>
                  <w:szCs w:val="28"/>
                  <w:lang w:eastAsia="uk-UA"/>
                </w:rPr>
                <w:t>статтею 155</w:t>
              </w:r>
            </w:hyperlink>
            <w:hyperlink r:id="rId80" w:anchor="n1299" w:tgtFrame="_blank" w:history="1">
              <w:r w:rsidRPr="005B5465">
                <w:rPr>
                  <w:rFonts w:ascii="Times New Roman" w:eastAsia="Times New Roman" w:hAnsi="Times New Roman" w:cs="Times New Roman"/>
                  <w:bCs/>
                  <w:color w:val="000000" w:themeColor="text1"/>
                  <w:sz w:val="28"/>
                  <w:szCs w:val="28"/>
                  <w:vertAlign w:val="superscript"/>
                  <w:lang w:eastAsia="uk-UA"/>
                </w:rPr>
                <w:t>-1</w:t>
              </w:r>
            </w:hyperlink>
            <w:r w:rsidRPr="005B5465">
              <w:rPr>
                <w:rFonts w:ascii="Times New Roman" w:eastAsia="Times New Roman" w:hAnsi="Times New Roman" w:cs="Times New Roman"/>
                <w:color w:val="000000" w:themeColor="text1"/>
                <w:sz w:val="28"/>
                <w:szCs w:val="28"/>
                <w:lang w:eastAsia="uk-UA"/>
              </w:rPr>
              <w:t>, </w:t>
            </w:r>
            <w:hyperlink r:id="rId81" w:anchor="n1317" w:tgtFrame="_blank" w:history="1">
              <w:r w:rsidRPr="005B5465">
                <w:rPr>
                  <w:rFonts w:ascii="Times New Roman" w:eastAsia="Times New Roman" w:hAnsi="Times New Roman" w:cs="Times New Roman"/>
                  <w:color w:val="000000" w:themeColor="text1"/>
                  <w:sz w:val="28"/>
                  <w:szCs w:val="28"/>
                  <w:lang w:eastAsia="uk-UA"/>
                </w:rPr>
                <w:t>частинами першою</w:t>
              </w:r>
            </w:hyperlink>
            <w:r w:rsidRPr="005B5465">
              <w:rPr>
                <w:rFonts w:ascii="Times New Roman" w:eastAsia="Times New Roman" w:hAnsi="Times New Roman" w:cs="Times New Roman"/>
                <w:color w:val="000000" w:themeColor="text1"/>
                <w:sz w:val="28"/>
                <w:szCs w:val="28"/>
                <w:lang w:eastAsia="uk-UA"/>
              </w:rPr>
              <w:t>, </w:t>
            </w:r>
            <w:hyperlink r:id="rId82" w:anchor="n1321" w:tgtFrame="_blank" w:history="1">
              <w:r w:rsidRPr="005B5465">
                <w:rPr>
                  <w:rFonts w:ascii="Times New Roman" w:eastAsia="Times New Roman" w:hAnsi="Times New Roman" w:cs="Times New Roman"/>
                  <w:color w:val="000000" w:themeColor="text1"/>
                  <w:sz w:val="28"/>
                  <w:szCs w:val="28"/>
                  <w:lang w:eastAsia="uk-UA"/>
                </w:rPr>
                <w:t>третьою</w:t>
              </w:r>
            </w:hyperlink>
            <w:r w:rsidRPr="005B5465">
              <w:rPr>
                <w:rFonts w:ascii="Times New Roman" w:eastAsia="Times New Roman" w:hAnsi="Times New Roman" w:cs="Times New Roman"/>
                <w:color w:val="000000" w:themeColor="text1"/>
                <w:sz w:val="28"/>
                <w:szCs w:val="28"/>
                <w:lang w:eastAsia="uk-UA"/>
              </w:rPr>
              <w:t> і </w:t>
            </w:r>
            <w:hyperlink r:id="rId83" w:anchor="n1323" w:tgtFrame="_blank" w:history="1">
              <w:r w:rsidRPr="005B5465">
                <w:rPr>
                  <w:rFonts w:ascii="Times New Roman" w:eastAsia="Times New Roman" w:hAnsi="Times New Roman" w:cs="Times New Roman"/>
                  <w:color w:val="000000" w:themeColor="text1"/>
                  <w:sz w:val="28"/>
                  <w:szCs w:val="28"/>
                  <w:lang w:eastAsia="uk-UA"/>
                </w:rPr>
                <w:t>четвертою статті 156</w:t>
              </w:r>
            </w:hyperlink>
            <w:r w:rsidRPr="005B5465">
              <w:rPr>
                <w:rFonts w:ascii="Times New Roman" w:eastAsia="Times New Roman" w:hAnsi="Times New Roman" w:cs="Times New Roman"/>
                <w:color w:val="000000" w:themeColor="text1"/>
                <w:sz w:val="28"/>
                <w:szCs w:val="28"/>
                <w:lang w:eastAsia="uk-UA"/>
              </w:rPr>
              <w:t>, </w:t>
            </w:r>
            <w:hyperlink r:id="rId84" w:anchor="n1345" w:tgtFrame="_blank" w:history="1">
              <w:r w:rsidRPr="005B5465">
                <w:rPr>
                  <w:rFonts w:ascii="Times New Roman" w:eastAsia="Times New Roman" w:hAnsi="Times New Roman" w:cs="Times New Roman"/>
                  <w:color w:val="000000" w:themeColor="text1"/>
                  <w:sz w:val="28"/>
                  <w:szCs w:val="28"/>
                  <w:lang w:eastAsia="uk-UA"/>
                </w:rPr>
                <w:t>статтями 160</w:t>
              </w:r>
            </w:hyperlink>
            <w:r w:rsidRPr="005B5465">
              <w:rPr>
                <w:rFonts w:ascii="Times New Roman" w:eastAsia="Times New Roman" w:hAnsi="Times New Roman" w:cs="Times New Roman"/>
                <w:color w:val="000000" w:themeColor="text1"/>
                <w:sz w:val="28"/>
                <w:szCs w:val="28"/>
                <w:lang w:eastAsia="uk-UA"/>
              </w:rPr>
              <w:t>, </w:t>
            </w:r>
            <w:hyperlink r:id="rId85" w:anchor="n1358" w:tgtFrame="_blank" w:history="1">
              <w:r w:rsidRPr="005B5465">
                <w:rPr>
                  <w:rFonts w:ascii="Times New Roman" w:eastAsia="Times New Roman" w:hAnsi="Times New Roman" w:cs="Times New Roman"/>
                  <w:color w:val="000000" w:themeColor="text1"/>
                  <w:sz w:val="28"/>
                  <w:szCs w:val="28"/>
                  <w:lang w:eastAsia="uk-UA"/>
                </w:rPr>
                <w:t>162 - 162</w:t>
              </w:r>
            </w:hyperlink>
            <w:hyperlink r:id="rId86" w:anchor="n1358" w:tgtFrame="_blank" w:history="1">
              <w:r w:rsidRPr="005B5465">
                <w:rPr>
                  <w:rFonts w:ascii="Times New Roman" w:eastAsia="Times New Roman" w:hAnsi="Times New Roman" w:cs="Times New Roman"/>
                  <w:bCs/>
                  <w:color w:val="000000" w:themeColor="text1"/>
                  <w:sz w:val="28"/>
                  <w:szCs w:val="28"/>
                  <w:vertAlign w:val="superscript"/>
                  <w:lang w:eastAsia="uk-UA"/>
                </w:rPr>
                <w:t>-3</w:t>
              </w:r>
            </w:hyperlink>
            <w:r w:rsidRPr="005B5465">
              <w:rPr>
                <w:rFonts w:ascii="Times New Roman" w:eastAsia="Times New Roman" w:hAnsi="Times New Roman" w:cs="Times New Roman"/>
                <w:color w:val="000000" w:themeColor="text1"/>
                <w:sz w:val="28"/>
                <w:szCs w:val="28"/>
                <w:lang w:eastAsia="uk-UA"/>
              </w:rPr>
              <w:t>, </w:t>
            </w:r>
            <w:hyperlink r:id="rId87" w:anchor="n1391" w:tgtFrame="_blank" w:history="1">
              <w:r w:rsidRPr="005B5465">
                <w:rPr>
                  <w:rFonts w:ascii="Times New Roman" w:eastAsia="Times New Roman" w:hAnsi="Times New Roman" w:cs="Times New Roman"/>
                  <w:color w:val="000000" w:themeColor="text1"/>
                  <w:sz w:val="28"/>
                  <w:szCs w:val="28"/>
                  <w:lang w:eastAsia="uk-UA"/>
                </w:rPr>
                <w:t>163</w:t>
              </w:r>
            </w:hyperlink>
            <w:hyperlink r:id="rId88" w:anchor="n1391" w:tgtFrame="_blank" w:history="1">
              <w:r w:rsidRPr="005B5465">
                <w:rPr>
                  <w:rFonts w:ascii="Times New Roman" w:eastAsia="Times New Roman" w:hAnsi="Times New Roman" w:cs="Times New Roman"/>
                  <w:bCs/>
                  <w:color w:val="000000" w:themeColor="text1"/>
                  <w:sz w:val="28"/>
                  <w:szCs w:val="28"/>
                  <w:vertAlign w:val="superscript"/>
                  <w:lang w:eastAsia="uk-UA"/>
                </w:rPr>
                <w:t>-1</w:t>
              </w:r>
            </w:hyperlink>
            <w:hyperlink r:id="rId89" w:anchor="n1391" w:tgtFrame="_blank" w:history="1">
              <w:r w:rsidRPr="005B5465">
                <w:rPr>
                  <w:rFonts w:ascii="Times New Roman" w:eastAsia="Times New Roman" w:hAnsi="Times New Roman" w:cs="Times New Roman"/>
                  <w:color w:val="000000" w:themeColor="text1"/>
                  <w:sz w:val="28"/>
                  <w:szCs w:val="28"/>
                  <w:lang w:eastAsia="uk-UA"/>
                </w:rPr>
                <w:t> - 163</w:t>
              </w:r>
            </w:hyperlink>
            <w:hyperlink r:id="rId90" w:anchor="n1391" w:tgtFrame="_blank" w:history="1">
              <w:r w:rsidRPr="005B5465">
                <w:rPr>
                  <w:rFonts w:ascii="Times New Roman" w:eastAsia="Times New Roman" w:hAnsi="Times New Roman" w:cs="Times New Roman"/>
                  <w:bCs/>
                  <w:color w:val="000000" w:themeColor="text1"/>
                  <w:sz w:val="28"/>
                  <w:szCs w:val="28"/>
                  <w:vertAlign w:val="superscript"/>
                  <w:lang w:eastAsia="uk-UA"/>
                </w:rPr>
                <w:t>-4</w:t>
              </w:r>
            </w:hyperlink>
            <w:r w:rsidRPr="005B5465">
              <w:rPr>
                <w:rFonts w:ascii="Times New Roman" w:eastAsia="Times New Roman" w:hAnsi="Times New Roman" w:cs="Times New Roman"/>
                <w:color w:val="000000" w:themeColor="text1"/>
                <w:sz w:val="28"/>
                <w:szCs w:val="28"/>
                <w:lang w:eastAsia="uk-UA"/>
              </w:rPr>
              <w:t>, </w:t>
            </w:r>
            <w:hyperlink r:id="rId91" w:anchor="n1432" w:tgtFrame="_blank" w:history="1">
              <w:r w:rsidRPr="005B5465">
                <w:rPr>
                  <w:rFonts w:ascii="Times New Roman" w:eastAsia="Times New Roman" w:hAnsi="Times New Roman" w:cs="Times New Roman"/>
                  <w:color w:val="000000" w:themeColor="text1"/>
                  <w:sz w:val="28"/>
                  <w:szCs w:val="28"/>
                  <w:lang w:eastAsia="uk-UA"/>
                </w:rPr>
                <w:t>частиною другою статті 163</w:t>
              </w:r>
            </w:hyperlink>
            <w:hyperlink r:id="rId92" w:anchor="n1432" w:tgtFrame="_blank" w:history="1">
              <w:r w:rsidRPr="005B5465">
                <w:rPr>
                  <w:rFonts w:ascii="Times New Roman" w:eastAsia="Times New Roman" w:hAnsi="Times New Roman" w:cs="Times New Roman"/>
                  <w:bCs/>
                  <w:color w:val="000000" w:themeColor="text1"/>
                  <w:sz w:val="28"/>
                  <w:szCs w:val="28"/>
                  <w:vertAlign w:val="superscript"/>
                  <w:lang w:eastAsia="uk-UA"/>
                </w:rPr>
                <w:t>-7</w:t>
              </w:r>
            </w:hyperlink>
            <w:r w:rsidRPr="005B5465">
              <w:rPr>
                <w:rFonts w:ascii="Times New Roman" w:eastAsia="Times New Roman" w:hAnsi="Times New Roman" w:cs="Times New Roman"/>
                <w:color w:val="000000" w:themeColor="text1"/>
                <w:sz w:val="28"/>
                <w:szCs w:val="28"/>
                <w:lang w:eastAsia="uk-UA"/>
              </w:rPr>
              <w:t>, </w:t>
            </w:r>
            <w:hyperlink r:id="rId93" w:anchor="n1465" w:tgtFrame="_blank" w:history="1">
              <w:r w:rsidRPr="005B5465">
                <w:rPr>
                  <w:rFonts w:ascii="Times New Roman" w:eastAsia="Times New Roman" w:hAnsi="Times New Roman" w:cs="Times New Roman"/>
                  <w:color w:val="000000" w:themeColor="text1"/>
                  <w:sz w:val="28"/>
                  <w:szCs w:val="28"/>
                  <w:lang w:eastAsia="uk-UA"/>
                </w:rPr>
                <w:t>статтями 163</w:t>
              </w:r>
            </w:hyperlink>
            <w:hyperlink r:id="rId94" w:anchor="n1465" w:tgtFrame="_blank" w:history="1">
              <w:r w:rsidRPr="005B5465">
                <w:rPr>
                  <w:rFonts w:ascii="Times New Roman" w:eastAsia="Times New Roman" w:hAnsi="Times New Roman" w:cs="Times New Roman"/>
                  <w:bCs/>
                  <w:color w:val="000000" w:themeColor="text1"/>
                  <w:sz w:val="28"/>
                  <w:szCs w:val="28"/>
                  <w:vertAlign w:val="superscript"/>
                  <w:lang w:eastAsia="uk-UA"/>
                </w:rPr>
                <w:t>-12</w:t>
              </w:r>
            </w:hyperlink>
            <w:r w:rsidRPr="005B5465">
              <w:rPr>
                <w:rFonts w:ascii="Times New Roman" w:eastAsia="Times New Roman" w:hAnsi="Times New Roman" w:cs="Times New Roman"/>
                <w:color w:val="000000" w:themeColor="text1"/>
                <w:sz w:val="28"/>
                <w:szCs w:val="28"/>
                <w:lang w:eastAsia="uk-UA"/>
              </w:rPr>
              <w:t>, </w:t>
            </w:r>
            <w:hyperlink r:id="rId95" w:anchor="n1469" w:tgtFrame="_blank" w:history="1">
              <w:r w:rsidRPr="005B5465">
                <w:rPr>
                  <w:rFonts w:ascii="Times New Roman" w:eastAsia="Times New Roman" w:hAnsi="Times New Roman" w:cs="Times New Roman"/>
                  <w:color w:val="000000" w:themeColor="text1"/>
                  <w:sz w:val="28"/>
                  <w:szCs w:val="28"/>
                  <w:lang w:eastAsia="uk-UA"/>
                </w:rPr>
                <w:t>164</w:t>
              </w:r>
            </w:hyperlink>
            <w:r w:rsidRPr="005B5465">
              <w:rPr>
                <w:rFonts w:ascii="Times New Roman" w:eastAsia="Times New Roman" w:hAnsi="Times New Roman" w:cs="Times New Roman"/>
                <w:color w:val="000000" w:themeColor="text1"/>
                <w:sz w:val="28"/>
                <w:szCs w:val="28"/>
                <w:lang w:eastAsia="uk-UA"/>
              </w:rPr>
              <w:t>, </w:t>
            </w:r>
            <w:hyperlink r:id="rId96" w:anchor="n1490" w:tgtFrame="_blank" w:history="1">
              <w:r w:rsidRPr="005B5465">
                <w:rPr>
                  <w:rFonts w:ascii="Times New Roman" w:eastAsia="Times New Roman" w:hAnsi="Times New Roman" w:cs="Times New Roman"/>
                  <w:color w:val="000000" w:themeColor="text1"/>
                  <w:sz w:val="28"/>
                  <w:szCs w:val="28"/>
                  <w:lang w:eastAsia="uk-UA"/>
                </w:rPr>
                <w:t>164</w:t>
              </w:r>
            </w:hyperlink>
            <w:hyperlink r:id="rId97" w:anchor="n1490" w:tgtFrame="_blank" w:history="1">
              <w:r w:rsidRPr="005B5465">
                <w:rPr>
                  <w:rFonts w:ascii="Times New Roman" w:eastAsia="Times New Roman" w:hAnsi="Times New Roman" w:cs="Times New Roman"/>
                  <w:bCs/>
                  <w:color w:val="000000" w:themeColor="text1"/>
                  <w:sz w:val="28"/>
                  <w:szCs w:val="28"/>
                  <w:vertAlign w:val="superscript"/>
                  <w:lang w:eastAsia="uk-UA"/>
                </w:rPr>
                <w:t>-3</w:t>
              </w:r>
            </w:hyperlink>
            <w:r w:rsidRPr="005B5465">
              <w:rPr>
                <w:rFonts w:ascii="Times New Roman" w:eastAsia="Times New Roman" w:hAnsi="Times New Roman" w:cs="Times New Roman"/>
                <w:color w:val="000000" w:themeColor="text1"/>
                <w:sz w:val="28"/>
                <w:szCs w:val="28"/>
                <w:lang w:eastAsia="uk-UA"/>
              </w:rPr>
              <w:t>, </w:t>
            </w:r>
            <w:hyperlink r:id="rId98" w:anchor="n1504" w:tgtFrame="_blank" w:history="1">
              <w:r w:rsidRPr="005B5465">
                <w:rPr>
                  <w:rFonts w:ascii="Times New Roman" w:eastAsia="Times New Roman" w:hAnsi="Times New Roman" w:cs="Times New Roman"/>
                  <w:color w:val="000000" w:themeColor="text1"/>
                  <w:sz w:val="28"/>
                  <w:szCs w:val="28"/>
                  <w:lang w:eastAsia="uk-UA"/>
                </w:rPr>
                <w:t>164</w:t>
              </w:r>
            </w:hyperlink>
            <w:hyperlink r:id="rId99" w:anchor="n1504" w:tgtFrame="_blank" w:history="1">
              <w:r w:rsidRPr="005B5465">
                <w:rPr>
                  <w:rFonts w:ascii="Times New Roman" w:eastAsia="Times New Roman" w:hAnsi="Times New Roman" w:cs="Times New Roman"/>
                  <w:bCs/>
                  <w:color w:val="000000" w:themeColor="text1"/>
                  <w:sz w:val="28"/>
                  <w:szCs w:val="28"/>
                  <w:vertAlign w:val="superscript"/>
                  <w:lang w:eastAsia="uk-UA"/>
                </w:rPr>
                <w:t>-5</w:t>
              </w:r>
            </w:hyperlink>
            <w:hyperlink r:id="rId100" w:anchor="n1504" w:tgtFrame="_blank" w:history="1">
              <w:r w:rsidRPr="005B5465">
                <w:rPr>
                  <w:rFonts w:ascii="Times New Roman" w:eastAsia="Times New Roman" w:hAnsi="Times New Roman" w:cs="Times New Roman"/>
                  <w:color w:val="000000" w:themeColor="text1"/>
                  <w:sz w:val="28"/>
                  <w:szCs w:val="28"/>
                  <w:lang w:eastAsia="uk-UA"/>
                </w:rPr>
                <w:t> - 164</w:t>
              </w:r>
            </w:hyperlink>
            <w:hyperlink r:id="rId101" w:anchor="n1504" w:tgtFrame="_blank" w:history="1">
              <w:r w:rsidRPr="005B5465">
                <w:rPr>
                  <w:rFonts w:ascii="Times New Roman" w:eastAsia="Times New Roman" w:hAnsi="Times New Roman" w:cs="Times New Roman"/>
                  <w:bCs/>
                  <w:color w:val="000000" w:themeColor="text1"/>
                  <w:sz w:val="28"/>
                  <w:szCs w:val="28"/>
                  <w:vertAlign w:val="superscript"/>
                  <w:lang w:eastAsia="uk-UA"/>
                </w:rPr>
                <w:t>-18</w:t>
              </w:r>
            </w:hyperlink>
            <w:r w:rsidRPr="005B5465">
              <w:rPr>
                <w:rFonts w:ascii="Times New Roman" w:eastAsia="Times New Roman" w:hAnsi="Times New Roman" w:cs="Times New Roman"/>
                <w:color w:val="000000" w:themeColor="text1"/>
                <w:sz w:val="28"/>
                <w:szCs w:val="28"/>
                <w:lang w:eastAsia="uk-UA"/>
              </w:rPr>
              <w:t>, </w:t>
            </w:r>
            <w:hyperlink r:id="rId102" w:anchor="n1632" w:tgtFrame="_blank" w:history="1">
              <w:r w:rsidRPr="005B5465">
                <w:rPr>
                  <w:rFonts w:ascii="Times New Roman" w:eastAsia="Times New Roman" w:hAnsi="Times New Roman" w:cs="Times New Roman"/>
                  <w:color w:val="000000" w:themeColor="text1"/>
                  <w:sz w:val="28"/>
                  <w:szCs w:val="28"/>
                  <w:lang w:eastAsia="uk-UA"/>
                </w:rPr>
                <w:t>166</w:t>
              </w:r>
            </w:hyperlink>
            <w:hyperlink r:id="rId103" w:anchor="n1632" w:tgtFrame="_blank" w:history="1">
              <w:r w:rsidRPr="005B5465">
                <w:rPr>
                  <w:rFonts w:ascii="Times New Roman" w:eastAsia="Times New Roman" w:hAnsi="Times New Roman" w:cs="Times New Roman"/>
                  <w:bCs/>
                  <w:color w:val="000000" w:themeColor="text1"/>
                  <w:sz w:val="28"/>
                  <w:szCs w:val="28"/>
                  <w:vertAlign w:val="superscript"/>
                  <w:lang w:eastAsia="uk-UA"/>
                </w:rPr>
                <w:t>-1</w:t>
              </w:r>
            </w:hyperlink>
            <w:hyperlink r:id="rId104" w:anchor="n1632" w:tgtFrame="_blank" w:history="1">
              <w:r w:rsidRPr="005B5465">
                <w:rPr>
                  <w:rFonts w:ascii="Times New Roman" w:eastAsia="Times New Roman" w:hAnsi="Times New Roman" w:cs="Times New Roman"/>
                  <w:color w:val="000000" w:themeColor="text1"/>
                  <w:sz w:val="28"/>
                  <w:szCs w:val="28"/>
                  <w:lang w:eastAsia="uk-UA"/>
                </w:rPr>
                <w:t> - 166</w:t>
              </w:r>
            </w:hyperlink>
            <w:hyperlink r:id="rId105" w:anchor="n1632" w:tgtFrame="_blank" w:history="1">
              <w:r w:rsidRPr="005B5465">
                <w:rPr>
                  <w:rFonts w:ascii="Times New Roman" w:eastAsia="Times New Roman" w:hAnsi="Times New Roman" w:cs="Times New Roman"/>
                  <w:bCs/>
                  <w:color w:val="000000" w:themeColor="text1"/>
                  <w:sz w:val="28"/>
                  <w:szCs w:val="28"/>
                  <w:vertAlign w:val="superscript"/>
                  <w:lang w:eastAsia="uk-UA"/>
                </w:rPr>
                <w:t>-4</w:t>
              </w:r>
            </w:hyperlink>
            <w:r w:rsidRPr="005B5465">
              <w:rPr>
                <w:rFonts w:ascii="Times New Roman" w:eastAsia="Times New Roman" w:hAnsi="Times New Roman" w:cs="Times New Roman"/>
                <w:color w:val="000000" w:themeColor="text1"/>
                <w:sz w:val="28"/>
                <w:szCs w:val="28"/>
                <w:lang w:eastAsia="uk-UA"/>
              </w:rPr>
              <w:t>, </w:t>
            </w:r>
            <w:hyperlink r:id="rId106" w:anchor="n1655" w:tgtFrame="_blank" w:history="1">
              <w:r w:rsidRPr="005B5465">
                <w:rPr>
                  <w:rFonts w:ascii="Times New Roman" w:eastAsia="Times New Roman" w:hAnsi="Times New Roman" w:cs="Times New Roman"/>
                  <w:color w:val="000000" w:themeColor="text1"/>
                  <w:sz w:val="28"/>
                  <w:szCs w:val="28"/>
                  <w:lang w:eastAsia="uk-UA"/>
                </w:rPr>
                <w:t xml:space="preserve">частинами </w:t>
              </w:r>
              <w:r w:rsidRPr="005B5465">
                <w:rPr>
                  <w:rFonts w:ascii="Times New Roman" w:eastAsia="Times New Roman" w:hAnsi="Times New Roman" w:cs="Times New Roman"/>
                  <w:color w:val="000000" w:themeColor="text1"/>
                  <w:sz w:val="28"/>
                  <w:szCs w:val="28"/>
                  <w:lang w:eastAsia="uk-UA"/>
                </w:rPr>
                <w:lastRenderedPageBreak/>
                <w:t>першою</w:t>
              </w:r>
            </w:hyperlink>
            <w:r w:rsidRPr="005B5465">
              <w:rPr>
                <w:rFonts w:ascii="Times New Roman" w:eastAsia="Times New Roman" w:hAnsi="Times New Roman" w:cs="Times New Roman"/>
                <w:color w:val="000000" w:themeColor="text1"/>
                <w:sz w:val="28"/>
                <w:szCs w:val="28"/>
                <w:lang w:eastAsia="uk-UA"/>
              </w:rPr>
              <w:t>, </w:t>
            </w:r>
            <w:hyperlink r:id="rId107" w:anchor="n1657" w:tgtFrame="_blank" w:history="1">
              <w:r w:rsidRPr="005B5465">
                <w:rPr>
                  <w:rFonts w:ascii="Times New Roman" w:eastAsia="Times New Roman" w:hAnsi="Times New Roman" w:cs="Times New Roman"/>
                  <w:color w:val="000000" w:themeColor="text1"/>
                  <w:sz w:val="28"/>
                  <w:szCs w:val="28"/>
                  <w:lang w:eastAsia="uk-UA"/>
                </w:rPr>
                <w:t>другою</w:t>
              </w:r>
            </w:hyperlink>
            <w:r w:rsidRPr="005B5465">
              <w:rPr>
                <w:rFonts w:ascii="Times New Roman" w:eastAsia="Times New Roman" w:hAnsi="Times New Roman" w:cs="Times New Roman"/>
                <w:color w:val="000000" w:themeColor="text1"/>
                <w:sz w:val="28"/>
                <w:szCs w:val="28"/>
                <w:lang w:eastAsia="uk-UA"/>
              </w:rPr>
              <w:t>, </w:t>
            </w:r>
            <w:hyperlink r:id="rId108" w:anchor="n1670" w:tgtFrame="_blank" w:history="1">
              <w:r w:rsidRPr="005B5465">
                <w:rPr>
                  <w:rFonts w:ascii="Times New Roman" w:eastAsia="Times New Roman" w:hAnsi="Times New Roman" w:cs="Times New Roman"/>
                  <w:color w:val="000000" w:themeColor="text1"/>
                  <w:sz w:val="28"/>
                  <w:szCs w:val="28"/>
                  <w:lang w:eastAsia="uk-UA"/>
                </w:rPr>
                <w:t>дев’ятою</w:t>
              </w:r>
            </w:hyperlink>
            <w:r w:rsidRPr="005B5465">
              <w:rPr>
                <w:rFonts w:ascii="Times New Roman" w:eastAsia="Times New Roman" w:hAnsi="Times New Roman" w:cs="Times New Roman"/>
                <w:color w:val="000000" w:themeColor="text1"/>
                <w:sz w:val="28"/>
                <w:szCs w:val="28"/>
                <w:lang w:eastAsia="uk-UA"/>
              </w:rPr>
              <w:t> та </w:t>
            </w:r>
            <w:hyperlink r:id="rId109" w:anchor="n1672" w:tgtFrame="_blank" w:history="1">
              <w:r w:rsidRPr="005B5465">
                <w:rPr>
                  <w:rFonts w:ascii="Times New Roman" w:eastAsia="Times New Roman" w:hAnsi="Times New Roman" w:cs="Times New Roman"/>
                  <w:color w:val="000000" w:themeColor="text1"/>
                  <w:sz w:val="28"/>
                  <w:szCs w:val="28"/>
                  <w:lang w:eastAsia="uk-UA"/>
                </w:rPr>
                <w:t>десятою статті 166</w:t>
              </w:r>
            </w:hyperlink>
            <w:hyperlink r:id="rId110" w:anchor="n1672" w:tgtFrame="_blank" w:history="1">
              <w:r w:rsidRPr="005B5465">
                <w:rPr>
                  <w:rFonts w:ascii="Times New Roman" w:eastAsia="Times New Roman" w:hAnsi="Times New Roman" w:cs="Times New Roman"/>
                  <w:bCs/>
                  <w:color w:val="000000" w:themeColor="text1"/>
                  <w:sz w:val="28"/>
                  <w:szCs w:val="28"/>
                  <w:vertAlign w:val="superscript"/>
                  <w:lang w:eastAsia="uk-UA"/>
                </w:rPr>
                <w:t>-6</w:t>
              </w:r>
            </w:hyperlink>
            <w:r w:rsidRPr="005B5465">
              <w:rPr>
                <w:rFonts w:ascii="Times New Roman" w:eastAsia="Times New Roman" w:hAnsi="Times New Roman" w:cs="Times New Roman"/>
                <w:color w:val="000000" w:themeColor="text1"/>
                <w:sz w:val="28"/>
                <w:szCs w:val="28"/>
                <w:lang w:eastAsia="uk-UA"/>
              </w:rPr>
              <w:t>, </w:t>
            </w:r>
            <w:hyperlink r:id="rId111" w:anchor="n1679" w:tgtFrame="_blank" w:history="1">
              <w:r w:rsidRPr="005B5465">
                <w:rPr>
                  <w:rFonts w:ascii="Times New Roman" w:eastAsia="Times New Roman" w:hAnsi="Times New Roman" w:cs="Times New Roman"/>
                  <w:color w:val="000000" w:themeColor="text1"/>
                  <w:sz w:val="28"/>
                  <w:szCs w:val="28"/>
                  <w:lang w:eastAsia="uk-UA"/>
                </w:rPr>
                <w:t>166</w:t>
              </w:r>
            </w:hyperlink>
            <w:hyperlink r:id="rId112" w:anchor="n1679" w:tgtFrame="_blank" w:history="1">
              <w:r w:rsidRPr="005B5465">
                <w:rPr>
                  <w:rFonts w:ascii="Times New Roman" w:eastAsia="Times New Roman" w:hAnsi="Times New Roman" w:cs="Times New Roman"/>
                  <w:bCs/>
                  <w:color w:val="000000" w:themeColor="text1"/>
                  <w:sz w:val="28"/>
                  <w:szCs w:val="28"/>
                  <w:vertAlign w:val="superscript"/>
                  <w:lang w:eastAsia="uk-UA"/>
                </w:rPr>
                <w:t>-8</w:t>
              </w:r>
            </w:hyperlink>
            <w:hyperlink r:id="rId113" w:anchor="n1679" w:tgtFrame="_blank" w:history="1">
              <w:r w:rsidRPr="005B5465">
                <w:rPr>
                  <w:rFonts w:ascii="Times New Roman" w:eastAsia="Times New Roman" w:hAnsi="Times New Roman" w:cs="Times New Roman"/>
                  <w:color w:val="000000" w:themeColor="text1"/>
                  <w:sz w:val="28"/>
                  <w:szCs w:val="28"/>
                  <w:lang w:eastAsia="uk-UA"/>
                </w:rPr>
                <w:t> - 166</w:t>
              </w:r>
            </w:hyperlink>
            <w:hyperlink r:id="rId114" w:anchor="n1679" w:tgtFrame="_blank" w:history="1">
              <w:r w:rsidRPr="005B5465">
                <w:rPr>
                  <w:rFonts w:ascii="Times New Roman" w:eastAsia="Times New Roman" w:hAnsi="Times New Roman" w:cs="Times New Roman"/>
                  <w:bCs/>
                  <w:color w:val="000000" w:themeColor="text1"/>
                  <w:sz w:val="28"/>
                  <w:szCs w:val="28"/>
                  <w:vertAlign w:val="superscript"/>
                  <w:lang w:eastAsia="uk-UA"/>
                </w:rPr>
                <w:t>-12</w:t>
              </w:r>
            </w:hyperlink>
            <w:r w:rsidRPr="005B5465">
              <w:rPr>
                <w:rFonts w:ascii="Times New Roman" w:eastAsia="Times New Roman" w:hAnsi="Times New Roman" w:cs="Times New Roman"/>
                <w:color w:val="000000" w:themeColor="text1"/>
                <w:sz w:val="28"/>
                <w:szCs w:val="28"/>
                <w:lang w:eastAsia="uk-UA"/>
              </w:rPr>
              <w:t>, </w:t>
            </w:r>
            <w:hyperlink r:id="rId115" w:anchor="n1737" w:tgtFrame="_blank" w:history="1">
              <w:r w:rsidRPr="005B5465">
                <w:rPr>
                  <w:rFonts w:ascii="Times New Roman" w:eastAsia="Times New Roman" w:hAnsi="Times New Roman" w:cs="Times New Roman"/>
                  <w:color w:val="000000" w:themeColor="text1"/>
                  <w:sz w:val="28"/>
                  <w:szCs w:val="28"/>
                  <w:lang w:eastAsia="uk-UA"/>
                </w:rPr>
                <w:t>166</w:t>
              </w:r>
            </w:hyperlink>
            <w:hyperlink r:id="rId116" w:anchor="n1737" w:tgtFrame="_blank" w:history="1">
              <w:r w:rsidRPr="005B5465">
                <w:rPr>
                  <w:rFonts w:ascii="Times New Roman" w:eastAsia="Times New Roman" w:hAnsi="Times New Roman" w:cs="Times New Roman"/>
                  <w:bCs/>
                  <w:color w:val="000000" w:themeColor="text1"/>
                  <w:sz w:val="28"/>
                  <w:szCs w:val="28"/>
                  <w:vertAlign w:val="superscript"/>
                  <w:lang w:eastAsia="uk-UA"/>
                </w:rPr>
                <w:t>-14</w:t>
              </w:r>
            </w:hyperlink>
            <w:hyperlink r:id="rId117" w:anchor="n1737" w:tgtFrame="_blank" w:history="1">
              <w:r w:rsidRPr="005B5465">
                <w:rPr>
                  <w:rFonts w:ascii="Times New Roman" w:eastAsia="Times New Roman" w:hAnsi="Times New Roman" w:cs="Times New Roman"/>
                  <w:color w:val="000000" w:themeColor="text1"/>
                  <w:sz w:val="28"/>
                  <w:szCs w:val="28"/>
                  <w:lang w:eastAsia="uk-UA"/>
                </w:rPr>
                <w:t> - 166</w:t>
              </w:r>
            </w:hyperlink>
            <w:hyperlink r:id="rId118" w:anchor="n1737" w:tgtFrame="_blank" w:history="1">
              <w:r w:rsidRPr="005B5465">
                <w:rPr>
                  <w:rFonts w:ascii="Times New Roman" w:eastAsia="Times New Roman" w:hAnsi="Times New Roman" w:cs="Times New Roman"/>
                  <w:bCs/>
                  <w:color w:val="000000" w:themeColor="text1"/>
                  <w:sz w:val="28"/>
                  <w:szCs w:val="28"/>
                  <w:vertAlign w:val="superscript"/>
                  <w:lang w:eastAsia="uk-UA"/>
                </w:rPr>
                <w:t>-18</w:t>
              </w:r>
            </w:hyperlink>
            <w:r w:rsidRPr="005B5465">
              <w:rPr>
                <w:rFonts w:ascii="Times New Roman" w:eastAsia="Times New Roman" w:hAnsi="Times New Roman" w:cs="Times New Roman"/>
                <w:color w:val="000000" w:themeColor="text1"/>
                <w:sz w:val="28"/>
                <w:szCs w:val="28"/>
                <w:lang w:eastAsia="uk-UA"/>
              </w:rPr>
              <w:t>, </w:t>
            </w:r>
            <w:hyperlink r:id="rId119" w:anchor="n3652" w:tgtFrame="_blank" w:history="1">
              <w:r w:rsidRPr="005B5465">
                <w:rPr>
                  <w:rFonts w:ascii="Times New Roman" w:eastAsia="Times New Roman" w:hAnsi="Times New Roman" w:cs="Times New Roman"/>
                  <w:color w:val="000000" w:themeColor="text1"/>
                  <w:sz w:val="28"/>
                  <w:szCs w:val="28"/>
                  <w:lang w:eastAsia="uk-UA"/>
                </w:rPr>
                <w:t>166</w:t>
              </w:r>
            </w:hyperlink>
            <w:hyperlink r:id="rId120" w:anchor="n3652" w:tgtFrame="_blank" w:history="1">
              <w:r w:rsidRPr="005B5465">
                <w:rPr>
                  <w:rFonts w:ascii="Times New Roman" w:eastAsia="Times New Roman" w:hAnsi="Times New Roman" w:cs="Times New Roman"/>
                  <w:bCs/>
                  <w:color w:val="000000" w:themeColor="text1"/>
                  <w:sz w:val="28"/>
                  <w:szCs w:val="28"/>
                  <w:vertAlign w:val="superscript"/>
                  <w:lang w:eastAsia="uk-UA"/>
                </w:rPr>
                <w:t>-21</w:t>
              </w:r>
            </w:hyperlink>
            <w:r w:rsidRPr="005B5465">
              <w:rPr>
                <w:rFonts w:ascii="Times New Roman" w:eastAsia="Times New Roman" w:hAnsi="Times New Roman" w:cs="Times New Roman"/>
                <w:color w:val="000000" w:themeColor="text1"/>
                <w:sz w:val="28"/>
                <w:szCs w:val="28"/>
                <w:lang w:eastAsia="uk-UA"/>
              </w:rPr>
              <w:t>, </w:t>
            </w:r>
            <w:hyperlink r:id="rId121" w:anchor="n3716" w:tgtFrame="_blank" w:history="1">
              <w:r w:rsidRPr="005B5465">
                <w:rPr>
                  <w:rFonts w:ascii="Times New Roman" w:eastAsia="Times New Roman" w:hAnsi="Times New Roman" w:cs="Times New Roman"/>
                  <w:color w:val="000000" w:themeColor="text1"/>
                  <w:sz w:val="28"/>
                  <w:szCs w:val="28"/>
                  <w:lang w:eastAsia="uk-UA"/>
                </w:rPr>
                <w:t>166</w:t>
              </w:r>
            </w:hyperlink>
            <w:hyperlink r:id="rId122" w:anchor="n3716" w:tgtFrame="_blank" w:history="1">
              <w:r w:rsidRPr="005B5465">
                <w:rPr>
                  <w:rFonts w:ascii="Times New Roman" w:eastAsia="Times New Roman" w:hAnsi="Times New Roman" w:cs="Times New Roman"/>
                  <w:bCs/>
                  <w:color w:val="000000" w:themeColor="text1"/>
                  <w:sz w:val="28"/>
                  <w:szCs w:val="28"/>
                  <w:vertAlign w:val="superscript"/>
                  <w:lang w:eastAsia="uk-UA"/>
                </w:rPr>
                <w:t>-22</w:t>
              </w:r>
            </w:hyperlink>
            <w:r w:rsidRPr="005B5465">
              <w:rPr>
                <w:rFonts w:ascii="Times New Roman" w:eastAsia="Times New Roman" w:hAnsi="Times New Roman" w:cs="Times New Roman"/>
                <w:color w:val="000000" w:themeColor="text1"/>
                <w:sz w:val="28"/>
                <w:szCs w:val="28"/>
                <w:lang w:eastAsia="uk-UA"/>
              </w:rPr>
              <w:t>, </w:t>
            </w:r>
            <w:hyperlink r:id="rId123" w:anchor="n3914" w:tgtFrame="_blank" w:history="1">
              <w:r w:rsidRPr="005B5465">
                <w:rPr>
                  <w:rFonts w:ascii="Times New Roman" w:eastAsia="Times New Roman" w:hAnsi="Times New Roman" w:cs="Times New Roman"/>
                  <w:color w:val="000000" w:themeColor="text1"/>
                  <w:sz w:val="28"/>
                  <w:szCs w:val="28"/>
                  <w:lang w:eastAsia="uk-UA"/>
                </w:rPr>
                <w:t>166</w:t>
              </w:r>
            </w:hyperlink>
            <w:hyperlink r:id="rId124" w:anchor="n3914" w:tgtFrame="_blank" w:history="1">
              <w:r w:rsidRPr="005B5465">
                <w:rPr>
                  <w:rFonts w:ascii="Times New Roman" w:eastAsia="Times New Roman" w:hAnsi="Times New Roman" w:cs="Times New Roman"/>
                  <w:bCs/>
                  <w:color w:val="000000" w:themeColor="text1"/>
                  <w:sz w:val="28"/>
                  <w:szCs w:val="28"/>
                  <w:vertAlign w:val="superscript"/>
                  <w:lang w:eastAsia="uk-UA"/>
                </w:rPr>
                <w:t>-23</w:t>
              </w:r>
            </w:hyperlink>
            <w:r w:rsidRPr="005B5465">
              <w:rPr>
                <w:rFonts w:ascii="Times New Roman" w:eastAsia="Times New Roman" w:hAnsi="Times New Roman" w:cs="Times New Roman"/>
                <w:color w:val="000000" w:themeColor="text1"/>
                <w:sz w:val="28"/>
                <w:szCs w:val="28"/>
                <w:lang w:eastAsia="uk-UA"/>
              </w:rPr>
              <w:t>, </w:t>
            </w:r>
            <w:hyperlink r:id="rId125" w:anchor="n4006" w:tgtFrame="_blank" w:history="1">
              <w:r w:rsidRPr="005B5465">
                <w:rPr>
                  <w:rFonts w:ascii="Times New Roman" w:eastAsia="Times New Roman" w:hAnsi="Times New Roman" w:cs="Times New Roman"/>
                  <w:color w:val="000000" w:themeColor="text1"/>
                  <w:sz w:val="28"/>
                  <w:szCs w:val="28"/>
                  <w:lang w:eastAsia="uk-UA"/>
                </w:rPr>
                <w:t>166</w:t>
              </w:r>
            </w:hyperlink>
            <w:hyperlink r:id="rId126" w:anchor="n4006" w:tgtFrame="_blank" w:history="1">
              <w:r w:rsidRPr="005B5465">
                <w:rPr>
                  <w:rFonts w:ascii="Times New Roman" w:eastAsia="Times New Roman" w:hAnsi="Times New Roman" w:cs="Times New Roman"/>
                  <w:bCs/>
                  <w:color w:val="000000" w:themeColor="text1"/>
                  <w:sz w:val="28"/>
                  <w:szCs w:val="28"/>
                  <w:vertAlign w:val="superscript"/>
                  <w:lang w:eastAsia="uk-UA"/>
                </w:rPr>
                <w:t>-24</w:t>
              </w:r>
            </w:hyperlink>
            <w:r w:rsidRPr="005B5465">
              <w:rPr>
                <w:rFonts w:ascii="Times New Roman" w:eastAsia="Times New Roman" w:hAnsi="Times New Roman" w:cs="Times New Roman"/>
                <w:color w:val="000000" w:themeColor="text1"/>
                <w:sz w:val="28"/>
                <w:szCs w:val="28"/>
                <w:lang w:eastAsia="uk-UA"/>
              </w:rPr>
              <w:t>, </w:t>
            </w:r>
            <w:hyperlink r:id="rId127" w:anchor="n4002" w:tgtFrame="_blank" w:history="1">
              <w:r w:rsidRPr="005B5465">
                <w:rPr>
                  <w:rFonts w:ascii="Times New Roman" w:eastAsia="Times New Roman" w:hAnsi="Times New Roman" w:cs="Times New Roman"/>
                  <w:color w:val="000000" w:themeColor="text1"/>
                  <w:sz w:val="28"/>
                  <w:szCs w:val="28"/>
                  <w:lang w:eastAsia="uk-UA"/>
                </w:rPr>
                <w:t>166</w:t>
              </w:r>
            </w:hyperlink>
            <w:hyperlink r:id="rId128" w:anchor="n4002" w:tgtFrame="_blank" w:history="1">
              <w:r w:rsidRPr="005B5465">
                <w:rPr>
                  <w:rFonts w:ascii="Times New Roman" w:eastAsia="Times New Roman" w:hAnsi="Times New Roman" w:cs="Times New Roman"/>
                  <w:bCs/>
                  <w:color w:val="000000" w:themeColor="text1"/>
                  <w:sz w:val="28"/>
                  <w:szCs w:val="28"/>
                  <w:vertAlign w:val="superscript"/>
                  <w:lang w:eastAsia="uk-UA"/>
                </w:rPr>
                <w:t>-25</w:t>
              </w:r>
            </w:hyperlink>
            <w:r w:rsidRPr="005B5465">
              <w:rPr>
                <w:rFonts w:ascii="Times New Roman" w:eastAsia="Times New Roman" w:hAnsi="Times New Roman" w:cs="Times New Roman"/>
                <w:color w:val="000000" w:themeColor="text1"/>
                <w:sz w:val="28"/>
                <w:szCs w:val="28"/>
                <w:lang w:eastAsia="uk-UA"/>
              </w:rPr>
              <w:t>, </w:t>
            </w:r>
            <w:hyperlink r:id="rId129" w:anchor="n1799" w:tgtFrame="_blank" w:history="1">
              <w:r w:rsidRPr="005B5465">
                <w:rPr>
                  <w:rFonts w:ascii="Times New Roman" w:eastAsia="Times New Roman" w:hAnsi="Times New Roman" w:cs="Times New Roman"/>
                  <w:color w:val="000000" w:themeColor="text1"/>
                  <w:sz w:val="28"/>
                  <w:szCs w:val="28"/>
                  <w:lang w:eastAsia="uk-UA"/>
                </w:rPr>
                <w:t>171</w:t>
              </w:r>
            </w:hyperlink>
            <w:hyperlink r:id="rId130" w:anchor="n1799" w:tgtFrame="_blank" w:history="1">
              <w:r w:rsidRPr="005B5465">
                <w:rPr>
                  <w:rFonts w:ascii="Times New Roman" w:eastAsia="Times New Roman" w:hAnsi="Times New Roman" w:cs="Times New Roman"/>
                  <w:bCs/>
                  <w:color w:val="000000" w:themeColor="text1"/>
                  <w:sz w:val="28"/>
                  <w:szCs w:val="28"/>
                  <w:vertAlign w:val="superscript"/>
                  <w:lang w:eastAsia="uk-UA"/>
                </w:rPr>
                <w:t>-2</w:t>
              </w:r>
            </w:hyperlink>
            <w:r w:rsidRPr="005B5465">
              <w:rPr>
                <w:rFonts w:ascii="Times New Roman" w:eastAsia="Times New Roman" w:hAnsi="Times New Roman" w:cs="Times New Roman"/>
                <w:color w:val="000000" w:themeColor="text1"/>
                <w:sz w:val="28"/>
                <w:szCs w:val="28"/>
                <w:lang w:eastAsia="uk-UA"/>
              </w:rPr>
              <w:t>, </w:t>
            </w:r>
            <w:hyperlink r:id="rId131" w:anchor="n1827" w:tgtFrame="_blank" w:history="1">
              <w:r w:rsidRPr="005B5465">
                <w:rPr>
                  <w:rFonts w:ascii="Times New Roman" w:eastAsia="Times New Roman" w:hAnsi="Times New Roman" w:cs="Times New Roman"/>
                  <w:color w:val="000000" w:themeColor="text1"/>
                  <w:sz w:val="28"/>
                  <w:szCs w:val="28"/>
                  <w:lang w:eastAsia="uk-UA"/>
                </w:rPr>
                <w:t>172</w:t>
              </w:r>
            </w:hyperlink>
            <w:hyperlink r:id="rId132" w:anchor="n1827" w:tgtFrame="_blank" w:history="1">
              <w:r w:rsidRPr="005B5465">
                <w:rPr>
                  <w:rFonts w:ascii="Times New Roman" w:eastAsia="Times New Roman" w:hAnsi="Times New Roman" w:cs="Times New Roman"/>
                  <w:bCs/>
                  <w:color w:val="000000" w:themeColor="text1"/>
                  <w:sz w:val="28"/>
                  <w:szCs w:val="28"/>
                  <w:vertAlign w:val="superscript"/>
                  <w:lang w:eastAsia="uk-UA"/>
                </w:rPr>
                <w:t>-4</w:t>
              </w:r>
            </w:hyperlink>
            <w:hyperlink r:id="rId133" w:anchor="n1827" w:tgtFrame="_blank" w:history="1">
              <w:r w:rsidRPr="005B5465">
                <w:rPr>
                  <w:rFonts w:ascii="Times New Roman" w:eastAsia="Times New Roman" w:hAnsi="Times New Roman" w:cs="Times New Roman"/>
                  <w:color w:val="000000" w:themeColor="text1"/>
                  <w:sz w:val="28"/>
                  <w:szCs w:val="28"/>
                  <w:lang w:eastAsia="uk-UA"/>
                </w:rPr>
                <w:t> - 172</w:t>
              </w:r>
            </w:hyperlink>
            <w:hyperlink r:id="rId134" w:anchor="n1827" w:tgtFrame="_blank" w:history="1">
              <w:r w:rsidRPr="005B5465">
                <w:rPr>
                  <w:rFonts w:ascii="Times New Roman" w:eastAsia="Times New Roman" w:hAnsi="Times New Roman" w:cs="Times New Roman"/>
                  <w:bCs/>
                  <w:color w:val="000000" w:themeColor="text1"/>
                  <w:sz w:val="28"/>
                  <w:szCs w:val="28"/>
                  <w:vertAlign w:val="superscript"/>
                  <w:lang w:eastAsia="uk-UA"/>
                </w:rPr>
                <w:t>-20</w:t>
              </w:r>
            </w:hyperlink>
            <w:r w:rsidRPr="005B5465">
              <w:rPr>
                <w:rFonts w:ascii="Times New Roman" w:eastAsia="Times New Roman" w:hAnsi="Times New Roman" w:cs="Times New Roman"/>
                <w:color w:val="000000" w:themeColor="text1"/>
                <w:sz w:val="28"/>
                <w:szCs w:val="28"/>
                <w:lang w:eastAsia="uk-UA"/>
              </w:rPr>
              <w:t>, </w:t>
            </w:r>
            <w:hyperlink r:id="rId135" w:anchor="n1859" w:tgtFrame="_blank" w:history="1">
              <w:r w:rsidRPr="005B5465">
                <w:rPr>
                  <w:rFonts w:ascii="Times New Roman" w:eastAsia="Times New Roman" w:hAnsi="Times New Roman" w:cs="Times New Roman"/>
                  <w:color w:val="000000" w:themeColor="text1"/>
                  <w:sz w:val="28"/>
                  <w:szCs w:val="28"/>
                  <w:lang w:eastAsia="uk-UA"/>
                </w:rPr>
                <w:t>173 - 173</w:t>
              </w:r>
            </w:hyperlink>
            <w:hyperlink r:id="rId136" w:anchor="n1859" w:tgtFrame="_blank" w:history="1">
              <w:r w:rsidRPr="005B5465">
                <w:rPr>
                  <w:rFonts w:ascii="Times New Roman" w:eastAsia="Times New Roman" w:hAnsi="Times New Roman" w:cs="Times New Roman"/>
                  <w:bCs/>
                  <w:color w:val="000000" w:themeColor="text1"/>
                  <w:sz w:val="28"/>
                  <w:szCs w:val="28"/>
                  <w:vertAlign w:val="superscript"/>
                  <w:lang w:eastAsia="uk-UA"/>
                </w:rPr>
                <w:t>-2</w:t>
              </w:r>
            </w:hyperlink>
            <w:r w:rsidRPr="005B5465">
              <w:rPr>
                <w:rFonts w:ascii="Times New Roman" w:eastAsia="Times New Roman" w:hAnsi="Times New Roman" w:cs="Times New Roman"/>
                <w:color w:val="000000" w:themeColor="text1"/>
                <w:sz w:val="28"/>
                <w:szCs w:val="28"/>
                <w:lang w:eastAsia="uk-UA"/>
              </w:rPr>
              <w:t>, </w:t>
            </w:r>
            <w:hyperlink r:id="rId137" w:anchor="n1873" w:tgtFrame="_blank" w:history="1">
              <w:r w:rsidRPr="005B5465">
                <w:rPr>
                  <w:rFonts w:ascii="Times New Roman" w:eastAsia="Times New Roman" w:hAnsi="Times New Roman" w:cs="Times New Roman"/>
                  <w:color w:val="000000" w:themeColor="text1"/>
                  <w:sz w:val="28"/>
                  <w:szCs w:val="28"/>
                  <w:lang w:eastAsia="uk-UA"/>
                </w:rPr>
                <w:t>174</w:t>
              </w:r>
            </w:hyperlink>
            <w:r w:rsidRPr="005B5465">
              <w:rPr>
                <w:rFonts w:ascii="Times New Roman" w:eastAsia="Times New Roman" w:hAnsi="Times New Roman" w:cs="Times New Roman"/>
                <w:color w:val="000000" w:themeColor="text1"/>
                <w:sz w:val="28"/>
                <w:szCs w:val="28"/>
                <w:lang w:eastAsia="uk-UA"/>
              </w:rPr>
              <w:t>, </w:t>
            </w:r>
            <w:hyperlink r:id="rId138" w:anchor="n1898" w:tgtFrame="_blank" w:history="1">
              <w:r w:rsidRPr="005B5465">
                <w:rPr>
                  <w:rFonts w:ascii="Times New Roman" w:eastAsia="Times New Roman" w:hAnsi="Times New Roman" w:cs="Times New Roman"/>
                  <w:color w:val="000000" w:themeColor="text1"/>
                  <w:sz w:val="28"/>
                  <w:szCs w:val="28"/>
                  <w:lang w:eastAsia="uk-UA"/>
                </w:rPr>
                <w:t>177</w:t>
              </w:r>
            </w:hyperlink>
            <w:hyperlink r:id="rId139" w:anchor="n1898" w:tgtFrame="_blank" w:history="1">
              <w:r w:rsidRPr="005B5465">
                <w:rPr>
                  <w:rFonts w:ascii="Times New Roman" w:eastAsia="Times New Roman" w:hAnsi="Times New Roman" w:cs="Times New Roman"/>
                  <w:bCs/>
                  <w:color w:val="000000" w:themeColor="text1"/>
                  <w:sz w:val="28"/>
                  <w:szCs w:val="28"/>
                  <w:vertAlign w:val="superscript"/>
                  <w:lang w:eastAsia="uk-UA"/>
                </w:rPr>
                <w:t>-2</w:t>
              </w:r>
            </w:hyperlink>
            <w:r w:rsidRPr="005B5465">
              <w:rPr>
                <w:rFonts w:ascii="Times New Roman" w:eastAsia="Times New Roman" w:hAnsi="Times New Roman" w:cs="Times New Roman"/>
                <w:color w:val="000000" w:themeColor="text1"/>
                <w:sz w:val="28"/>
                <w:szCs w:val="28"/>
                <w:lang w:eastAsia="uk-UA"/>
              </w:rPr>
              <w:t>, </w:t>
            </w:r>
            <w:hyperlink r:id="rId140" w:anchor="n1909" w:tgtFrame="_blank" w:history="1">
              <w:r w:rsidRPr="005B5465">
                <w:rPr>
                  <w:rFonts w:ascii="Times New Roman" w:eastAsia="Times New Roman" w:hAnsi="Times New Roman" w:cs="Times New Roman"/>
                  <w:color w:val="000000" w:themeColor="text1"/>
                  <w:sz w:val="28"/>
                  <w:szCs w:val="28"/>
                  <w:lang w:eastAsia="uk-UA"/>
                </w:rPr>
                <w:t>частиною третьою статті 178</w:t>
              </w:r>
            </w:hyperlink>
            <w:r w:rsidRPr="005B5465">
              <w:rPr>
                <w:rFonts w:ascii="Times New Roman" w:eastAsia="Times New Roman" w:hAnsi="Times New Roman" w:cs="Times New Roman"/>
                <w:color w:val="000000" w:themeColor="text1"/>
                <w:sz w:val="28"/>
                <w:szCs w:val="28"/>
                <w:lang w:eastAsia="uk-UA"/>
              </w:rPr>
              <w:t>, </w:t>
            </w:r>
            <w:hyperlink r:id="rId141" w:anchor="n3361" w:tgtFrame="_blank" w:history="1">
              <w:r w:rsidRPr="005B5465">
                <w:rPr>
                  <w:rFonts w:ascii="Times New Roman" w:eastAsia="Times New Roman" w:hAnsi="Times New Roman" w:cs="Times New Roman"/>
                  <w:color w:val="000000" w:themeColor="text1"/>
                  <w:sz w:val="28"/>
                  <w:szCs w:val="28"/>
                  <w:lang w:eastAsia="uk-UA"/>
                </w:rPr>
                <w:t>статтею 180</w:t>
              </w:r>
            </w:hyperlink>
            <w:hyperlink r:id="rId142" w:anchor="n3361" w:tgtFrame="_blank" w:history="1">
              <w:r w:rsidRPr="005B5465">
                <w:rPr>
                  <w:rFonts w:ascii="Times New Roman" w:eastAsia="Times New Roman" w:hAnsi="Times New Roman" w:cs="Times New Roman"/>
                  <w:bCs/>
                  <w:color w:val="000000" w:themeColor="text1"/>
                  <w:sz w:val="28"/>
                  <w:szCs w:val="28"/>
                  <w:vertAlign w:val="superscript"/>
                  <w:lang w:eastAsia="uk-UA"/>
                </w:rPr>
                <w:t>-1</w:t>
              </w:r>
            </w:hyperlink>
            <w:r w:rsidRPr="005B5465">
              <w:rPr>
                <w:rFonts w:ascii="Times New Roman" w:eastAsia="Times New Roman" w:hAnsi="Times New Roman" w:cs="Times New Roman"/>
                <w:color w:val="000000" w:themeColor="text1"/>
                <w:sz w:val="28"/>
                <w:szCs w:val="28"/>
                <w:lang w:eastAsia="uk-UA"/>
              </w:rPr>
              <w:t>, </w:t>
            </w:r>
            <w:hyperlink r:id="rId143" w:anchor="n1923" w:tgtFrame="_blank" w:history="1">
              <w:r w:rsidRPr="005B5465">
                <w:rPr>
                  <w:rFonts w:ascii="Times New Roman" w:eastAsia="Times New Roman" w:hAnsi="Times New Roman" w:cs="Times New Roman"/>
                  <w:color w:val="000000" w:themeColor="text1"/>
                  <w:sz w:val="28"/>
                  <w:szCs w:val="28"/>
                  <w:lang w:eastAsia="uk-UA"/>
                </w:rPr>
                <w:t>частинами першою</w:t>
              </w:r>
            </w:hyperlink>
            <w:r w:rsidRPr="005B5465">
              <w:rPr>
                <w:rFonts w:ascii="Times New Roman" w:eastAsia="Times New Roman" w:hAnsi="Times New Roman" w:cs="Times New Roman"/>
                <w:color w:val="000000" w:themeColor="text1"/>
                <w:sz w:val="28"/>
                <w:szCs w:val="28"/>
                <w:lang w:eastAsia="uk-UA"/>
              </w:rPr>
              <w:t>, </w:t>
            </w:r>
            <w:hyperlink r:id="rId144" w:anchor="n1925" w:tgtFrame="_blank" w:history="1">
              <w:r w:rsidRPr="005B5465">
                <w:rPr>
                  <w:rFonts w:ascii="Times New Roman" w:eastAsia="Times New Roman" w:hAnsi="Times New Roman" w:cs="Times New Roman"/>
                  <w:color w:val="000000" w:themeColor="text1"/>
                  <w:sz w:val="28"/>
                  <w:szCs w:val="28"/>
                  <w:lang w:eastAsia="uk-UA"/>
                </w:rPr>
                <w:t>другою</w:t>
              </w:r>
            </w:hyperlink>
            <w:r w:rsidRPr="005B5465">
              <w:rPr>
                <w:rFonts w:ascii="Times New Roman" w:eastAsia="Times New Roman" w:hAnsi="Times New Roman" w:cs="Times New Roman"/>
                <w:color w:val="000000" w:themeColor="text1"/>
                <w:sz w:val="28"/>
                <w:szCs w:val="28"/>
                <w:lang w:eastAsia="uk-UA"/>
              </w:rPr>
              <w:t> і </w:t>
            </w:r>
            <w:hyperlink r:id="rId145" w:anchor="n1927" w:tgtFrame="_blank" w:history="1">
              <w:r w:rsidRPr="005B5465">
                <w:rPr>
                  <w:rFonts w:ascii="Times New Roman" w:eastAsia="Times New Roman" w:hAnsi="Times New Roman" w:cs="Times New Roman"/>
                  <w:color w:val="000000" w:themeColor="text1"/>
                  <w:sz w:val="28"/>
                  <w:szCs w:val="28"/>
                  <w:lang w:eastAsia="uk-UA"/>
                </w:rPr>
                <w:t>третьою статті 181</w:t>
              </w:r>
            </w:hyperlink>
            <w:r w:rsidRPr="005B5465">
              <w:rPr>
                <w:rFonts w:ascii="Times New Roman" w:eastAsia="Times New Roman" w:hAnsi="Times New Roman" w:cs="Times New Roman"/>
                <w:color w:val="000000" w:themeColor="text1"/>
                <w:sz w:val="28"/>
                <w:szCs w:val="28"/>
                <w:lang w:eastAsia="uk-UA"/>
              </w:rPr>
              <w:t>, </w:t>
            </w:r>
            <w:hyperlink r:id="rId146" w:anchor="n1941" w:tgtFrame="_blank" w:history="1">
              <w:r w:rsidRPr="005B5465">
                <w:rPr>
                  <w:rFonts w:ascii="Times New Roman" w:eastAsia="Times New Roman" w:hAnsi="Times New Roman" w:cs="Times New Roman"/>
                  <w:color w:val="000000" w:themeColor="text1"/>
                  <w:sz w:val="28"/>
                  <w:szCs w:val="28"/>
                  <w:lang w:eastAsia="uk-UA"/>
                </w:rPr>
                <w:t>частиною другою статті 182</w:t>
              </w:r>
            </w:hyperlink>
            <w:r w:rsidRPr="005B5465">
              <w:rPr>
                <w:rFonts w:ascii="Times New Roman" w:eastAsia="Times New Roman" w:hAnsi="Times New Roman" w:cs="Times New Roman"/>
                <w:color w:val="000000" w:themeColor="text1"/>
                <w:sz w:val="28"/>
                <w:szCs w:val="28"/>
                <w:lang w:eastAsia="uk-UA"/>
              </w:rPr>
              <w:t>, статтями </w:t>
            </w:r>
            <w:hyperlink r:id="rId147" w:anchor="n4071" w:tgtFrame="_blank" w:history="1">
              <w:r w:rsidRPr="005B5465">
                <w:rPr>
                  <w:rFonts w:ascii="Times New Roman" w:eastAsia="Times New Roman" w:hAnsi="Times New Roman" w:cs="Times New Roman"/>
                  <w:color w:val="000000" w:themeColor="text1"/>
                  <w:sz w:val="28"/>
                  <w:szCs w:val="28"/>
                  <w:lang w:eastAsia="uk-UA"/>
                </w:rPr>
                <w:t>183</w:t>
              </w:r>
            </w:hyperlink>
            <w:hyperlink r:id="rId148" w:anchor="n4071" w:tgtFrame="_blank" w:history="1">
              <w:r w:rsidRPr="005B5465">
                <w:rPr>
                  <w:rFonts w:ascii="Times New Roman" w:eastAsia="Times New Roman" w:hAnsi="Times New Roman" w:cs="Times New Roman"/>
                  <w:bCs/>
                  <w:color w:val="000000" w:themeColor="text1"/>
                  <w:sz w:val="28"/>
                  <w:szCs w:val="28"/>
                  <w:vertAlign w:val="superscript"/>
                  <w:lang w:eastAsia="uk-UA"/>
                </w:rPr>
                <w:t>-1</w:t>
              </w:r>
            </w:hyperlink>
            <w:hyperlink r:id="rId149" w:anchor="n4071" w:tgtFrame="_blank" w:history="1">
              <w:r w:rsidRPr="005B5465">
                <w:rPr>
                  <w:rFonts w:ascii="Times New Roman" w:eastAsia="Times New Roman" w:hAnsi="Times New Roman" w:cs="Times New Roman"/>
                  <w:color w:val="000000" w:themeColor="text1"/>
                  <w:sz w:val="28"/>
                  <w:szCs w:val="28"/>
                  <w:lang w:eastAsia="uk-UA"/>
                </w:rPr>
                <w:t> - 185</w:t>
              </w:r>
            </w:hyperlink>
            <w:hyperlink r:id="rId150" w:anchor="n4071" w:tgtFrame="_blank" w:history="1">
              <w:r w:rsidRPr="005B5465">
                <w:rPr>
                  <w:rFonts w:ascii="Times New Roman" w:eastAsia="Times New Roman" w:hAnsi="Times New Roman" w:cs="Times New Roman"/>
                  <w:bCs/>
                  <w:color w:val="000000" w:themeColor="text1"/>
                  <w:sz w:val="28"/>
                  <w:szCs w:val="28"/>
                  <w:vertAlign w:val="superscript"/>
                  <w:lang w:eastAsia="uk-UA"/>
                </w:rPr>
                <w:t>-11</w:t>
              </w:r>
            </w:hyperlink>
            <w:r w:rsidRPr="005B5465">
              <w:rPr>
                <w:rFonts w:ascii="Times New Roman" w:eastAsia="Times New Roman" w:hAnsi="Times New Roman" w:cs="Times New Roman"/>
                <w:color w:val="000000" w:themeColor="text1"/>
                <w:sz w:val="28"/>
                <w:szCs w:val="28"/>
                <w:lang w:eastAsia="uk-UA"/>
              </w:rPr>
              <w:t>, </w:t>
            </w:r>
            <w:hyperlink r:id="rId151" w:anchor="n3834" w:tgtFrame="_blank" w:history="1">
              <w:r w:rsidRPr="005B5465">
                <w:rPr>
                  <w:rFonts w:ascii="Times New Roman" w:eastAsia="Times New Roman" w:hAnsi="Times New Roman" w:cs="Times New Roman"/>
                  <w:color w:val="000000" w:themeColor="text1"/>
                  <w:sz w:val="28"/>
                  <w:szCs w:val="28"/>
                  <w:lang w:eastAsia="uk-UA"/>
                </w:rPr>
                <w:t>185</w:t>
              </w:r>
            </w:hyperlink>
            <w:hyperlink r:id="rId152" w:anchor="n3834" w:tgtFrame="_blank" w:history="1">
              <w:r w:rsidRPr="005B5465">
                <w:rPr>
                  <w:rFonts w:ascii="Times New Roman" w:eastAsia="Times New Roman" w:hAnsi="Times New Roman" w:cs="Times New Roman"/>
                  <w:bCs/>
                  <w:color w:val="000000" w:themeColor="text1"/>
                  <w:sz w:val="28"/>
                  <w:szCs w:val="28"/>
                  <w:vertAlign w:val="superscript"/>
                  <w:lang w:eastAsia="uk-UA"/>
                </w:rPr>
                <w:t>-13</w:t>
              </w:r>
            </w:hyperlink>
            <w:r w:rsidRPr="005B5465">
              <w:rPr>
                <w:rFonts w:ascii="Times New Roman" w:eastAsia="Times New Roman" w:hAnsi="Times New Roman" w:cs="Times New Roman"/>
                <w:color w:val="000000" w:themeColor="text1"/>
                <w:sz w:val="28"/>
                <w:szCs w:val="28"/>
                <w:lang w:eastAsia="uk-UA"/>
              </w:rPr>
              <w:t>, </w:t>
            </w:r>
            <w:hyperlink r:id="rId153" w:anchor="n2047" w:tgtFrame="_blank" w:history="1">
              <w:r w:rsidRPr="005B5465">
                <w:rPr>
                  <w:rFonts w:ascii="Times New Roman" w:eastAsia="Times New Roman" w:hAnsi="Times New Roman" w:cs="Times New Roman"/>
                  <w:color w:val="000000" w:themeColor="text1"/>
                  <w:sz w:val="28"/>
                  <w:szCs w:val="28"/>
                  <w:lang w:eastAsia="uk-UA"/>
                </w:rPr>
                <w:t>186</w:t>
              </w:r>
            </w:hyperlink>
            <w:hyperlink r:id="rId154" w:anchor="n2047" w:tgtFrame="_blank" w:history="1">
              <w:r w:rsidRPr="005B5465">
                <w:rPr>
                  <w:rFonts w:ascii="Times New Roman" w:eastAsia="Times New Roman" w:hAnsi="Times New Roman" w:cs="Times New Roman"/>
                  <w:bCs/>
                  <w:color w:val="000000" w:themeColor="text1"/>
                  <w:sz w:val="28"/>
                  <w:szCs w:val="28"/>
                  <w:vertAlign w:val="superscript"/>
                  <w:lang w:eastAsia="uk-UA"/>
                </w:rPr>
                <w:t>-5</w:t>
              </w:r>
            </w:hyperlink>
            <w:hyperlink r:id="rId155" w:anchor="n2047" w:tgtFrame="_blank" w:history="1">
              <w:r w:rsidRPr="005B5465">
                <w:rPr>
                  <w:rFonts w:ascii="Times New Roman" w:eastAsia="Times New Roman" w:hAnsi="Times New Roman" w:cs="Times New Roman"/>
                  <w:color w:val="000000" w:themeColor="text1"/>
                  <w:sz w:val="28"/>
                  <w:szCs w:val="28"/>
                  <w:lang w:eastAsia="uk-UA"/>
                </w:rPr>
                <w:t> - 186</w:t>
              </w:r>
            </w:hyperlink>
            <w:hyperlink r:id="rId156" w:anchor="n2047" w:tgtFrame="_blank" w:history="1">
              <w:r w:rsidRPr="005B5465">
                <w:rPr>
                  <w:rFonts w:ascii="Times New Roman" w:eastAsia="Times New Roman" w:hAnsi="Times New Roman" w:cs="Times New Roman"/>
                  <w:bCs/>
                  <w:color w:val="000000" w:themeColor="text1"/>
                  <w:sz w:val="28"/>
                  <w:szCs w:val="28"/>
                  <w:vertAlign w:val="superscript"/>
                  <w:lang w:eastAsia="uk-UA"/>
                </w:rPr>
                <w:t>-7</w:t>
              </w:r>
            </w:hyperlink>
            <w:r w:rsidRPr="005B5465">
              <w:rPr>
                <w:rFonts w:ascii="Times New Roman" w:eastAsia="Times New Roman" w:hAnsi="Times New Roman" w:cs="Times New Roman"/>
                <w:color w:val="000000" w:themeColor="text1"/>
                <w:sz w:val="28"/>
                <w:szCs w:val="28"/>
                <w:lang w:eastAsia="uk-UA"/>
              </w:rPr>
              <w:t>, </w:t>
            </w:r>
            <w:hyperlink r:id="rId157" w:anchor="n2055" w:tgtFrame="_blank" w:history="1">
              <w:r w:rsidRPr="005B5465">
                <w:rPr>
                  <w:rFonts w:ascii="Times New Roman" w:eastAsia="Times New Roman" w:hAnsi="Times New Roman" w:cs="Times New Roman"/>
                  <w:color w:val="000000" w:themeColor="text1"/>
                  <w:sz w:val="28"/>
                  <w:szCs w:val="28"/>
                  <w:lang w:eastAsia="uk-UA"/>
                </w:rPr>
                <w:t>187</w:t>
              </w:r>
            </w:hyperlink>
            <w:r w:rsidRPr="005B5465">
              <w:rPr>
                <w:rFonts w:ascii="Times New Roman" w:eastAsia="Times New Roman" w:hAnsi="Times New Roman" w:cs="Times New Roman"/>
                <w:color w:val="000000" w:themeColor="text1"/>
                <w:sz w:val="28"/>
                <w:szCs w:val="28"/>
                <w:lang w:eastAsia="uk-UA"/>
              </w:rPr>
              <w:t>, </w:t>
            </w:r>
            <w:hyperlink r:id="rId158" w:anchor="n2066" w:tgtFrame="_blank" w:history="1">
              <w:r w:rsidRPr="005B5465">
                <w:rPr>
                  <w:rFonts w:ascii="Times New Roman" w:eastAsia="Times New Roman" w:hAnsi="Times New Roman" w:cs="Times New Roman"/>
                  <w:color w:val="000000" w:themeColor="text1"/>
                  <w:sz w:val="28"/>
                  <w:szCs w:val="28"/>
                  <w:lang w:eastAsia="uk-UA"/>
                </w:rPr>
                <w:t>188</w:t>
              </w:r>
            </w:hyperlink>
            <w:r w:rsidRPr="005B5465">
              <w:rPr>
                <w:rFonts w:ascii="Times New Roman" w:eastAsia="Times New Roman" w:hAnsi="Times New Roman" w:cs="Times New Roman"/>
                <w:color w:val="000000" w:themeColor="text1"/>
                <w:sz w:val="28"/>
                <w:szCs w:val="28"/>
                <w:lang w:eastAsia="uk-UA"/>
              </w:rPr>
              <w:t>, </w:t>
            </w:r>
            <w:hyperlink r:id="rId159" w:anchor="n2070" w:tgtFrame="_blank" w:history="1">
              <w:r w:rsidRPr="005B5465">
                <w:rPr>
                  <w:rFonts w:ascii="Times New Roman" w:eastAsia="Times New Roman" w:hAnsi="Times New Roman" w:cs="Times New Roman"/>
                  <w:color w:val="000000" w:themeColor="text1"/>
                  <w:sz w:val="28"/>
                  <w:szCs w:val="28"/>
                  <w:lang w:eastAsia="uk-UA"/>
                </w:rPr>
                <w:t>188</w:t>
              </w:r>
            </w:hyperlink>
            <w:hyperlink r:id="rId160" w:anchor="n2070" w:tgtFrame="_blank" w:history="1">
              <w:r w:rsidRPr="005B5465">
                <w:rPr>
                  <w:rFonts w:ascii="Times New Roman" w:eastAsia="Times New Roman" w:hAnsi="Times New Roman" w:cs="Times New Roman"/>
                  <w:bCs/>
                  <w:color w:val="000000" w:themeColor="text1"/>
                  <w:sz w:val="28"/>
                  <w:szCs w:val="28"/>
                  <w:vertAlign w:val="superscript"/>
                  <w:lang w:eastAsia="uk-UA"/>
                </w:rPr>
                <w:t>-1</w:t>
              </w:r>
            </w:hyperlink>
            <w:r w:rsidRPr="005B5465">
              <w:rPr>
                <w:rFonts w:ascii="Times New Roman" w:eastAsia="Times New Roman" w:hAnsi="Times New Roman" w:cs="Times New Roman"/>
                <w:color w:val="000000" w:themeColor="text1"/>
                <w:sz w:val="28"/>
                <w:szCs w:val="28"/>
                <w:lang w:eastAsia="uk-UA"/>
              </w:rPr>
              <w:t>, </w:t>
            </w:r>
            <w:hyperlink r:id="rId161" w:anchor="n2123" w:tgtFrame="_blank" w:history="1">
              <w:r w:rsidRPr="005B5465">
                <w:rPr>
                  <w:rFonts w:ascii="Times New Roman" w:eastAsia="Times New Roman" w:hAnsi="Times New Roman" w:cs="Times New Roman"/>
                  <w:color w:val="000000" w:themeColor="text1"/>
                  <w:sz w:val="28"/>
                  <w:szCs w:val="28"/>
                  <w:lang w:eastAsia="uk-UA"/>
                </w:rPr>
                <w:t>188</w:t>
              </w:r>
            </w:hyperlink>
            <w:hyperlink r:id="rId162" w:anchor="n2123" w:tgtFrame="_blank" w:history="1">
              <w:r w:rsidRPr="005B5465">
                <w:rPr>
                  <w:rFonts w:ascii="Times New Roman" w:eastAsia="Times New Roman" w:hAnsi="Times New Roman" w:cs="Times New Roman"/>
                  <w:bCs/>
                  <w:color w:val="000000" w:themeColor="text1"/>
                  <w:sz w:val="28"/>
                  <w:szCs w:val="28"/>
                  <w:vertAlign w:val="superscript"/>
                  <w:lang w:eastAsia="uk-UA"/>
                </w:rPr>
                <w:t>-13</w:t>
              </w:r>
            </w:hyperlink>
            <w:r w:rsidRPr="005B5465">
              <w:rPr>
                <w:rFonts w:ascii="Times New Roman" w:eastAsia="Times New Roman" w:hAnsi="Times New Roman" w:cs="Times New Roman"/>
                <w:color w:val="000000" w:themeColor="text1"/>
                <w:sz w:val="28"/>
                <w:szCs w:val="28"/>
                <w:lang w:eastAsia="uk-UA"/>
              </w:rPr>
              <w:t> (крім справ про адміністративні правопорушення, пов’язані з невиконанням законних вимог державного виконавця), </w:t>
            </w:r>
            <w:hyperlink r:id="rId163" w:anchor="n2127" w:tgtFrame="_blank" w:history="1">
              <w:r w:rsidRPr="005B5465">
                <w:rPr>
                  <w:rFonts w:ascii="Times New Roman" w:eastAsia="Times New Roman" w:hAnsi="Times New Roman" w:cs="Times New Roman"/>
                  <w:color w:val="000000" w:themeColor="text1"/>
                  <w:sz w:val="28"/>
                  <w:szCs w:val="28"/>
                  <w:lang w:eastAsia="uk-UA"/>
                </w:rPr>
                <w:t>188</w:t>
              </w:r>
            </w:hyperlink>
            <w:hyperlink r:id="rId164" w:anchor="n2127" w:tgtFrame="_blank" w:history="1">
              <w:r w:rsidRPr="005B5465">
                <w:rPr>
                  <w:rFonts w:ascii="Times New Roman" w:eastAsia="Times New Roman" w:hAnsi="Times New Roman" w:cs="Times New Roman"/>
                  <w:bCs/>
                  <w:color w:val="000000" w:themeColor="text1"/>
                  <w:sz w:val="28"/>
                  <w:szCs w:val="28"/>
                  <w:vertAlign w:val="superscript"/>
                  <w:lang w:eastAsia="uk-UA"/>
                </w:rPr>
                <w:t>-14</w:t>
              </w:r>
            </w:hyperlink>
            <w:r w:rsidRPr="005B5465">
              <w:rPr>
                <w:rFonts w:ascii="Times New Roman" w:eastAsia="Times New Roman" w:hAnsi="Times New Roman" w:cs="Times New Roman"/>
                <w:color w:val="000000" w:themeColor="text1"/>
                <w:sz w:val="28"/>
                <w:szCs w:val="28"/>
                <w:lang w:eastAsia="uk-UA"/>
              </w:rPr>
              <w:t>, </w:t>
            </w:r>
            <w:hyperlink r:id="rId165" w:anchor="n2135" w:tgtFrame="_blank" w:history="1">
              <w:r w:rsidRPr="005B5465">
                <w:rPr>
                  <w:rFonts w:ascii="Times New Roman" w:eastAsia="Times New Roman" w:hAnsi="Times New Roman" w:cs="Times New Roman"/>
                  <w:color w:val="000000" w:themeColor="text1"/>
                  <w:sz w:val="28"/>
                  <w:szCs w:val="28"/>
                  <w:lang w:eastAsia="uk-UA"/>
                </w:rPr>
                <w:t>188</w:t>
              </w:r>
            </w:hyperlink>
            <w:hyperlink r:id="rId166" w:anchor="n2135" w:tgtFrame="_blank" w:history="1">
              <w:r w:rsidRPr="005B5465">
                <w:rPr>
                  <w:rFonts w:ascii="Times New Roman" w:eastAsia="Times New Roman" w:hAnsi="Times New Roman" w:cs="Times New Roman"/>
                  <w:bCs/>
                  <w:color w:val="000000" w:themeColor="text1"/>
                  <w:sz w:val="28"/>
                  <w:szCs w:val="28"/>
                  <w:vertAlign w:val="superscript"/>
                  <w:lang w:eastAsia="uk-UA"/>
                </w:rPr>
                <w:t>-16</w:t>
              </w:r>
            </w:hyperlink>
            <w:r w:rsidRPr="005B5465">
              <w:rPr>
                <w:rFonts w:ascii="Times New Roman" w:eastAsia="Times New Roman" w:hAnsi="Times New Roman" w:cs="Times New Roman"/>
                <w:color w:val="000000" w:themeColor="text1"/>
                <w:sz w:val="28"/>
                <w:szCs w:val="28"/>
                <w:lang w:eastAsia="uk-UA"/>
              </w:rPr>
              <w:t>, </w:t>
            </w:r>
            <w:hyperlink r:id="rId167" w:anchor="n2141" w:tgtFrame="_blank" w:history="1">
              <w:r w:rsidRPr="005B5465">
                <w:rPr>
                  <w:rFonts w:ascii="Times New Roman" w:eastAsia="Times New Roman" w:hAnsi="Times New Roman" w:cs="Times New Roman"/>
                  <w:color w:val="000000" w:themeColor="text1"/>
                  <w:sz w:val="28"/>
                  <w:szCs w:val="28"/>
                  <w:lang w:eastAsia="uk-UA"/>
                </w:rPr>
                <w:t>188</w:t>
              </w:r>
            </w:hyperlink>
            <w:hyperlink r:id="rId168" w:anchor="n2141" w:tgtFrame="_blank" w:history="1">
              <w:r w:rsidRPr="005B5465">
                <w:rPr>
                  <w:rFonts w:ascii="Times New Roman" w:eastAsia="Times New Roman" w:hAnsi="Times New Roman" w:cs="Times New Roman"/>
                  <w:bCs/>
                  <w:color w:val="000000" w:themeColor="text1"/>
                  <w:sz w:val="28"/>
                  <w:szCs w:val="28"/>
                  <w:vertAlign w:val="superscript"/>
                  <w:lang w:eastAsia="uk-UA"/>
                </w:rPr>
                <w:t>-17</w:t>
              </w:r>
            </w:hyperlink>
            <w:r w:rsidRPr="005B5465">
              <w:rPr>
                <w:rFonts w:ascii="Times New Roman" w:eastAsia="Times New Roman" w:hAnsi="Times New Roman" w:cs="Times New Roman"/>
                <w:color w:val="000000" w:themeColor="text1"/>
                <w:sz w:val="28"/>
                <w:szCs w:val="28"/>
                <w:lang w:eastAsia="uk-UA"/>
              </w:rPr>
              <w:t>, </w:t>
            </w:r>
            <w:hyperlink r:id="rId169" w:anchor="n2151" w:tgtFrame="_blank" w:history="1">
              <w:r w:rsidRPr="005B5465">
                <w:rPr>
                  <w:rFonts w:ascii="Times New Roman" w:eastAsia="Times New Roman" w:hAnsi="Times New Roman" w:cs="Times New Roman"/>
                  <w:color w:val="000000" w:themeColor="text1"/>
                  <w:sz w:val="28"/>
                  <w:szCs w:val="28"/>
                  <w:lang w:eastAsia="uk-UA"/>
                </w:rPr>
                <w:t>188</w:t>
              </w:r>
            </w:hyperlink>
            <w:hyperlink r:id="rId170" w:anchor="n2151" w:tgtFrame="_blank" w:history="1">
              <w:r w:rsidRPr="005B5465">
                <w:rPr>
                  <w:rFonts w:ascii="Times New Roman" w:eastAsia="Times New Roman" w:hAnsi="Times New Roman" w:cs="Times New Roman"/>
                  <w:bCs/>
                  <w:color w:val="000000" w:themeColor="text1"/>
                  <w:sz w:val="28"/>
                  <w:szCs w:val="28"/>
                  <w:vertAlign w:val="superscript"/>
                  <w:lang w:eastAsia="uk-UA"/>
                </w:rPr>
                <w:t>-19</w:t>
              </w:r>
            </w:hyperlink>
            <w:r w:rsidRPr="005B5465">
              <w:rPr>
                <w:rFonts w:ascii="Times New Roman" w:eastAsia="Times New Roman" w:hAnsi="Times New Roman" w:cs="Times New Roman"/>
                <w:color w:val="000000" w:themeColor="text1"/>
                <w:sz w:val="28"/>
                <w:szCs w:val="28"/>
                <w:lang w:eastAsia="uk-UA"/>
              </w:rPr>
              <w:t>, </w:t>
            </w:r>
            <w:hyperlink r:id="rId171" w:anchor="n2163" w:tgtFrame="_blank" w:history="1">
              <w:r w:rsidRPr="005B5465">
                <w:rPr>
                  <w:rFonts w:ascii="Times New Roman" w:eastAsia="Times New Roman" w:hAnsi="Times New Roman" w:cs="Times New Roman"/>
                  <w:color w:val="000000" w:themeColor="text1"/>
                  <w:sz w:val="28"/>
                  <w:szCs w:val="28"/>
                  <w:lang w:eastAsia="uk-UA"/>
                </w:rPr>
                <w:t>188</w:t>
              </w:r>
            </w:hyperlink>
            <w:hyperlink r:id="rId172" w:anchor="n2163" w:tgtFrame="_blank" w:history="1">
              <w:r w:rsidRPr="005B5465">
                <w:rPr>
                  <w:rFonts w:ascii="Times New Roman" w:eastAsia="Times New Roman" w:hAnsi="Times New Roman" w:cs="Times New Roman"/>
                  <w:bCs/>
                  <w:color w:val="000000" w:themeColor="text1"/>
                  <w:sz w:val="28"/>
                  <w:szCs w:val="28"/>
                  <w:vertAlign w:val="superscript"/>
                  <w:lang w:eastAsia="uk-UA"/>
                </w:rPr>
                <w:t>-22</w:t>
              </w:r>
            </w:hyperlink>
            <w:r w:rsidRPr="005B5465">
              <w:rPr>
                <w:rFonts w:ascii="Times New Roman" w:eastAsia="Times New Roman" w:hAnsi="Times New Roman" w:cs="Times New Roman"/>
                <w:color w:val="000000" w:themeColor="text1"/>
                <w:sz w:val="28"/>
                <w:szCs w:val="28"/>
                <w:lang w:eastAsia="uk-UA"/>
              </w:rPr>
              <w:t>, </w:t>
            </w:r>
            <w:hyperlink r:id="rId173" w:anchor="n2174" w:tgtFrame="_blank" w:history="1">
              <w:r w:rsidRPr="005B5465">
                <w:rPr>
                  <w:rFonts w:ascii="Times New Roman" w:eastAsia="Times New Roman" w:hAnsi="Times New Roman" w:cs="Times New Roman"/>
                  <w:color w:val="000000" w:themeColor="text1"/>
                  <w:sz w:val="28"/>
                  <w:szCs w:val="28"/>
                  <w:lang w:eastAsia="uk-UA"/>
                </w:rPr>
                <w:t>188</w:t>
              </w:r>
            </w:hyperlink>
            <w:hyperlink r:id="rId174" w:anchor="n2174" w:tgtFrame="_blank" w:history="1">
              <w:r w:rsidRPr="005B5465">
                <w:rPr>
                  <w:rFonts w:ascii="Times New Roman" w:eastAsia="Times New Roman" w:hAnsi="Times New Roman" w:cs="Times New Roman"/>
                  <w:bCs/>
                  <w:color w:val="000000" w:themeColor="text1"/>
                  <w:sz w:val="28"/>
                  <w:szCs w:val="28"/>
                  <w:vertAlign w:val="superscript"/>
                  <w:lang w:eastAsia="uk-UA"/>
                </w:rPr>
                <w:t>-25</w:t>
              </w:r>
            </w:hyperlink>
            <w:r w:rsidRPr="005B5465">
              <w:rPr>
                <w:rFonts w:ascii="Times New Roman" w:eastAsia="Times New Roman" w:hAnsi="Times New Roman" w:cs="Times New Roman"/>
                <w:color w:val="000000" w:themeColor="text1"/>
                <w:sz w:val="28"/>
                <w:szCs w:val="28"/>
                <w:lang w:eastAsia="uk-UA"/>
              </w:rPr>
              <w:t>, </w:t>
            </w:r>
            <w:hyperlink r:id="rId175" w:anchor="n2182" w:tgtFrame="_blank" w:history="1">
              <w:r w:rsidRPr="005B5465">
                <w:rPr>
                  <w:rFonts w:ascii="Times New Roman" w:eastAsia="Times New Roman" w:hAnsi="Times New Roman" w:cs="Times New Roman"/>
                  <w:color w:val="000000" w:themeColor="text1"/>
                  <w:sz w:val="28"/>
                  <w:szCs w:val="28"/>
                  <w:lang w:eastAsia="uk-UA"/>
                </w:rPr>
                <w:t>188</w:t>
              </w:r>
            </w:hyperlink>
            <w:hyperlink r:id="rId176" w:anchor="n2182" w:tgtFrame="_blank" w:history="1">
              <w:r w:rsidRPr="005B5465">
                <w:rPr>
                  <w:rFonts w:ascii="Times New Roman" w:eastAsia="Times New Roman" w:hAnsi="Times New Roman" w:cs="Times New Roman"/>
                  <w:bCs/>
                  <w:color w:val="000000" w:themeColor="text1"/>
                  <w:sz w:val="28"/>
                  <w:szCs w:val="28"/>
                  <w:vertAlign w:val="superscript"/>
                  <w:lang w:eastAsia="uk-UA"/>
                </w:rPr>
                <w:t>-27</w:t>
              </w:r>
            </w:hyperlink>
            <w:r w:rsidRPr="005B5465">
              <w:rPr>
                <w:rFonts w:ascii="Times New Roman" w:eastAsia="Times New Roman" w:hAnsi="Times New Roman" w:cs="Times New Roman"/>
                <w:color w:val="000000" w:themeColor="text1"/>
                <w:sz w:val="28"/>
                <w:szCs w:val="28"/>
                <w:lang w:eastAsia="uk-UA"/>
              </w:rPr>
              <w:t>, </w:t>
            </w:r>
            <w:hyperlink r:id="rId177" w:anchor="n2186" w:tgtFrame="_blank" w:history="1">
              <w:r w:rsidRPr="005B5465">
                <w:rPr>
                  <w:rFonts w:ascii="Times New Roman" w:eastAsia="Times New Roman" w:hAnsi="Times New Roman" w:cs="Times New Roman"/>
                  <w:color w:val="000000" w:themeColor="text1"/>
                  <w:sz w:val="28"/>
                  <w:szCs w:val="28"/>
                  <w:lang w:eastAsia="uk-UA"/>
                </w:rPr>
                <w:t>188</w:t>
              </w:r>
            </w:hyperlink>
            <w:hyperlink r:id="rId178" w:anchor="n2186" w:tgtFrame="_blank" w:history="1">
              <w:r w:rsidRPr="005B5465">
                <w:rPr>
                  <w:rFonts w:ascii="Times New Roman" w:eastAsia="Times New Roman" w:hAnsi="Times New Roman" w:cs="Times New Roman"/>
                  <w:bCs/>
                  <w:color w:val="000000" w:themeColor="text1"/>
                  <w:sz w:val="28"/>
                  <w:szCs w:val="28"/>
                  <w:vertAlign w:val="superscript"/>
                  <w:lang w:eastAsia="uk-UA"/>
                </w:rPr>
                <w:t>-28</w:t>
              </w:r>
            </w:hyperlink>
            <w:r w:rsidRPr="005B5465">
              <w:rPr>
                <w:rFonts w:ascii="Times New Roman" w:eastAsia="Times New Roman" w:hAnsi="Times New Roman" w:cs="Times New Roman"/>
                <w:color w:val="000000" w:themeColor="text1"/>
                <w:sz w:val="28"/>
                <w:szCs w:val="28"/>
                <w:lang w:eastAsia="uk-UA"/>
              </w:rPr>
              <w:t>, </w:t>
            </w:r>
            <w:hyperlink r:id="rId179" w:anchor="n2200" w:tgtFrame="_blank" w:history="1">
              <w:r w:rsidRPr="005B5465">
                <w:rPr>
                  <w:rFonts w:ascii="Times New Roman" w:eastAsia="Times New Roman" w:hAnsi="Times New Roman" w:cs="Times New Roman"/>
                  <w:color w:val="000000" w:themeColor="text1"/>
                  <w:sz w:val="28"/>
                  <w:szCs w:val="28"/>
                  <w:lang w:eastAsia="uk-UA"/>
                </w:rPr>
                <w:t>188</w:t>
              </w:r>
            </w:hyperlink>
            <w:hyperlink r:id="rId180" w:anchor="n2200" w:tgtFrame="_blank" w:history="1">
              <w:r w:rsidRPr="005B5465">
                <w:rPr>
                  <w:rFonts w:ascii="Times New Roman" w:eastAsia="Times New Roman" w:hAnsi="Times New Roman" w:cs="Times New Roman"/>
                  <w:bCs/>
                  <w:color w:val="000000" w:themeColor="text1"/>
                  <w:sz w:val="28"/>
                  <w:szCs w:val="28"/>
                  <w:vertAlign w:val="superscript"/>
                  <w:lang w:eastAsia="uk-UA"/>
                </w:rPr>
                <w:t>-31</w:t>
              </w:r>
            </w:hyperlink>
            <w:r w:rsidRPr="005B5465">
              <w:rPr>
                <w:rFonts w:ascii="Times New Roman" w:eastAsia="Times New Roman" w:hAnsi="Times New Roman" w:cs="Times New Roman"/>
                <w:color w:val="000000" w:themeColor="text1"/>
                <w:sz w:val="28"/>
                <w:szCs w:val="28"/>
                <w:lang w:eastAsia="uk-UA"/>
              </w:rPr>
              <w:t>, </w:t>
            </w:r>
            <w:hyperlink r:id="rId181" w:anchor="n2206" w:tgtFrame="_blank" w:history="1">
              <w:r w:rsidRPr="005B5465">
                <w:rPr>
                  <w:rFonts w:ascii="Times New Roman" w:eastAsia="Times New Roman" w:hAnsi="Times New Roman" w:cs="Times New Roman"/>
                  <w:color w:val="000000" w:themeColor="text1"/>
                  <w:sz w:val="28"/>
                  <w:szCs w:val="28"/>
                  <w:lang w:eastAsia="uk-UA"/>
                </w:rPr>
                <w:t>188</w:t>
              </w:r>
            </w:hyperlink>
            <w:hyperlink r:id="rId182" w:anchor="n2206" w:tgtFrame="_blank" w:history="1">
              <w:r w:rsidRPr="005B5465">
                <w:rPr>
                  <w:rFonts w:ascii="Times New Roman" w:eastAsia="Times New Roman" w:hAnsi="Times New Roman" w:cs="Times New Roman"/>
                  <w:bCs/>
                  <w:color w:val="000000" w:themeColor="text1"/>
                  <w:sz w:val="28"/>
                  <w:szCs w:val="28"/>
                  <w:vertAlign w:val="superscript"/>
                  <w:lang w:eastAsia="uk-UA"/>
                </w:rPr>
                <w:t>-32</w:t>
              </w:r>
            </w:hyperlink>
            <w:r w:rsidRPr="005B5465">
              <w:rPr>
                <w:rFonts w:ascii="Times New Roman" w:eastAsia="Times New Roman" w:hAnsi="Times New Roman" w:cs="Times New Roman"/>
                <w:color w:val="000000" w:themeColor="text1"/>
                <w:sz w:val="28"/>
                <w:szCs w:val="28"/>
                <w:lang w:eastAsia="uk-UA"/>
              </w:rPr>
              <w:t>, </w:t>
            </w:r>
            <w:hyperlink r:id="rId183" w:anchor="n2212" w:tgtFrame="_blank" w:history="1">
              <w:r w:rsidRPr="005B5465">
                <w:rPr>
                  <w:rFonts w:ascii="Times New Roman" w:eastAsia="Times New Roman" w:hAnsi="Times New Roman" w:cs="Times New Roman"/>
                  <w:color w:val="000000" w:themeColor="text1"/>
                  <w:sz w:val="28"/>
                  <w:szCs w:val="28"/>
                  <w:lang w:eastAsia="uk-UA"/>
                </w:rPr>
                <w:t>188</w:t>
              </w:r>
            </w:hyperlink>
            <w:hyperlink r:id="rId184" w:anchor="n2212" w:tgtFrame="_blank" w:history="1">
              <w:r w:rsidRPr="005B5465">
                <w:rPr>
                  <w:rFonts w:ascii="Times New Roman" w:eastAsia="Times New Roman" w:hAnsi="Times New Roman" w:cs="Times New Roman"/>
                  <w:bCs/>
                  <w:color w:val="000000" w:themeColor="text1"/>
                  <w:sz w:val="28"/>
                  <w:szCs w:val="28"/>
                  <w:vertAlign w:val="superscript"/>
                  <w:lang w:eastAsia="uk-UA"/>
                </w:rPr>
                <w:t>-33</w:t>
              </w:r>
            </w:hyperlink>
            <w:r w:rsidRPr="005B5465">
              <w:rPr>
                <w:rFonts w:ascii="Times New Roman" w:eastAsia="Times New Roman" w:hAnsi="Times New Roman" w:cs="Times New Roman"/>
                <w:color w:val="000000" w:themeColor="text1"/>
                <w:sz w:val="28"/>
                <w:szCs w:val="28"/>
                <w:lang w:eastAsia="uk-UA"/>
              </w:rPr>
              <w:t>, </w:t>
            </w:r>
            <w:hyperlink r:id="rId185" w:anchor="n2218" w:tgtFrame="_blank" w:history="1">
              <w:r w:rsidRPr="005B5465">
                <w:rPr>
                  <w:rFonts w:ascii="Times New Roman" w:eastAsia="Times New Roman" w:hAnsi="Times New Roman" w:cs="Times New Roman"/>
                  <w:color w:val="000000" w:themeColor="text1"/>
                  <w:sz w:val="28"/>
                  <w:szCs w:val="28"/>
                  <w:lang w:eastAsia="uk-UA"/>
                </w:rPr>
                <w:t>188</w:t>
              </w:r>
            </w:hyperlink>
            <w:hyperlink r:id="rId186" w:anchor="n2218" w:tgtFrame="_blank" w:history="1">
              <w:r w:rsidRPr="005B5465">
                <w:rPr>
                  <w:rFonts w:ascii="Times New Roman" w:eastAsia="Times New Roman" w:hAnsi="Times New Roman" w:cs="Times New Roman"/>
                  <w:bCs/>
                  <w:color w:val="000000" w:themeColor="text1"/>
                  <w:sz w:val="28"/>
                  <w:szCs w:val="28"/>
                  <w:vertAlign w:val="superscript"/>
                  <w:lang w:eastAsia="uk-UA"/>
                </w:rPr>
                <w:t>-34</w:t>
              </w:r>
            </w:hyperlink>
            <w:r w:rsidRPr="005B5465">
              <w:rPr>
                <w:rFonts w:ascii="Times New Roman" w:eastAsia="Times New Roman" w:hAnsi="Times New Roman" w:cs="Times New Roman"/>
                <w:color w:val="000000" w:themeColor="text1"/>
                <w:sz w:val="28"/>
                <w:szCs w:val="28"/>
                <w:lang w:eastAsia="uk-UA"/>
              </w:rPr>
              <w:t>, </w:t>
            </w:r>
            <w:hyperlink r:id="rId187" w:anchor="n2222" w:tgtFrame="_blank" w:history="1">
              <w:r w:rsidRPr="005B5465">
                <w:rPr>
                  <w:rFonts w:ascii="Times New Roman" w:eastAsia="Times New Roman" w:hAnsi="Times New Roman" w:cs="Times New Roman"/>
                  <w:color w:val="000000" w:themeColor="text1"/>
                  <w:sz w:val="28"/>
                  <w:szCs w:val="28"/>
                  <w:lang w:eastAsia="uk-UA"/>
                </w:rPr>
                <w:t>188</w:t>
              </w:r>
            </w:hyperlink>
            <w:hyperlink r:id="rId188" w:anchor="n2222" w:tgtFrame="_blank" w:history="1">
              <w:r w:rsidRPr="005B5465">
                <w:rPr>
                  <w:rFonts w:ascii="Times New Roman" w:eastAsia="Times New Roman" w:hAnsi="Times New Roman" w:cs="Times New Roman"/>
                  <w:bCs/>
                  <w:color w:val="000000" w:themeColor="text1"/>
                  <w:sz w:val="28"/>
                  <w:szCs w:val="28"/>
                  <w:vertAlign w:val="superscript"/>
                  <w:lang w:eastAsia="uk-UA"/>
                </w:rPr>
                <w:t>-35</w:t>
              </w:r>
            </w:hyperlink>
            <w:r w:rsidRPr="005B5465">
              <w:rPr>
                <w:rFonts w:ascii="Times New Roman" w:eastAsia="Times New Roman" w:hAnsi="Times New Roman" w:cs="Times New Roman"/>
                <w:color w:val="000000" w:themeColor="text1"/>
                <w:sz w:val="28"/>
                <w:szCs w:val="28"/>
                <w:lang w:eastAsia="uk-UA"/>
              </w:rPr>
              <w:t>, </w:t>
            </w:r>
            <w:hyperlink r:id="rId189" w:anchor="n2240" w:tgtFrame="_blank" w:history="1">
              <w:r w:rsidRPr="005B5465">
                <w:rPr>
                  <w:rFonts w:ascii="Times New Roman" w:eastAsia="Times New Roman" w:hAnsi="Times New Roman" w:cs="Times New Roman"/>
                  <w:color w:val="000000" w:themeColor="text1"/>
                  <w:sz w:val="28"/>
                  <w:szCs w:val="28"/>
                  <w:lang w:eastAsia="uk-UA"/>
                </w:rPr>
                <w:t>188</w:t>
              </w:r>
            </w:hyperlink>
            <w:hyperlink r:id="rId190" w:anchor="n2240" w:tgtFrame="_blank" w:history="1">
              <w:r w:rsidRPr="005B5465">
                <w:rPr>
                  <w:rFonts w:ascii="Times New Roman" w:eastAsia="Times New Roman" w:hAnsi="Times New Roman" w:cs="Times New Roman"/>
                  <w:bCs/>
                  <w:color w:val="000000" w:themeColor="text1"/>
                  <w:sz w:val="28"/>
                  <w:szCs w:val="28"/>
                  <w:vertAlign w:val="superscript"/>
                  <w:lang w:eastAsia="uk-UA"/>
                </w:rPr>
                <w:t>-38</w:t>
              </w:r>
            </w:hyperlink>
            <w:r w:rsidRPr="005B5465">
              <w:rPr>
                <w:rFonts w:ascii="Times New Roman" w:eastAsia="Times New Roman" w:hAnsi="Times New Roman" w:cs="Times New Roman"/>
                <w:color w:val="000000" w:themeColor="text1"/>
                <w:sz w:val="28"/>
                <w:szCs w:val="28"/>
                <w:lang w:eastAsia="uk-UA"/>
              </w:rPr>
              <w:t>, </w:t>
            </w:r>
            <w:hyperlink r:id="rId191" w:anchor="n2619" w:tgtFrame="_blank" w:history="1">
              <w:r w:rsidRPr="005B5465">
                <w:rPr>
                  <w:rFonts w:ascii="Times New Roman" w:eastAsia="Times New Roman" w:hAnsi="Times New Roman" w:cs="Times New Roman"/>
                  <w:color w:val="000000" w:themeColor="text1"/>
                  <w:sz w:val="28"/>
                  <w:szCs w:val="28"/>
                  <w:lang w:eastAsia="uk-UA"/>
                </w:rPr>
                <w:t>188</w:t>
              </w:r>
            </w:hyperlink>
            <w:hyperlink r:id="rId192" w:anchor="n2619" w:tgtFrame="_blank" w:history="1">
              <w:r w:rsidRPr="005B5465">
                <w:rPr>
                  <w:rFonts w:ascii="Times New Roman" w:eastAsia="Times New Roman" w:hAnsi="Times New Roman" w:cs="Times New Roman"/>
                  <w:bCs/>
                  <w:color w:val="000000" w:themeColor="text1"/>
                  <w:sz w:val="28"/>
                  <w:szCs w:val="28"/>
                  <w:vertAlign w:val="superscript"/>
                  <w:lang w:eastAsia="uk-UA"/>
                </w:rPr>
                <w:t>-39</w:t>
              </w:r>
            </w:hyperlink>
            <w:r w:rsidRPr="005B5465">
              <w:rPr>
                <w:rFonts w:ascii="Times New Roman" w:eastAsia="Times New Roman" w:hAnsi="Times New Roman" w:cs="Times New Roman"/>
                <w:color w:val="000000" w:themeColor="text1"/>
                <w:sz w:val="28"/>
                <w:szCs w:val="28"/>
                <w:lang w:eastAsia="uk-UA"/>
              </w:rPr>
              <w:t>, </w:t>
            </w:r>
            <w:hyperlink r:id="rId193" w:anchor="n2642" w:tgtFrame="_blank" w:history="1">
              <w:r w:rsidRPr="005B5465">
                <w:rPr>
                  <w:rFonts w:ascii="Times New Roman" w:eastAsia="Times New Roman" w:hAnsi="Times New Roman" w:cs="Times New Roman"/>
                  <w:color w:val="000000" w:themeColor="text1"/>
                  <w:sz w:val="28"/>
                  <w:szCs w:val="28"/>
                  <w:lang w:eastAsia="uk-UA"/>
                </w:rPr>
                <w:t>188</w:t>
              </w:r>
            </w:hyperlink>
            <w:hyperlink r:id="rId194" w:anchor="n2642" w:tgtFrame="_blank" w:history="1">
              <w:r w:rsidRPr="005B5465">
                <w:rPr>
                  <w:rFonts w:ascii="Times New Roman" w:eastAsia="Times New Roman" w:hAnsi="Times New Roman" w:cs="Times New Roman"/>
                  <w:bCs/>
                  <w:color w:val="000000" w:themeColor="text1"/>
                  <w:sz w:val="28"/>
                  <w:szCs w:val="28"/>
                  <w:vertAlign w:val="superscript"/>
                  <w:lang w:eastAsia="uk-UA"/>
                </w:rPr>
                <w:t>-40</w:t>
              </w:r>
            </w:hyperlink>
            <w:r w:rsidRPr="005B5465">
              <w:rPr>
                <w:rFonts w:ascii="Times New Roman" w:eastAsia="Times New Roman" w:hAnsi="Times New Roman" w:cs="Times New Roman"/>
                <w:color w:val="000000" w:themeColor="text1"/>
                <w:sz w:val="28"/>
                <w:szCs w:val="28"/>
                <w:lang w:eastAsia="uk-UA"/>
              </w:rPr>
              <w:t>, </w:t>
            </w:r>
            <w:hyperlink r:id="rId195" w:anchor="n2260" w:tgtFrame="_blank" w:history="1">
              <w:r w:rsidRPr="005B5465">
                <w:rPr>
                  <w:rFonts w:ascii="Times New Roman" w:eastAsia="Times New Roman" w:hAnsi="Times New Roman" w:cs="Times New Roman"/>
                  <w:color w:val="000000" w:themeColor="text1"/>
                  <w:sz w:val="28"/>
                  <w:szCs w:val="28"/>
                  <w:lang w:eastAsia="uk-UA"/>
                </w:rPr>
                <w:t>188</w:t>
              </w:r>
            </w:hyperlink>
            <w:hyperlink r:id="rId196" w:anchor="n2260" w:tgtFrame="_blank" w:history="1">
              <w:r w:rsidRPr="005B5465">
                <w:rPr>
                  <w:rFonts w:ascii="Times New Roman" w:eastAsia="Times New Roman" w:hAnsi="Times New Roman" w:cs="Times New Roman"/>
                  <w:bCs/>
                  <w:color w:val="000000" w:themeColor="text1"/>
                  <w:sz w:val="28"/>
                  <w:szCs w:val="28"/>
                  <w:vertAlign w:val="superscript"/>
                  <w:lang w:eastAsia="uk-UA"/>
                </w:rPr>
                <w:t>-41</w:t>
              </w:r>
            </w:hyperlink>
            <w:r w:rsidRPr="005B5465">
              <w:rPr>
                <w:rFonts w:ascii="Times New Roman" w:eastAsia="Times New Roman" w:hAnsi="Times New Roman" w:cs="Times New Roman"/>
                <w:color w:val="000000" w:themeColor="text1"/>
                <w:sz w:val="28"/>
                <w:szCs w:val="28"/>
                <w:lang w:eastAsia="uk-UA"/>
              </w:rPr>
              <w:t>, </w:t>
            </w:r>
            <w:hyperlink r:id="rId197" w:anchor="n3669" w:tgtFrame="_blank" w:history="1">
              <w:r w:rsidRPr="005B5465">
                <w:rPr>
                  <w:rFonts w:ascii="Times New Roman" w:eastAsia="Times New Roman" w:hAnsi="Times New Roman" w:cs="Times New Roman"/>
                  <w:color w:val="000000" w:themeColor="text1"/>
                  <w:sz w:val="28"/>
                  <w:szCs w:val="28"/>
                  <w:lang w:eastAsia="uk-UA"/>
                </w:rPr>
                <w:t>188</w:t>
              </w:r>
            </w:hyperlink>
            <w:hyperlink r:id="rId198" w:anchor="n3669" w:tgtFrame="_blank" w:history="1">
              <w:r w:rsidRPr="005B5465">
                <w:rPr>
                  <w:rFonts w:ascii="Times New Roman" w:eastAsia="Times New Roman" w:hAnsi="Times New Roman" w:cs="Times New Roman"/>
                  <w:bCs/>
                  <w:color w:val="000000" w:themeColor="text1"/>
                  <w:sz w:val="28"/>
                  <w:szCs w:val="28"/>
                  <w:vertAlign w:val="superscript"/>
                  <w:lang w:eastAsia="uk-UA"/>
                </w:rPr>
                <w:t>-45</w:t>
              </w:r>
            </w:hyperlink>
            <w:r w:rsidRPr="005B5465">
              <w:rPr>
                <w:rFonts w:ascii="Times New Roman" w:eastAsia="Times New Roman" w:hAnsi="Times New Roman" w:cs="Times New Roman"/>
                <w:color w:val="000000" w:themeColor="text1"/>
                <w:sz w:val="28"/>
                <w:szCs w:val="28"/>
                <w:lang w:eastAsia="uk-UA"/>
              </w:rPr>
              <w:t>, </w:t>
            </w:r>
            <w:hyperlink r:id="rId199" w:anchor="n3771" w:tgtFrame="_blank" w:history="1">
              <w:r w:rsidRPr="005B5465">
                <w:rPr>
                  <w:rFonts w:ascii="Times New Roman" w:eastAsia="Times New Roman" w:hAnsi="Times New Roman" w:cs="Times New Roman"/>
                  <w:color w:val="000000" w:themeColor="text1"/>
                  <w:sz w:val="28"/>
                  <w:szCs w:val="28"/>
                  <w:lang w:eastAsia="uk-UA"/>
                </w:rPr>
                <w:t>188</w:t>
              </w:r>
            </w:hyperlink>
            <w:hyperlink r:id="rId200" w:anchor="n3771" w:tgtFrame="_blank" w:history="1">
              <w:r w:rsidRPr="005B5465">
                <w:rPr>
                  <w:rFonts w:ascii="Times New Roman" w:eastAsia="Times New Roman" w:hAnsi="Times New Roman" w:cs="Times New Roman"/>
                  <w:bCs/>
                  <w:color w:val="000000" w:themeColor="text1"/>
                  <w:sz w:val="28"/>
                  <w:szCs w:val="28"/>
                  <w:vertAlign w:val="superscript"/>
                  <w:lang w:eastAsia="uk-UA"/>
                </w:rPr>
                <w:t>-46</w:t>
              </w:r>
            </w:hyperlink>
            <w:r w:rsidRPr="005B5465">
              <w:rPr>
                <w:rFonts w:ascii="Times New Roman" w:eastAsia="Times New Roman" w:hAnsi="Times New Roman" w:cs="Times New Roman"/>
                <w:color w:val="000000" w:themeColor="text1"/>
                <w:sz w:val="28"/>
                <w:szCs w:val="28"/>
                <w:lang w:eastAsia="uk-UA"/>
              </w:rPr>
              <w:t>, </w:t>
            </w:r>
            <w:hyperlink r:id="rId201" w:anchor="n3888" w:tgtFrame="_blank" w:history="1">
              <w:r w:rsidRPr="005B5465">
                <w:rPr>
                  <w:rFonts w:ascii="Times New Roman" w:eastAsia="Times New Roman" w:hAnsi="Times New Roman" w:cs="Times New Roman"/>
                  <w:color w:val="000000" w:themeColor="text1"/>
                  <w:sz w:val="28"/>
                  <w:szCs w:val="28"/>
                  <w:lang w:eastAsia="uk-UA"/>
                </w:rPr>
                <w:t>188</w:t>
              </w:r>
            </w:hyperlink>
            <w:hyperlink r:id="rId202" w:anchor="n3888" w:tgtFrame="_blank" w:history="1">
              <w:r w:rsidRPr="005B5465">
                <w:rPr>
                  <w:rFonts w:ascii="Times New Roman" w:eastAsia="Times New Roman" w:hAnsi="Times New Roman" w:cs="Times New Roman"/>
                  <w:bCs/>
                  <w:color w:val="000000" w:themeColor="text1"/>
                  <w:sz w:val="28"/>
                  <w:szCs w:val="28"/>
                  <w:vertAlign w:val="superscript"/>
                  <w:lang w:eastAsia="uk-UA"/>
                </w:rPr>
                <w:t>-47</w:t>
              </w:r>
            </w:hyperlink>
            <w:r w:rsidRPr="005B5465">
              <w:rPr>
                <w:rFonts w:ascii="Times New Roman" w:eastAsia="Times New Roman" w:hAnsi="Times New Roman" w:cs="Times New Roman"/>
                <w:color w:val="000000" w:themeColor="text1"/>
                <w:sz w:val="28"/>
                <w:szCs w:val="28"/>
                <w:lang w:eastAsia="uk-UA"/>
              </w:rPr>
              <w:t>, </w:t>
            </w:r>
            <w:hyperlink r:id="rId203" w:anchor="n3908" w:tgtFrame="_blank" w:history="1">
              <w:r w:rsidRPr="005B5465">
                <w:rPr>
                  <w:rFonts w:ascii="Times New Roman" w:eastAsia="Times New Roman" w:hAnsi="Times New Roman" w:cs="Times New Roman"/>
                  <w:color w:val="000000" w:themeColor="text1"/>
                  <w:sz w:val="28"/>
                  <w:szCs w:val="28"/>
                  <w:lang w:eastAsia="uk-UA"/>
                </w:rPr>
                <w:t>188</w:t>
              </w:r>
            </w:hyperlink>
            <w:hyperlink r:id="rId204" w:anchor="n3908" w:tgtFrame="_blank" w:history="1">
              <w:r w:rsidRPr="005B5465">
                <w:rPr>
                  <w:rFonts w:ascii="Times New Roman" w:eastAsia="Times New Roman" w:hAnsi="Times New Roman" w:cs="Times New Roman"/>
                  <w:bCs/>
                  <w:color w:val="000000" w:themeColor="text1"/>
                  <w:sz w:val="28"/>
                  <w:szCs w:val="28"/>
                  <w:vertAlign w:val="superscript"/>
                  <w:lang w:eastAsia="uk-UA"/>
                </w:rPr>
                <w:t>-48</w:t>
              </w:r>
            </w:hyperlink>
            <w:r w:rsidRPr="005B5465">
              <w:rPr>
                <w:rFonts w:ascii="Times New Roman" w:eastAsia="Times New Roman" w:hAnsi="Times New Roman" w:cs="Times New Roman"/>
                <w:color w:val="000000" w:themeColor="text1"/>
                <w:sz w:val="28"/>
                <w:szCs w:val="28"/>
                <w:lang w:eastAsia="uk-UA"/>
              </w:rPr>
              <w:t>, </w:t>
            </w:r>
            <w:hyperlink r:id="rId205" w:anchor="n4020" w:tgtFrame="_blank" w:history="1">
              <w:r w:rsidRPr="005B5465">
                <w:rPr>
                  <w:rFonts w:ascii="Times New Roman" w:eastAsia="Times New Roman" w:hAnsi="Times New Roman" w:cs="Times New Roman"/>
                  <w:color w:val="000000" w:themeColor="text1"/>
                  <w:sz w:val="28"/>
                  <w:szCs w:val="28"/>
                  <w:lang w:eastAsia="uk-UA"/>
                </w:rPr>
                <w:t>188</w:t>
              </w:r>
            </w:hyperlink>
            <w:hyperlink r:id="rId206" w:anchor="n4020" w:tgtFrame="_blank" w:history="1">
              <w:r w:rsidRPr="005B5465">
                <w:rPr>
                  <w:rFonts w:ascii="Times New Roman" w:eastAsia="Times New Roman" w:hAnsi="Times New Roman" w:cs="Times New Roman"/>
                  <w:bCs/>
                  <w:color w:val="000000" w:themeColor="text1"/>
                  <w:sz w:val="28"/>
                  <w:szCs w:val="28"/>
                  <w:vertAlign w:val="superscript"/>
                  <w:lang w:eastAsia="uk-UA"/>
                </w:rPr>
                <w:t>-49</w:t>
              </w:r>
            </w:hyperlink>
            <w:r w:rsidRPr="005B5465">
              <w:rPr>
                <w:rFonts w:ascii="Times New Roman" w:eastAsia="Times New Roman" w:hAnsi="Times New Roman" w:cs="Times New Roman"/>
                <w:color w:val="000000" w:themeColor="text1"/>
                <w:sz w:val="28"/>
                <w:szCs w:val="28"/>
                <w:lang w:eastAsia="uk-UA"/>
              </w:rPr>
              <w:t>, </w:t>
            </w:r>
            <w:hyperlink r:id="rId207" w:anchor="n4139" w:tgtFrame="_blank" w:history="1">
              <w:r w:rsidRPr="005B5465">
                <w:rPr>
                  <w:rFonts w:ascii="Times New Roman" w:eastAsia="Times New Roman" w:hAnsi="Times New Roman" w:cs="Times New Roman"/>
                  <w:color w:val="000000" w:themeColor="text1"/>
                  <w:sz w:val="28"/>
                  <w:szCs w:val="28"/>
                  <w:lang w:eastAsia="uk-UA"/>
                </w:rPr>
                <w:t>188</w:t>
              </w:r>
            </w:hyperlink>
            <w:hyperlink r:id="rId208" w:anchor="n4139" w:tgtFrame="_blank" w:history="1">
              <w:r w:rsidRPr="005B5465">
                <w:rPr>
                  <w:rFonts w:ascii="Times New Roman" w:eastAsia="Times New Roman" w:hAnsi="Times New Roman" w:cs="Times New Roman"/>
                  <w:bCs/>
                  <w:color w:val="000000" w:themeColor="text1"/>
                  <w:sz w:val="28"/>
                  <w:szCs w:val="28"/>
                  <w:vertAlign w:val="superscript"/>
                  <w:lang w:eastAsia="uk-UA"/>
                </w:rPr>
                <w:t>-50</w:t>
              </w:r>
            </w:hyperlink>
            <w:r w:rsidRPr="005B5465">
              <w:rPr>
                <w:rFonts w:ascii="Times New Roman" w:eastAsia="Times New Roman" w:hAnsi="Times New Roman" w:cs="Times New Roman"/>
                <w:color w:val="000000" w:themeColor="text1"/>
                <w:sz w:val="28"/>
                <w:szCs w:val="28"/>
                <w:lang w:eastAsia="uk-UA"/>
              </w:rPr>
              <w:t>, </w:t>
            </w:r>
            <w:hyperlink r:id="rId209" w:anchor="n2275" w:tgtFrame="_blank" w:history="1">
              <w:r w:rsidRPr="005B5465">
                <w:rPr>
                  <w:rFonts w:ascii="Times New Roman" w:eastAsia="Times New Roman" w:hAnsi="Times New Roman" w:cs="Times New Roman"/>
                  <w:color w:val="000000" w:themeColor="text1"/>
                  <w:sz w:val="28"/>
                  <w:szCs w:val="28"/>
                  <w:lang w:eastAsia="uk-UA"/>
                </w:rPr>
                <w:t>частиною першою статті 189</w:t>
              </w:r>
            </w:hyperlink>
            <w:hyperlink r:id="rId210" w:anchor="n2275" w:tgtFrame="_blank" w:history="1">
              <w:r w:rsidRPr="005B5465">
                <w:rPr>
                  <w:rFonts w:ascii="Times New Roman" w:eastAsia="Times New Roman" w:hAnsi="Times New Roman" w:cs="Times New Roman"/>
                  <w:bCs/>
                  <w:color w:val="000000" w:themeColor="text1"/>
                  <w:sz w:val="28"/>
                  <w:szCs w:val="28"/>
                  <w:vertAlign w:val="superscript"/>
                  <w:lang w:eastAsia="uk-UA"/>
                </w:rPr>
                <w:t>-1</w:t>
              </w:r>
            </w:hyperlink>
            <w:r w:rsidRPr="005B5465">
              <w:rPr>
                <w:rFonts w:ascii="Times New Roman" w:eastAsia="Times New Roman" w:hAnsi="Times New Roman" w:cs="Times New Roman"/>
                <w:color w:val="000000" w:themeColor="text1"/>
                <w:sz w:val="28"/>
                <w:szCs w:val="28"/>
                <w:lang w:eastAsia="uk-UA"/>
              </w:rPr>
              <w:t>, </w:t>
            </w:r>
            <w:hyperlink r:id="rId211" w:anchor="n2286" w:tgtFrame="_blank" w:history="1">
              <w:r w:rsidRPr="005B5465">
                <w:rPr>
                  <w:rFonts w:ascii="Times New Roman" w:eastAsia="Times New Roman" w:hAnsi="Times New Roman" w:cs="Times New Roman"/>
                  <w:color w:val="000000" w:themeColor="text1"/>
                  <w:sz w:val="28"/>
                  <w:szCs w:val="28"/>
                  <w:lang w:eastAsia="uk-UA"/>
                </w:rPr>
                <w:t>статтями 189</w:t>
              </w:r>
            </w:hyperlink>
            <w:hyperlink r:id="rId212" w:anchor="n2286" w:tgtFrame="_blank" w:history="1">
              <w:r w:rsidRPr="005B5465">
                <w:rPr>
                  <w:rFonts w:ascii="Times New Roman" w:eastAsia="Times New Roman" w:hAnsi="Times New Roman" w:cs="Times New Roman"/>
                  <w:bCs/>
                  <w:color w:val="000000" w:themeColor="text1"/>
                  <w:sz w:val="28"/>
                  <w:szCs w:val="28"/>
                  <w:vertAlign w:val="superscript"/>
                  <w:lang w:eastAsia="uk-UA"/>
                </w:rPr>
                <w:t>-3</w:t>
              </w:r>
            </w:hyperlink>
            <w:r w:rsidRPr="005B5465">
              <w:rPr>
                <w:rFonts w:ascii="Times New Roman" w:eastAsia="Times New Roman" w:hAnsi="Times New Roman" w:cs="Times New Roman"/>
                <w:color w:val="000000" w:themeColor="text1"/>
                <w:sz w:val="28"/>
                <w:szCs w:val="28"/>
                <w:lang w:eastAsia="uk-UA"/>
              </w:rPr>
              <w:t>, </w:t>
            </w:r>
            <w:hyperlink r:id="rId213" w:anchor="n2292" w:tgtFrame="_blank" w:history="1">
              <w:r w:rsidRPr="005B5465">
                <w:rPr>
                  <w:rFonts w:ascii="Times New Roman" w:eastAsia="Times New Roman" w:hAnsi="Times New Roman" w:cs="Times New Roman"/>
                  <w:color w:val="000000" w:themeColor="text1"/>
                  <w:sz w:val="28"/>
                  <w:szCs w:val="28"/>
                  <w:lang w:eastAsia="uk-UA"/>
                </w:rPr>
                <w:t>190</w:t>
              </w:r>
            </w:hyperlink>
            <w:r w:rsidRPr="005B5465">
              <w:rPr>
                <w:rFonts w:ascii="Times New Roman" w:eastAsia="Times New Roman" w:hAnsi="Times New Roman" w:cs="Times New Roman"/>
                <w:color w:val="000000" w:themeColor="text1"/>
                <w:sz w:val="28"/>
                <w:szCs w:val="28"/>
                <w:lang w:eastAsia="uk-UA"/>
              </w:rPr>
              <w:t>, </w:t>
            </w:r>
            <w:hyperlink r:id="rId214" w:anchor="n2298" w:tgtFrame="_blank" w:history="1">
              <w:r w:rsidRPr="005B5465">
                <w:rPr>
                  <w:rFonts w:ascii="Times New Roman" w:eastAsia="Times New Roman" w:hAnsi="Times New Roman" w:cs="Times New Roman"/>
                  <w:color w:val="000000" w:themeColor="text1"/>
                  <w:sz w:val="28"/>
                  <w:szCs w:val="28"/>
                  <w:lang w:eastAsia="uk-UA"/>
                </w:rPr>
                <w:t>191</w:t>
              </w:r>
            </w:hyperlink>
            <w:r w:rsidRPr="005B5465">
              <w:rPr>
                <w:rFonts w:ascii="Times New Roman" w:eastAsia="Times New Roman" w:hAnsi="Times New Roman" w:cs="Times New Roman"/>
                <w:color w:val="000000" w:themeColor="text1"/>
                <w:sz w:val="28"/>
                <w:szCs w:val="28"/>
                <w:lang w:eastAsia="uk-UA"/>
              </w:rPr>
              <w:t>, </w:t>
            </w:r>
            <w:hyperlink r:id="rId215" w:anchor="n2308" w:tgtFrame="_blank" w:history="1">
              <w:r w:rsidRPr="005B5465">
                <w:rPr>
                  <w:rFonts w:ascii="Times New Roman" w:eastAsia="Times New Roman" w:hAnsi="Times New Roman" w:cs="Times New Roman"/>
                  <w:color w:val="000000" w:themeColor="text1"/>
                  <w:sz w:val="28"/>
                  <w:szCs w:val="28"/>
                  <w:lang w:eastAsia="uk-UA"/>
                </w:rPr>
                <w:t>193</w:t>
              </w:r>
            </w:hyperlink>
            <w:r w:rsidRPr="005B5465">
              <w:rPr>
                <w:rFonts w:ascii="Times New Roman" w:eastAsia="Times New Roman" w:hAnsi="Times New Roman" w:cs="Times New Roman"/>
                <w:color w:val="000000" w:themeColor="text1"/>
                <w:sz w:val="28"/>
                <w:szCs w:val="28"/>
                <w:lang w:eastAsia="uk-UA"/>
              </w:rPr>
              <w:t>, </w:t>
            </w:r>
            <w:hyperlink r:id="rId216" w:anchor="n2324" w:tgtFrame="_blank" w:history="1">
              <w:r w:rsidRPr="005B5465">
                <w:rPr>
                  <w:rFonts w:ascii="Times New Roman" w:eastAsia="Times New Roman" w:hAnsi="Times New Roman" w:cs="Times New Roman"/>
                  <w:color w:val="000000" w:themeColor="text1"/>
                  <w:sz w:val="28"/>
                  <w:szCs w:val="28"/>
                  <w:lang w:eastAsia="uk-UA"/>
                </w:rPr>
                <w:t>195</w:t>
              </w:r>
            </w:hyperlink>
            <w:hyperlink r:id="rId217" w:anchor="n2324" w:tgtFrame="_blank" w:history="1">
              <w:r w:rsidRPr="005B5465">
                <w:rPr>
                  <w:rFonts w:ascii="Times New Roman" w:eastAsia="Times New Roman" w:hAnsi="Times New Roman" w:cs="Times New Roman"/>
                  <w:bCs/>
                  <w:color w:val="000000" w:themeColor="text1"/>
                  <w:sz w:val="28"/>
                  <w:szCs w:val="28"/>
                  <w:vertAlign w:val="superscript"/>
                  <w:lang w:eastAsia="uk-UA"/>
                </w:rPr>
                <w:t>-1</w:t>
              </w:r>
            </w:hyperlink>
            <w:hyperlink r:id="rId218" w:anchor="n2324" w:tgtFrame="_blank" w:history="1">
              <w:r w:rsidRPr="005B5465">
                <w:rPr>
                  <w:rFonts w:ascii="Times New Roman" w:eastAsia="Times New Roman" w:hAnsi="Times New Roman" w:cs="Times New Roman"/>
                  <w:color w:val="000000" w:themeColor="text1"/>
                  <w:sz w:val="28"/>
                  <w:szCs w:val="28"/>
                  <w:lang w:eastAsia="uk-UA"/>
                </w:rPr>
                <w:t> - 195</w:t>
              </w:r>
            </w:hyperlink>
            <w:hyperlink r:id="rId219" w:anchor="n2324" w:tgtFrame="_blank" w:history="1">
              <w:r w:rsidRPr="005B5465">
                <w:rPr>
                  <w:rFonts w:ascii="Times New Roman" w:eastAsia="Times New Roman" w:hAnsi="Times New Roman" w:cs="Times New Roman"/>
                  <w:bCs/>
                  <w:color w:val="000000" w:themeColor="text1"/>
                  <w:sz w:val="28"/>
                  <w:szCs w:val="28"/>
                  <w:vertAlign w:val="superscript"/>
                  <w:lang w:eastAsia="uk-UA"/>
                </w:rPr>
                <w:t>-6</w:t>
              </w:r>
            </w:hyperlink>
            <w:r w:rsidRPr="005B5465">
              <w:rPr>
                <w:rFonts w:ascii="Times New Roman" w:eastAsia="Times New Roman" w:hAnsi="Times New Roman" w:cs="Times New Roman"/>
                <w:color w:val="000000" w:themeColor="text1"/>
                <w:sz w:val="28"/>
                <w:szCs w:val="28"/>
                <w:lang w:eastAsia="uk-UA"/>
              </w:rPr>
              <w:t>, </w:t>
            </w:r>
            <w:hyperlink r:id="rId220" w:anchor="n2398" w:tgtFrame="_blank" w:history="1">
              <w:r w:rsidRPr="005B5465">
                <w:rPr>
                  <w:rFonts w:ascii="Times New Roman" w:eastAsia="Times New Roman" w:hAnsi="Times New Roman" w:cs="Times New Roman"/>
                  <w:color w:val="000000" w:themeColor="text1"/>
                  <w:sz w:val="28"/>
                  <w:szCs w:val="28"/>
                  <w:lang w:eastAsia="uk-UA"/>
                </w:rPr>
                <w:t>статтями 204</w:t>
              </w:r>
            </w:hyperlink>
            <w:hyperlink r:id="rId221" w:anchor="n2398" w:tgtFrame="_blank" w:history="1">
              <w:r w:rsidRPr="005B5465">
                <w:rPr>
                  <w:rFonts w:ascii="Times New Roman" w:eastAsia="Times New Roman" w:hAnsi="Times New Roman" w:cs="Times New Roman"/>
                  <w:bCs/>
                  <w:color w:val="000000" w:themeColor="text1"/>
                  <w:sz w:val="28"/>
                  <w:szCs w:val="28"/>
                  <w:vertAlign w:val="superscript"/>
                  <w:lang w:eastAsia="uk-UA"/>
                </w:rPr>
                <w:t>-1</w:t>
              </w:r>
            </w:hyperlink>
            <w:r w:rsidRPr="005B5465">
              <w:rPr>
                <w:rFonts w:ascii="Times New Roman" w:eastAsia="Times New Roman" w:hAnsi="Times New Roman" w:cs="Times New Roman"/>
                <w:color w:val="000000" w:themeColor="text1"/>
                <w:sz w:val="28"/>
                <w:szCs w:val="28"/>
                <w:lang w:eastAsia="uk-UA"/>
              </w:rPr>
              <w:t>, </w:t>
            </w:r>
            <w:hyperlink r:id="rId222" w:anchor="n3882" w:tgtFrame="_blank" w:history="1">
              <w:r w:rsidRPr="005B5465">
                <w:rPr>
                  <w:rFonts w:ascii="Times New Roman" w:eastAsia="Times New Roman" w:hAnsi="Times New Roman" w:cs="Times New Roman"/>
                  <w:color w:val="000000" w:themeColor="text1"/>
                  <w:sz w:val="28"/>
                  <w:szCs w:val="28"/>
                  <w:lang w:eastAsia="uk-UA"/>
                </w:rPr>
                <w:t>204</w:t>
              </w:r>
            </w:hyperlink>
            <w:hyperlink r:id="rId223" w:anchor="n3882" w:tgtFrame="_blank" w:history="1">
              <w:r w:rsidRPr="005B5465">
                <w:rPr>
                  <w:rFonts w:ascii="Times New Roman" w:eastAsia="Times New Roman" w:hAnsi="Times New Roman" w:cs="Times New Roman"/>
                  <w:bCs/>
                  <w:color w:val="000000" w:themeColor="text1"/>
                  <w:sz w:val="28"/>
                  <w:szCs w:val="28"/>
                  <w:vertAlign w:val="superscript"/>
                  <w:lang w:eastAsia="uk-UA"/>
                </w:rPr>
                <w:t>-3</w:t>
              </w:r>
            </w:hyperlink>
            <w:r w:rsidRPr="005B5465">
              <w:rPr>
                <w:rFonts w:ascii="Times New Roman" w:eastAsia="Times New Roman" w:hAnsi="Times New Roman" w:cs="Times New Roman"/>
                <w:color w:val="000000" w:themeColor="text1"/>
                <w:sz w:val="28"/>
                <w:szCs w:val="28"/>
                <w:lang w:eastAsia="uk-UA"/>
              </w:rPr>
              <w:t>, </w:t>
            </w:r>
            <w:hyperlink r:id="rId224" w:anchor="n2413" w:tgtFrame="_blank" w:history="1">
              <w:r w:rsidRPr="005B5465">
                <w:rPr>
                  <w:rFonts w:ascii="Times New Roman" w:eastAsia="Times New Roman" w:hAnsi="Times New Roman" w:cs="Times New Roman"/>
                  <w:color w:val="000000" w:themeColor="text1"/>
                  <w:sz w:val="28"/>
                  <w:szCs w:val="28"/>
                  <w:lang w:eastAsia="uk-UA"/>
                </w:rPr>
                <w:t>206</w:t>
              </w:r>
            </w:hyperlink>
            <w:hyperlink r:id="rId225" w:anchor="n2413" w:tgtFrame="_blank" w:history="1">
              <w:r w:rsidRPr="005B5465">
                <w:rPr>
                  <w:rFonts w:ascii="Times New Roman" w:eastAsia="Times New Roman" w:hAnsi="Times New Roman" w:cs="Times New Roman"/>
                  <w:bCs/>
                  <w:color w:val="000000" w:themeColor="text1"/>
                  <w:sz w:val="28"/>
                  <w:szCs w:val="28"/>
                  <w:vertAlign w:val="superscript"/>
                  <w:lang w:eastAsia="uk-UA"/>
                </w:rPr>
                <w:t>-1</w:t>
              </w:r>
            </w:hyperlink>
            <w:r w:rsidRPr="005B5465">
              <w:rPr>
                <w:rFonts w:ascii="Times New Roman" w:eastAsia="Times New Roman" w:hAnsi="Times New Roman" w:cs="Times New Roman"/>
                <w:color w:val="000000" w:themeColor="text1"/>
                <w:sz w:val="28"/>
                <w:szCs w:val="28"/>
                <w:lang w:eastAsia="uk-UA"/>
              </w:rPr>
              <w:t>, </w:t>
            </w:r>
            <w:hyperlink r:id="rId226" w:anchor="n2488" w:tgtFrame="_blank" w:history="1">
              <w:r w:rsidRPr="005B5465">
                <w:rPr>
                  <w:rFonts w:ascii="Times New Roman" w:eastAsia="Times New Roman" w:hAnsi="Times New Roman" w:cs="Times New Roman"/>
                  <w:color w:val="000000" w:themeColor="text1"/>
                  <w:sz w:val="28"/>
                  <w:szCs w:val="28"/>
                  <w:lang w:eastAsia="uk-UA"/>
                </w:rPr>
                <w:t>212</w:t>
              </w:r>
            </w:hyperlink>
            <w:hyperlink r:id="rId227" w:anchor="n2488" w:tgtFrame="_blank" w:history="1">
              <w:r w:rsidRPr="005B5465">
                <w:rPr>
                  <w:rFonts w:ascii="Times New Roman" w:eastAsia="Times New Roman" w:hAnsi="Times New Roman" w:cs="Times New Roman"/>
                  <w:bCs/>
                  <w:color w:val="000000" w:themeColor="text1"/>
                  <w:sz w:val="28"/>
                  <w:szCs w:val="28"/>
                  <w:vertAlign w:val="superscript"/>
                  <w:lang w:eastAsia="uk-UA"/>
                </w:rPr>
                <w:t>-2</w:t>
              </w:r>
            </w:hyperlink>
            <w:hyperlink r:id="rId228" w:anchor="n2488" w:tgtFrame="_blank" w:history="1">
              <w:r w:rsidRPr="005B5465">
                <w:rPr>
                  <w:rFonts w:ascii="Times New Roman" w:eastAsia="Times New Roman" w:hAnsi="Times New Roman" w:cs="Times New Roman"/>
                  <w:color w:val="000000" w:themeColor="text1"/>
                  <w:sz w:val="28"/>
                  <w:szCs w:val="28"/>
                  <w:lang w:eastAsia="uk-UA"/>
                </w:rPr>
                <w:t> - 212</w:t>
              </w:r>
            </w:hyperlink>
            <w:hyperlink r:id="rId229" w:anchor="n2488" w:tgtFrame="_blank" w:history="1">
              <w:r w:rsidRPr="005B5465">
                <w:rPr>
                  <w:rFonts w:ascii="Times New Roman" w:eastAsia="Times New Roman" w:hAnsi="Times New Roman" w:cs="Times New Roman"/>
                  <w:bCs/>
                  <w:color w:val="000000" w:themeColor="text1"/>
                  <w:sz w:val="28"/>
                  <w:szCs w:val="28"/>
                  <w:vertAlign w:val="superscript"/>
                  <w:lang w:eastAsia="uk-UA"/>
                </w:rPr>
                <w:t>-21</w:t>
              </w:r>
            </w:hyperlink>
            <w:r w:rsidRPr="005B5465">
              <w:rPr>
                <w:rFonts w:ascii="Times New Roman" w:eastAsia="Times New Roman" w:hAnsi="Times New Roman" w:cs="Times New Roman"/>
                <w:color w:val="000000" w:themeColor="text1"/>
                <w:sz w:val="28"/>
                <w:szCs w:val="28"/>
                <w:lang w:eastAsia="uk-UA"/>
              </w:rPr>
              <w:t> цього Кодексу, а також справи про адміністративні правопорушення, вчинені особами віком від шістнадцяти до вісімнадцяти років.</w:t>
            </w:r>
          </w:p>
        </w:tc>
        <w:tc>
          <w:tcPr>
            <w:tcW w:w="4673" w:type="dxa"/>
          </w:tcPr>
          <w:p w:rsidR="00974BB4" w:rsidRPr="005B5465" w:rsidRDefault="00974BB4" w:rsidP="00974BB4">
            <w:pPr>
              <w:shd w:val="clear" w:color="auto" w:fill="FFFFFF"/>
              <w:spacing w:before="150" w:after="150"/>
              <w:ind w:left="22" w:right="32"/>
              <w:jc w:val="both"/>
              <w:rPr>
                <w:rFonts w:ascii="Times New Roman" w:eastAsia="Times New Roman" w:hAnsi="Times New Roman" w:cs="Times New Roman"/>
                <w:b/>
                <w:color w:val="000000" w:themeColor="text1"/>
                <w:sz w:val="28"/>
                <w:szCs w:val="28"/>
                <w:lang w:eastAsia="uk-UA"/>
              </w:rPr>
            </w:pPr>
            <w:r w:rsidRPr="005B5465">
              <w:rPr>
                <w:rFonts w:ascii="Times New Roman" w:eastAsia="Times New Roman" w:hAnsi="Times New Roman" w:cs="Times New Roman"/>
                <w:b/>
                <w:bCs/>
                <w:color w:val="000000" w:themeColor="text1"/>
                <w:sz w:val="28"/>
                <w:szCs w:val="28"/>
                <w:lang w:eastAsia="uk-UA"/>
              </w:rPr>
              <w:lastRenderedPageBreak/>
              <w:t>Стаття 221. Районні, районні у місті, міські чи міськрайонні суди (судді)</w:t>
            </w:r>
          </w:p>
          <w:p w:rsidR="00974BB4" w:rsidRPr="005B5465" w:rsidRDefault="00974BB4" w:rsidP="0009536E">
            <w:pPr>
              <w:shd w:val="clear" w:color="auto" w:fill="FFFFFF"/>
              <w:spacing w:after="150"/>
              <w:ind w:firstLine="450"/>
              <w:jc w:val="both"/>
              <w:rPr>
                <w:rStyle w:val="rvts9"/>
                <w:rFonts w:ascii="Times New Roman" w:eastAsia="Times New Roman" w:hAnsi="Times New Roman" w:cs="Times New Roman"/>
                <w:color w:val="000000" w:themeColor="text1"/>
                <w:sz w:val="28"/>
                <w:szCs w:val="28"/>
                <w:lang w:val="ru-RU" w:eastAsia="uk-UA"/>
              </w:rPr>
            </w:pPr>
            <w:r w:rsidRPr="005B5465">
              <w:rPr>
                <w:rFonts w:ascii="Times New Roman" w:eastAsia="Times New Roman" w:hAnsi="Times New Roman" w:cs="Times New Roman"/>
                <w:color w:val="000000" w:themeColor="text1"/>
                <w:sz w:val="28"/>
                <w:szCs w:val="28"/>
                <w:lang w:eastAsia="uk-UA"/>
              </w:rPr>
              <w:t>Судді районних, районних у місті, міських чи міськрайонних судів розглядають справи про адміністративні правопорушення, передбачені </w:t>
            </w:r>
            <w:hyperlink r:id="rId230" w:anchor="n211" w:tgtFrame="_blank" w:history="1">
              <w:r w:rsidRPr="005B5465">
                <w:rPr>
                  <w:rFonts w:ascii="Times New Roman" w:eastAsia="Times New Roman" w:hAnsi="Times New Roman" w:cs="Times New Roman"/>
                  <w:color w:val="000000" w:themeColor="text1"/>
                  <w:sz w:val="28"/>
                  <w:szCs w:val="28"/>
                  <w:lang w:eastAsia="uk-UA"/>
                </w:rPr>
                <w:t>частинами першою - четвертою</w:t>
              </w:r>
            </w:hyperlink>
            <w:r w:rsidRPr="005B5465">
              <w:rPr>
                <w:rFonts w:ascii="Times New Roman" w:eastAsia="Times New Roman" w:hAnsi="Times New Roman" w:cs="Times New Roman"/>
                <w:color w:val="000000" w:themeColor="text1"/>
                <w:sz w:val="28"/>
                <w:szCs w:val="28"/>
                <w:lang w:eastAsia="uk-UA"/>
              </w:rPr>
              <w:t> та </w:t>
            </w:r>
            <w:hyperlink r:id="rId231" w:anchor="n3893" w:tgtFrame="_blank" w:history="1">
              <w:r w:rsidRPr="005B5465">
                <w:rPr>
                  <w:rFonts w:ascii="Times New Roman" w:eastAsia="Times New Roman" w:hAnsi="Times New Roman" w:cs="Times New Roman"/>
                  <w:color w:val="000000" w:themeColor="text1"/>
                  <w:sz w:val="28"/>
                  <w:szCs w:val="28"/>
                  <w:lang w:eastAsia="uk-UA"/>
                </w:rPr>
                <w:t>сьомою статті 41</w:t>
              </w:r>
            </w:hyperlink>
            <w:r w:rsidRPr="005B5465">
              <w:rPr>
                <w:rFonts w:ascii="Times New Roman" w:eastAsia="Times New Roman" w:hAnsi="Times New Roman" w:cs="Times New Roman"/>
                <w:color w:val="000000" w:themeColor="text1"/>
                <w:sz w:val="28"/>
                <w:szCs w:val="28"/>
                <w:lang w:eastAsia="uk-UA"/>
              </w:rPr>
              <w:t>, </w:t>
            </w:r>
            <w:hyperlink r:id="rId232" w:anchor="n216" w:tgtFrame="_blank" w:history="1">
              <w:r w:rsidRPr="005B5465">
                <w:rPr>
                  <w:rFonts w:ascii="Times New Roman" w:eastAsia="Times New Roman" w:hAnsi="Times New Roman" w:cs="Times New Roman"/>
                  <w:color w:val="000000" w:themeColor="text1"/>
                  <w:sz w:val="28"/>
                  <w:szCs w:val="28"/>
                  <w:lang w:eastAsia="uk-UA"/>
                </w:rPr>
                <w:t>статтями 41</w:t>
              </w:r>
            </w:hyperlink>
            <w:hyperlink r:id="rId233" w:anchor="n216" w:tgtFrame="_blank" w:history="1">
              <w:r w:rsidRPr="005B5465">
                <w:rPr>
                  <w:rFonts w:ascii="Times New Roman" w:eastAsia="Times New Roman" w:hAnsi="Times New Roman" w:cs="Times New Roman"/>
                  <w:bCs/>
                  <w:color w:val="000000" w:themeColor="text1"/>
                  <w:sz w:val="28"/>
                  <w:szCs w:val="28"/>
                  <w:vertAlign w:val="superscript"/>
                  <w:lang w:eastAsia="uk-UA"/>
                </w:rPr>
                <w:t>-1</w:t>
              </w:r>
            </w:hyperlink>
            <w:hyperlink r:id="rId234" w:anchor="n216" w:tgtFrame="_blank" w:history="1">
              <w:r w:rsidRPr="005B5465">
                <w:rPr>
                  <w:rFonts w:ascii="Times New Roman" w:eastAsia="Times New Roman" w:hAnsi="Times New Roman" w:cs="Times New Roman"/>
                  <w:color w:val="000000" w:themeColor="text1"/>
                  <w:sz w:val="28"/>
                  <w:szCs w:val="28"/>
                  <w:lang w:eastAsia="uk-UA"/>
                </w:rPr>
                <w:t> - 41</w:t>
              </w:r>
            </w:hyperlink>
            <w:hyperlink r:id="rId235" w:anchor="n216" w:tgtFrame="_blank" w:history="1">
              <w:r w:rsidRPr="005B5465">
                <w:rPr>
                  <w:rFonts w:ascii="Times New Roman" w:eastAsia="Times New Roman" w:hAnsi="Times New Roman" w:cs="Times New Roman"/>
                  <w:bCs/>
                  <w:color w:val="000000" w:themeColor="text1"/>
                  <w:sz w:val="28"/>
                  <w:szCs w:val="28"/>
                  <w:vertAlign w:val="superscript"/>
                  <w:lang w:eastAsia="uk-UA"/>
                </w:rPr>
                <w:t>-3</w:t>
              </w:r>
            </w:hyperlink>
            <w:r w:rsidRPr="005B5465">
              <w:rPr>
                <w:rFonts w:ascii="Times New Roman" w:eastAsia="Times New Roman" w:hAnsi="Times New Roman" w:cs="Times New Roman"/>
                <w:color w:val="000000" w:themeColor="text1"/>
                <w:sz w:val="28"/>
                <w:szCs w:val="28"/>
                <w:lang w:eastAsia="uk-UA"/>
              </w:rPr>
              <w:t>, </w:t>
            </w:r>
            <w:hyperlink r:id="rId236" w:anchor="n232" w:tgtFrame="_blank" w:history="1">
              <w:r w:rsidRPr="005B5465">
                <w:rPr>
                  <w:rFonts w:ascii="Times New Roman" w:eastAsia="Times New Roman" w:hAnsi="Times New Roman" w:cs="Times New Roman"/>
                  <w:color w:val="000000" w:themeColor="text1"/>
                  <w:sz w:val="28"/>
                  <w:szCs w:val="28"/>
                  <w:lang w:eastAsia="uk-UA"/>
                </w:rPr>
                <w:t>42</w:t>
              </w:r>
            </w:hyperlink>
            <w:hyperlink r:id="rId237" w:anchor="n232" w:tgtFrame="_blank" w:history="1">
              <w:r w:rsidRPr="005B5465">
                <w:rPr>
                  <w:rFonts w:ascii="Times New Roman" w:eastAsia="Times New Roman" w:hAnsi="Times New Roman" w:cs="Times New Roman"/>
                  <w:bCs/>
                  <w:color w:val="000000" w:themeColor="text1"/>
                  <w:sz w:val="28"/>
                  <w:szCs w:val="28"/>
                  <w:vertAlign w:val="superscript"/>
                  <w:lang w:eastAsia="uk-UA"/>
                </w:rPr>
                <w:t>-1</w:t>
              </w:r>
            </w:hyperlink>
            <w:r w:rsidRPr="005B5465">
              <w:rPr>
                <w:rFonts w:ascii="Times New Roman" w:eastAsia="Times New Roman" w:hAnsi="Times New Roman" w:cs="Times New Roman"/>
                <w:color w:val="000000" w:themeColor="text1"/>
                <w:sz w:val="28"/>
                <w:szCs w:val="28"/>
                <w:lang w:eastAsia="uk-UA"/>
              </w:rPr>
              <w:t>, </w:t>
            </w:r>
            <w:hyperlink r:id="rId238" w:anchor="n236" w:tgtFrame="_blank" w:history="1">
              <w:r w:rsidRPr="005B5465">
                <w:rPr>
                  <w:rFonts w:ascii="Times New Roman" w:eastAsia="Times New Roman" w:hAnsi="Times New Roman" w:cs="Times New Roman"/>
                  <w:color w:val="000000" w:themeColor="text1"/>
                  <w:sz w:val="28"/>
                  <w:szCs w:val="28"/>
                  <w:lang w:eastAsia="uk-UA"/>
                </w:rPr>
                <w:t>42</w:t>
              </w:r>
            </w:hyperlink>
            <w:hyperlink r:id="rId239" w:anchor="n236" w:tgtFrame="_blank" w:history="1">
              <w:r w:rsidRPr="005B5465">
                <w:rPr>
                  <w:rFonts w:ascii="Times New Roman" w:eastAsia="Times New Roman" w:hAnsi="Times New Roman" w:cs="Times New Roman"/>
                  <w:bCs/>
                  <w:color w:val="000000" w:themeColor="text1"/>
                  <w:sz w:val="28"/>
                  <w:szCs w:val="28"/>
                  <w:vertAlign w:val="superscript"/>
                  <w:lang w:eastAsia="uk-UA"/>
                </w:rPr>
                <w:t>-2</w:t>
              </w:r>
            </w:hyperlink>
            <w:r w:rsidRPr="005B5465">
              <w:rPr>
                <w:rFonts w:ascii="Times New Roman" w:eastAsia="Times New Roman" w:hAnsi="Times New Roman" w:cs="Times New Roman"/>
                <w:color w:val="000000" w:themeColor="text1"/>
                <w:sz w:val="28"/>
                <w:szCs w:val="28"/>
                <w:lang w:eastAsia="uk-UA"/>
              </w:rPr>
              <w:t>, </w:t>
            </w:r>
            <w:hyperlink r:id="rId240" w:anchor="n246" w:tgtFrame="_blank" w:history="1">
              <w:r w:rsidRPr="005B5465">
                <w:rPr>
                  <w:rFonts w:ascii="Times New Roman" w:eastAsia="Times New Roman" w:hAnsi="Times New Roman" w:cs="Times New Roman"/>
                  <w:color w:val="000000" w:themeColor="text1"/>
                  <w:sz w:val="28"/>
                  <w:szCs w:val="28"/>
                  <w:lang w:eastAsia="uk-UA"/>
                </w:rPr>
                <w:t>частиною першою статті 44</w:t>
              </w:r>
            </w:hyperlink>
            <w:r w:rsidRPr="005B5465">
              <w:rPr>
                <w:rFonts w:ascii="Times New Roman" w:eastAsia="Times New Roman" w:hAnsi="Times New Roman" w:cs="Times New Roman"/>
                <w:color w:val="000000" w:themeColor="text1"/>
                <w:sz w:val="28"/>
                <w:szCs w:val="28"/>
                <w:lang w:eastAsia="uk-UA"/>
              </w:rPr>
              <w:t>, </w:t>
            </w:r>
            <w:hyperlink r:id="rId241" w:anchor="n252" w:tgtFrame="_blank" w:history="1">
              <w:r w:rsidRPr="005B5465">
                <w:rPr>
                  <w:rFonts w:ascii="Times New Roman" w:eastAsia="Times New Roman" w:hAnsi="Times New Roman" w:cs="Times New Roman"/>
                  <w:color w:val="000000" w:themeColor="text1"/>
                  <w:sz w:val="28"/>
                  <w:szCs w:val="28"/>
                  <w:lang w:eastAsia="uk-UA"/>
                </w:rPr>
                <w:t>статтями 44</w:t>
              </w:r>
            </w:hyperlink>
            <w:hyperlink r:id="rId242" w:anchor="n252" w:tgtFrame="_blank" w:history="1">
              <w:r w:rsidRPr="005B5465">
                <w:rPr>
                  <w:rFonts w:ascii="Times New Roman" w:eastAsia="Times New Roman" w:hAnsi="Times New Roman" w:cs="Times New Roman"/>
                  <w:bCs/>
                  <w:color w:val="000000" w:themeColor="text1"/>
                  <w:sz w:val="28"/>
                  <w:szCs w:val="28"/>
                  <w:vertAlign w:val="superscript"/>
                  <w:lang w:eastAsia="uk-UA"/>
                </w:rPr>
                <w:t>-1</w:t>
              </w:r>
            </w:hyperlink>
            <w:r w:rsidRPr="005B5465">
              <w:rPr>
                <w:rFonts w:ascii="Times New Roman" w:eastAsia="Times New Roman" w:hAnsi="Times New Roman" w:cs="Times New Roman"/>
                <w:color w:val="000000" w:themeColor="text1"/>
                <w:sz w:val="28"/>
                <w:szCs w:val="28"/>
                <w:lang w:eastAsia="uk-UA"/>
              </w:rPr>
              <w:t>, </w:t>
            </w:r>
            <w:hyperlink r:id="rId243" w:anchor="n275" w:tgtFrame="_blank" w:history="1">
              <w:r w:rsidRPr="005B5465">
                <w:rPr>
                  <w:rFonts w:ascii="Times New Roman" w:eastAsia="Times New Roman" w:hAnsi="Times New Roman" w:cs="Times New Roman"/>
                  <w:color w:val="000000" w:themeColor="text1"/>
                  <w:sz w:val="28"/>
                  <w:szCs w:val="28"/>
                  <w:lang w:eastAsia="uk-UA"/>
                </w:rPr>
                <w:t>46</w:t>
              </w:r>
            </w:hyperlink>
            <w:hyperlink r:id="rId244" w:anchor="n275" w:tgtFrame="_blank" w:history="1">
              <w:r w:rsidRPr="005B5465">
                <w:rPr>
                  <w:rFonts w:ascii="Times New Roman" w:eastAsia="Times New Roman" w:hAnsi="Times New Roman" w:cs="Times New Roman"/>
                  <w:bCs/>
                  <w:color w:val="000000" w:themeColor="text1"/>
                  <w:sz w:val="28"/>
                  <w:szCs w:val="28"/>
                  <w:vertAlign w:val="superscript"/>
                  <w:lang w:eastAsia="uk-UA"/>
                </w:rPr>
                <w:t>-1</w:t>
              </w:r>
            </w:hyperlink>
            <w:r w:rsidRPr="005B5465">
              <w:rPr>
                <w:rFonts w:ascii="Times New Roman" w:eastAsia="Times New Roman" w:hAnsi="Times New Roman" w:cs="Times New Roman"/>
                <w:color w:val="000000" w:themeColor="text1"/>
                <w:sz w:val="28"/>
                <w:szCs w:val="28"/>
                <w:lang w:eastAsia="uk-UA"/>
              </w:rPr>
              <w:t>, </w:t>
            </w:r>
            <w:hyperlink r:id="rId245" w:anchor="n279" w:tgtFrame="_blank" w:history="1">
              <w:r w:rsidRPr="005B5465">
                <w:rPr>
                  <w:rFonts w:ascii="Times New Roman" w:eastAsia="Times New Roman" w:hAnsi="Times New Roman" w:cs="Times New Roman"/>
                  <w:color w:val="000000" w:themeColor="text1"/>
                  <w:sz w:val="28"/>
                  <w:szCs w:val="28"/>
                  <w:lang w:eastAsia="uk-UA"/>
                </w:rPr>
                <w:t>46</w:t>
              </w:r>
            </w:hyperlink>
            <w:hyperlink r:id="rId246" w:anchor="n279" w:tgtFrame="_blank" w:history="1">
              <w:r w:rsidRPr="005B5465">
                <w:rPr>
                  <w:rFonts w:ascii="Times New Roman" w:eastAsia="Times New Roman" w:hAnsi="Times New Roman" w:cs="Times New Roman"/>
                  <w:bCs/>
                  <w:color w:val="000000" w:themeColor="text1"/>
                  <w:sz w:val="28"/>
                  <w:szCs w:val="28"/>
                  <w:vertAlign w:val="superscript"/>
                  <w:lang w:eastAsia="uk-UA"/>
                </w:rPr>
                <w:t>-2</w:t>
              </w:r>
            </w:hyperlink>
            <w:r w:rsidRPr="005B5465">
              <w:rPr>
                <w:rFonts w:ascii="Times New Roman" w:eastAsia="Times New Roman" w:hAnsi="Times New Roman" w:cs="Times New Roman"/>
                <w:color w:val="000000" w:themeColor="text1"/>
                <w:sz w:val="28"/>
                <w:szCs w:val="28"/>
                <w:lang w:eastAsia="uk-UA"/>
              </w:rPr>
              <w:t>, </w:t>
            </w:r>
            <w:hyperlink r:id="rId247" w:anchor="n301" w:tgtFrame="_blank" w:history="1">
              <w:r w:rsidRPr="005B5465">
                <w:rPr>
                  <w:rFonts w:ascii="Times New Roman" w:eastAsia="Times New Roman" w:hAnsi="Times New Roman" w:cs="Times New Roman"/>
                  <w:color w:val="000000" w:themeColor="text1"/>
                  <w:sz w:val="28"/>
                  <w:szCs w:val="28"/>
                  <w:lang w:eastAsia="uk-UA"/>
                </w:rPr>
                <w:t>51</w:t>
              </w:r>
            </w:hyperlink>
            <w:r w:rsidRPr="005B5465">
              <w:rPr>
                <w:rFonts w:ascii="Times New Roman" w:eastAsia="Times New Roman" w:hAnsi="Times New Roman" w:cs="Times New Roman"/>
                <w:color w:val="000000" w:themeColor="text1"/>
                <w:sz w:val="28"/>
                <w:szCs w:val="28"/>
                <w:lang w:eastAsia="uk-UA"/>
              </w:rPr>
              <w:t>, </w:t>
            </w:r>
            <w:hyperlink r:id="rId248" w:anchor="n309" w:tgtFrame="_blank" w:history="1">
              <w:r w:rsidRPr="005B5465">
                <w:rPr>
                  <w:rFonts w:ascii="Times New Roman" w:eastAsia="Times New Roman" w:hAnsi="Times New Roman" w:cs="Times New Roman"/>
                  <w:color w:val="000000" w:themeColor="text1"/>
                  <w:sz w:val="28"/>
                  <w:szCs w:val="28"/>
                  <w:lang w:eastAsia="uk-UA"/>
                </w:rPr>
                <w:t>51</w:t>
              </w:r>
            </w:hyperlink>
            <w:hyperlink r:id="rId249" w:anchor="n309" w:tgtFrame="_blank" w:history="1">
              <w:r w:rsidRPr="005B5465">
                <w:rPr>
                  <w:rFonts w:ascii="Times New Roman" w:eastAsia="Times New Roman" w:hAnsi="Times New Roman" w:cs="Times New Roman"/>
                  <w:bCs/>
                  <w:color w:val="000000" w:themeColor="text1"/>
                  <w:sz w:val="28"/>
                  <w:szCs w:val="28"/>
                  <w:vertAlign w:val="superscript"/>
                  <w:lang w:eastAsia="uk-UA"/>
                </w:rPr>
                <w:t>-2</w:t>
              </w:r>
            </w:hyperlink>
            <w:r w:rsidRPr="005B5465">
              <w:rPr>
                <w:rFonts w:ascii="Times New Roman" w:eastAsia="Times New Roman" w:hAnsi="Times New Roman" w:cs="Times New Roman"/>
                <w:color w:val="000000" w:themeColor="text1"/>
                <w:sz w:val="28"/>
                <w:szCs w:val="28"/>
                <w:lang w:eastAsia="uk-UA"/>
              </w:rPr>
              <w:t>, 51</w:t>
            </w:r>
            <w:r w:rsidRPr="005B5465">
              <w:rPr>
                <w:rFonts w:ascii="Times New Roman" w:eastAsia="Times New Roman" w:hAnsi="Times New Roman" w:cs="Times New Roman"/>
                <w:bCs/>
                <w:color w:val="000000" w:themeColor="text1"/>
                <w:sz w:val="28"/>
                <w:szCs w:val="28"/>
                <w:vertAlign w:val="superscript"/>
                <w:lang w:eastAsia="uk-UA"/>
              </w:rPr>
              <w:t>-3</w:t>
            </w:r>
            <w:r w:rsidRPr="005B5465">
              <w:rPr>
                <w:rFonts w:ascii="Times New Roman" w:eastAsia="Times New Roman" w:hAnsi="Times New Roman" w:cs="Times New Roman"/>
                <w:color w:val="000000" w:themeColor="text1"/>
                <w:sz w:val="28"/>
                <w:szCs w:val="28"/>
                <w:lang w:eastAsia="uk-UA"/>
              </w:rPr>
              <w:t>, </w:t>
            </w:r>
            <w:hyperlink r:id="rId250" w:anchor="n563" w:tgtFrame="_blank" w:history="1">
              <w:r w:rsidRPr="005B5465">
                <w:rPr>
                  <w:rFonts w:ascii="Times New Roman" w:eastAsia="Times New Roman" w:hAnsi="Times New Roman" w:cs="Times New Roman"/>
                  <w:color w:val="000000" w:themeColor="text1"/>
                  <w:sz w:val="28"/>
                  <w:szCs w:val="28"/>
                  <w:lang w:eastAsia="uk-UA"/>
                </w:rPr>
                <w:t>частинами другою</w:t>
              </w:r>
            </w:hyperlink>
            <w:r w:rsidRPr="005B5465">
              <w:rPr>
                <w:rFonts w:ascii="Times New Roman" w:eastAsia="Times New Roman" w:hAnsi="Times New Roman" w:cs="Times New Roman"/>
                <w:color w:val="000000" w:themeColor="text1"/>
                <w:sz w:val="28"/>
                <w:szCs w:val="28"/>
                <w:lang w:eastAsia="uk-UA"/>
              </w:rPr>
              <w:t>, </w:t>
            </w:r>
            <w:hyperlink r:id="rId251" w:anchor="n567" w:tgtFrame="_blank" w:history="1">
              <w:r w:rsidRPr="005B5465">
                <w:rPr>
                  <w:rFonts w:ascii="Times New Roman" w:eastAsia="Times New Roman" w:hAnsi="Times New Roman" w:cs="Times New Roman"/>
                  <w:color w:val="000000" w:themeColor="text1"/>
                  <w:sz w:val="28"/>
                  <w:szCs w:val="28"/>
                  <w:lang w:eastAsia="uk-UA"/>
                </w:rPr>
                <w:t>четвертою</w:t>
              </w:r>
            </w:hyperlink>
            <w:r w:rsidRPr="005B5465">
              <w:rPr>
                <w:rFonts w:ascii="Times New Roman" w:eastAsia="Times New Roman" w:hAnsi="Times New Roman" w:cs="Times New Roman"/>
                <w:color w:val="000000" w:themeColor="text1"/>
                <w:sz w:val="28"/>
                <w:szCs w:val="28"/>
                <w:lang w:eastAsia="uk-UA"/>
              </w:rPr>
              <w:t> та </w:t>
            </w:r>
            <w:hyperlink r:id="rId252" w:anchor="n569" w:tgtFrame="_blank" w:history="1">
              <w:r w:rsidRPr="005B5465">
                <w:rPr>
                  <w:rFonts w:ascii="Times New Roman" w:eastAsia="Times New Roman" w:hAnsi="Times New Roman" w:cs="Times New Roman"/>
                  <w:color w:val="000000" w:themeColor="text1"/>
                  <w:sz w:val="28"/>
                  <w:szCs w:val="28"/>
                  <w:lang w:eastAsia="uk-UA"/>
                </w:rPr>
                <w:t>п’ятою статті 85</w:t>
              </w:r>
            </w:hyperlink>
            <w:r w:rsidRPr="005B5465">
              <w:rPr>
                <w:rFonts w:ascii="Times New Roman" w:eastAsia="Times New Roman" w:hAnsi="Times New Roman" w:cs="Times New Roman"/>
                <w:color w:val="000000" w:themeColor="text1"/>
                <w:sz w:val="28"/>
                <w:szCs w:val="28"/>
                <w:lang w:eastAsia="uk-UA"/>
              </w:rPr>
              <w:t>, </w:t>
            </w:r>
            <w:hyperlink r:id="rId253" w:anchor="n572" w:tgtFrame="_blank" w:history="1">
              <w:r w:rsidRPr="005B5465">
                <w:rPr>
                  <w:rFonts w:ascii="Times New Roman" w:eastAsia="Times New Roman" w:hAnsi="Times New Roman" w:cs="Times New Roman"/>
                  <w:color w:val="000000" w:themeColor="text1"/>
                  <w:sz w:val="28"/>
                  <w:szCs w:val="28"/>
                  <w:lang w:eastAsia="uk-UA"/>
                </w:rPr>
                <w:t>статтями 85</w:t>
              </w:r>
            </w:hyperlink>
            <w:hyperlink r:id="rId254" w:anchor="n572" w:tgtFrame="_blank" w:history="1">
              <w:r w:rsidRPr="005B5465">
                <w:rPr>
                  <w:rFonts w:ascii="Times New Roman" w:eastAsia="Times New Roman" w:hAnsi="Times New Roman" w:cs="Times New Roman"/>
                  <w:bCs/>
                  <w:color w:val="000000" w:themeColor="text1"/>
                  <w:sz w:val="28"/>
                  <w:szCs w:val="28"/>
                  <w:vertAlign w:val="superscript"/>
                  <w:lang w:eastAsia="uk-UA"/>
                </w:rPr>
                <w:t>-1</w:t>
              </w:r>
            </w:hyperlink>
            <w:r w:rsidRPr="005B5465">
              <w:rPr>
                <w:rFonts w:ascii="Times New Roman" w:eastAsia="Times New Roman" w:hAnsi="Times New Roman" w:cs="Times New Roman"/>
                <w:color w:val="000000" w:themeColor="text1"/>
                <w:sz w:val="28"/>
                <w:szCs w:val="28"/>
                <w:lang w:eastAsia="uk-UA"/>
              </w:rPr>
              <w:t>, </w:t>
            </w:r>
            <w:hyperlink r:id="rId255" w:anchor="n588" w:tgtFrame="_blank" w:history="1">
              <w:r w:rsidRPr="005B5465">
                <w:rPr>
                  <w:rFonts w:ascii="Times New Roman" w:eastAsia="Times New Roman" w:hAnsi="Times New Roman" w:cs="Times New Roman"/>
                  <w:color w:val="000000" w:themeColor="text1"/>
                  <w:sz w:val="28"/>
                  <w:szCs w:val="28"/>
                  <w:lang w:eastAsia="uk-UA"/>
                </w:rPr>
                <w:t>88 - 88</w:t>
              </w:r>
            </w:hyperlink>
            <w:hyperlink r:id="rId256" w:anchor="n588" w:tgtFrame="_blank" w:history="1">
              <w:r w:rsidRPr="005B5465">
                <w:rPr>
                  <w:rFonts w:ascii="Times New Roman" w:eastAsia="Times New Roman" w:hAnsi="Times New Roman" w:cs="Times New Roman"/>
                  <w:bCs/>
                  <w:color w:val="000000" w:themeColor="text1"/>
                  <w:sz w:val="28"/>
                  <w:szCs w:val="28"/>
                  <w:vertAlign w:val="superscript"/>
                  <w:lang w:eastAsia="uk-UA"/>
                </w:rPr>
                <w:t>-2</w:t>
              </w:r>
            </w:hyperlink>
            <w:r w:rsidRPr="005B5465">
              <w:rPr>
                <w:rFonts w:ascii="Times New Roman" w:eastAsia="Times New Roman" w:hAnsi="Times New Roman" w:cs="Times New Roman"/>
                <w:color w:val="000000" w:themeColor="text1"/>
                <w:sz w:val="28"/>
                <w:szCs w:val="28"/>
                <w:lang w:eastAsia="uk-UA"/>
              </w:rPr>
              <w:t>, </w:t>
            </w:r>
            <w:hyperlink r:id="rId257" w:anchor="n610" w:tgtFrame="_blank" w:history="1">
              <w:r w:rsidRPr="005B5465">
                <w:rPr>
                  <w:rFonts w:ascii="Times New Roman" w:eastAsia="Times New Roman" w:hAnsi="Times New Roman" w:cs="Times New Roman"/>
                  <w:color w:val="000000" w:themeColor="text1"/>
                  <w:sz w:val="28"/>
                  <w:szCs w:val="28"/>
                  <w:lang w:eastAsia="uk-UA"/>
                </w:rPr>
                <w:t>90</w:t>
              </w:r>
            </w:hyperlink>
            <w:r w:rsidRPr="005B5465">
              <w:rPr>
                <w:rFonts w:ascii="Times New Roman" w:eastAsia="Times New Roman" w:hAnsi="Times New Roman" w:cs="Times New Roman"/>
                <w:color w:val="000000" w:themeColor="text1"/>
                <w:sz w:val="28"/>
                <w:szCs w:val="28"/>
                <w:lang w:eastAsia="uk-UA"/>
              </w:rPr>
              <w:t>, </w:t>
            </w:r>
            <w:hyperlink r:id="rId258" w:anchor="n620" w:tgtFrame="_blank" w:history="1">
              <w:r w:rsidRPr="005B5465">
                <w:rPr>
                  <w:rFonts w:ascii="Times New Roman" w:eastAsia="Times New Roman" w:hAnsi="Times New Roman" w:cs="Times New Roman"/>
                  <w:color w:val="000000" w:themeColor="text1"/>
                  <w:sz w:val="28"/>
                  <w:szCs w:val="28"/>
                  <w:lang w:eastAsia="uk-UA"/>
                </w:rPr>
                <w:t>91</w:t>
              </w:r>
            </w:hyperlink>
            <w:r w:rsidRPr="005B5465">
              <w:rPr>
                <w:rFonts w:ascii="Times New Roman" w:eastAsia="Times New Roman" w:hAnsi="Times New Roman" w:cs="Times New Roman"/>
                <w:color w:val="000000" w:themeColor="text1"/>
                <w:sz w:val="28"/>
                <w:szCs w:val="28"/>
                <w:lang w:eastAsia="uk-UA"/>
              </w:rPr>
              <w:t>, </w:t>
            </w:r>
            <w:hyperlink r:id="rId259" w:anchor="n4045" w:tgtFrame="_blank" w:history="1">
              <w:r w:rsidRPr="005B5465">
                <w:rPr>
                  <w:rFonts w:ascii="Times New Roman" w:eastAsia="Times New Roman" w:hAnsi="Times New Roman" w:cs="Times New Roman"/>
                  <w:color w:val="000000" w:themeColor="text1"/>
                  <w:sz w:val="28"/>
                  <w:szCs w:val="28"/>
                  <w:lang w:eastAsia="uk-UA"/>
                </w:rPr>
                <w:t>91</w:t>
              </w:r>
            </w:hyperlink>
            <w:hyperlink r:id="rId260" w:anchor="n4045" w:tgtFrame="_blank" w:history="1">
              <w:r w:rsidRPr="005B5465">
                <w:rPr>
                  <w:rFonts w:ascii="Times New Roman" w:eastAsia="Times New Roman" w:hAnsi="Times New Roman" w:cs="Times New Roman"/>
                  <w:bCs/>
                  <w:color w:val="000000" w:themeColor="text1"/>
                  <w:sz w:val="28"/>
                  <w:szCs w:val="28"/>
                  <w:vertAlign w:val="superscript"/>
                  <w:lang w:eastAsia="uk-UA"/>
                </w:rPr>
                <w:t>-5</w:t>
              </w:r>
            </w:hyperlink>
            <w:r w:rsidRPr="005B5465">
              <w:rPr>
                <w:rFonts w:ascii="Times New Roman" w:eastAsia="Times New Roman" w:hAnsi="Times New Roman" w:cs="Times New Roman"/>
                <w:color w:val="000000" w:themeColor="text1"/>
                <w:sz w:val="28"/>
                <w:szCs w:val="28"/>
                <w:lang w:eastAsia="uk-UA"/>
              </w:rPr>
              <w:t>, </w:t>
            </w:r>
            <w:hyperlink r:id="rId261" w:anchor="n624" w:tgtFrame="_blank" w:history="1">
              <w:r w:rsidRPr="005B5465">
                <w:rPr>
                  <w:rFonts w:ascii="Times New Roman" w:eastAsia="Times New Roman" w:hAnsi="Times New Roman" w:cs="Times New Roman"/>
                  <w:color w:val="000000" w:themeColor="text1"/>
                  <w:sz w:val="28"/>
                  <w:szCs w:val="28"/>
                  <w:lang w:eastAsia="uk-UA"/>
                </w:rPr>
                <w:t>92</w:t>
              </w:r>
            </w:hyperlink>
            <w:hyperlink r:id="rId262" w:anchor="n624" w:tgtFrame="_blank" w:history="1">
              <w:r w:rsidRPr="005B5465">
                <w:rPr>
                  <w:rFonts w:ascii="Times New Roman" w:eastAsia="Times New Roman" w:hAnsi="Times New Roman" w:cs="Times New Roman"/>
                  <w:bCs/>
                  <w:color w:val="000000" w:themeColor="text1"/>
                  <w:sz w:val="28"/>
                  <w:szCs w:val="28"/>
                  <w:vertAlign w:val="superscript"/>
                  <w:lang w:eastAsia="uk-UA"/>
                </w:rPr>
                <w:t>-1</w:t>
              </w:r>
            </w:hyperlink>
            <w:r w:rsidRPr="005B5465">
              <w:rPr>
                <w:rFonts w:ascii="Times New Roman" w:eastAsia="Times New Roman" w:hAnsi="Times New Roman" w:cs="Times New Roman"/>
                <w:color w:val="000000" w:themeColor="text1"/>
                <w:sz w:val="28"/>
                <w:szCs w:val="28"/>
                <w:lang w:eastAsia="uk-UA"/>
              </w:rPr>
              <w:t>, </w:t>
            </w:r>
            <w:hyperlink r:id="rId263" w:anchor="n4075" w:tgtFrame="_blank" w:history="1">
              <w:r w:rsidRPr="005B5465">
                <w:rPr>
                  <w:rFonts w:ascii="Times New Roman" w:eastAsia="Times New Roman" w:hAnsi="Times New Roman" w:cs="Times New Roman"/>
                  <w:color w:val="000000" w:themeColor="text1"/>
                  <w:sz w:val="28"/>
                  <w:szCs w:val="28"/>
                  <w:lang w:eastAsia="uk-UA"/>
                </w:rPr>
                <w:t>96</w:t>
              </w:r>
            </w:hyperlink>
            <w:hyperlink r:id="rId264" w:anchor="n4075" w:tgtFrame="_blank" w:history="1">
              <w:r w:rsidRPr="005B5465">
                <w:rPr>
                  <w:rFonts w:ascii="Times New Roman" w:eastAsia="Times New Roman" w:hAnsi="Times New Roman" w:cs="Times New Roman"/>
                  <w:bCs/>
                  <w:color w:val="000000" w:themeColor="text1"/>
                  <w:sz w:val="28"/>
                  <w:szCs w:val="28"/>
                  <w:vertAlign w:val="superscript"/>
                  <w:lang w:eastAsia="uk-UA"/>
                </w:rPr>
                <w:t>-2</w:t>
              </w:r>
            </w:hyperlink>
            <w:r w:rsidRPr="005B5465">
              <w:rPr>
                <w:rFonts w:ascii="Times New Roman" w:eastAsia="Times New Roman" w:hAnsi="Times New Roman" w:cs="Times New Roman"/>
                <w:color w:val="000000" w:themeColor="text1"/>
                <w:sz w:val="28"/>
                <w:szCs w:val="28"/>
                <w:lang w:eastAsia="uk-UA"/>
              </w:rPr>
              <w:t>, </w:t>
            </w:r>
            <w:hyperlink r:id="rId265" w:anchor="n753" w:tgtFrame="_blank" w:history="1">
              <w:r w:rsidRPr="005B5465">
                <w:rPr>
                  <w:rFonts w:ascii="Times New Roman" w:eastAsia="Times New Roman" w:hAnsi="Times New Roman" w:cs="Times New Roman"/>
                  <w:color w:val="000000" w:themeColor="text1"/>
                  <w:sz w:val="28"/>
                  <w:szCs w:val="28"/>
                  <w:lang w:eastAsia="uk-UA"/>
                </w:rPr>
                <w:t>98</w:t>
              </w:r>
            </w:hyperlink>
            <w:r w:rsidRPr="005B5465">
              <w:rPr>
                <w:rFonts w:ascii="Times New Roman" w:eastAsia="Times New Roman" w:hAnsi="Times New Roman" w:cs="Times New Roman"/>
                <w:color w:val="000000" w:themeColor="text1"/>
                <w:sz w:val="28"/>
                <w:szCs w:val="28"/>
                <w:lang w:eastAsia="uk-UA"/>
              </w:rPr>
              <w:t>, </w:t>
            </w:r>
            <w:hyperlink r:id="rId266" w:anchor="n764" w:tgtFrame="_blank" w:history="1">
              <w:r w:rsidRPr="005B5465">
                <w:rPr>
                  <w:rFonts w:ascii="Times New Roman" w:eastAsia="Times New Roman" w:hAnsi="Times New Roman" w:cs="Times New Roman"/>
                  <w:color w:val="000000" w:themeColor="text1"/>
                  <w:sz w:val="28"/>
                  <w:szCs w:val="28"/>
                  <w:lang w:eastAsia="uk-UA"/>
                </w:rPr>
                <w:t>101-103</w:t>
              </w:r>
            </w:hyperlink>
            <w:r w:rsidRPr="005B5465">
              <w:rPr>
                <w:rFonts w:ascii="Times New Roman" w:eastAsia="Times New Roman" w:hAnsi="Times New Roman" w:cs="Times New Roman"/>
                <w:color w:val="000000" w:themeColor="text1"/>
                <w:sz w:val="28"/>
                <w:szCs w:val="28"/>
                <w:lang w:eastAsia="uk-UA"/>
              </w:rPr>
              <w:t>,</w:t>
            </w:r>
            <w:r w:rsidRPr="005B5465">
              <w:rPr>
                <w:rFonts w:ascii="Times New Roman" w:eastAsia="Times New Roman" w:hAnsi="Times New Roman" w:cs="Times New Roman"/>
                <w:i/>
                <w:iCs/>
                <w:color w:val="000000" w:themeColor="text1"/>
                <w:sz w:val="28"/>
                <w:szCs w:val="28"/>
                <w:lang w:eastAsia="uk-UA"/>
              </w:rPr>
              <w:t> </w:t>
            </w:r>
            <w:hyperlink r:id="rId267" w:anchor="n4010" w:tgtFrame="_blank" w:history="1">
              <w:r w:rsidRPr="005B5465">
                <w:rPr>
                  <w:rFonts w:ascii="Times New Roman" w:eastAsia="Times New Roman" w:hAnsi="Times New Roman" w:cs="Times New Roman"/>
                  <w:color w:val="000000" w:themeColor="text1"/>
                  <w:sz w:val="28"/>
                  <w:szCs w:val="28"/>
                  <w:lang w:eastAsia="uk-UA"/>
                </w:rPr>
                <w:t>103</w:t>
              </w:r>
            </w:hyperlink>
            <w:hyperlink r:id="rId268" w:anchor="n4010" w:tgtFrame="_blank" w:history="1">
              <w:r w:rsidRPr="005B5465">
                <w:rPr>
                  <w:rFonts w:ascii="Times New Roman" w:eastAsia="Times New Roman" w:hAnsi="Times New Roman" w:cs="Times New Roman"/>
                  <w:bCs/>
                  <w:color w:val="000000" w:themeColor="text1"/>
                  <w:sz w:val="28"/>
                  <w:szCs w:val="28"/>
                  <w:vertAlign w:val="superscript"/>
                  <w:lang w:eastAsia="uk-UA"/>
                </w:rPr>
                <w:t>-3</w:t>
              </w:r>
            </w:hyperlink>
            <w:r w:rsidRPr="005B5465">
              <w:rPr>
                <w:rFonts w:ascii="Times New Roman" w:eastAsia="Times New Roman" w:hAnsi="Times New Roman" w:cs="Times New Roman"/>
                <w:color w:val="000000" w:themeColor="text1"/>
                <w:sz w:val="28"/>
                <w:szCs w:val="28"/>
                <w:lang w:eastAsia="uk-UA"/>
              </w:rPr>
              <w:t>, </w:t>
            </w:r>
            <w:hyperlink r:id="rId269" w:anchor="n815" w:tgtFrame="_blank" w:history="1">
              <w:r w:rsidRPr="005B5465">
                <w:rPr>
                  <w:rFonts w:ascii="Times New Roman" w:eastAsia="Times New Roman" w:hAnsi="Times New Roman" w:cs="Times New Roman"/>
                  <w:color w:val="000000" w:themeColor="text1"/>
                  <w:sz w:val="28"/>
                  <w:szCs w:val="28"/>
                  <w:lang w:eastAsia="uk-UA"/>
                </w:rPr>
                <w:t>частиною першою статті 106</w:t>
              </w:r>
            </w:hyperlink>
            <w:hyperlink r:id="rId270" w:anchor="n815" w:tgtFrame="_blank" w:history="1">
              <w:r w:rsidRPr="005B5465">
                <w:rPr>
                  <w:rFonts w:ascii="Times New Roman" w:eastAsia="Times New Roman" w:hAnsi="Times New Roman" w:cs="Times New Roman"/>
                  <w:bCs/>
                  <w:color w:val="000000" w:themeColor="text1"/>
                  <w:sz w:val="28"/>
                  <w:szCs w:val="28"/>
                  <w:vertAlign w:val="superscript"/>
                  <w:lang w:eastAsia="uk-UA"/>
                </w:rPr>
                <w:t>-1</w:t>
              </w:r>
            </w:hyperlink>
            <w:r w:rsidRPr="005B5465">
              <w:rPr>
                <w:rFonts w:ascii="Times New Roman" w:eastAsia="Times New Roman" w:hAnsi="Times New Roman" w:cs="Times New Roman"/>
                <w:color w:val="000000" w:themeColor="text1"/>
                <w:sz w:val="28"/>
                <w:szCs w:val="28"/>
                <w:lang w:eastAsia="uk-UA"/>
              </w:rPr>
              <w:t>, </w:t>
            </w:r>
            <w:hyperlink r:id="rId271" w:anchor="n820" w:tgtFrame="_blank" w:history="1">
              <w:r w:rsidRPr="005B5465">
                <w:rPr>
                  <w:rFonts w:ascii="Times New Roman" w:eastAsia="Times New Roman" w:hAnsi="Times New Roman" w:cs="Times New Roman"/>
                  <w:color w:val="000000" w:themeColor="text1"/>
                  <w:sz w:val="28"/>
                  <w:szCs w:val="28"/>
                  <w:lang w:eastAsia="uk-UA"/>
                </w:rPr>
                <w:t>статтями 106</w:t>
              </w:r>
            </w:hyperlink>
            <w:hyperlink r:id="rId272" w:anchor="n820" w:tgtFrame="_blank" w:history="1">
              <w:r w:rsidRPr="005B5465">
                <w:rPr>
                  <w:rFonts w:ascii="Times New Roman" w:eastAsia="Times New Roman" w:hAnsi="Times New Roman" w:cs="Times New Roman"/>
                  <w:bCs/>
                  <w:color w:val="000000" w:themeColor="text1"/>
                  <w:sz w:val="28"/>
                  <w:szCs w:val="28"/>
                  <w:vertAlign w:val="superscript"/>
                  <w:lang w:eastAsia="uk-UA"/>
                </w:rPr>
                <w:t>-2</w:t>
              </w:r>
            </w:hyperlink>
            <w:r w:rsidRPr="005B5465">
              <w:rPr>
                <w:rFonts w:ascii="Times New Roman" w:eastAsia="Times New Roman" w:hAnsi="Times New Roman" w:cs="Times New Roman"/>
                <w:color w:val="000000" w:themeColor="text1"/>
                <w:sz w:val="28"/>
                <w:szCs w:val="28"/>
                <w:lang w:eastAsia="uk-UA"/>
              </w:rPr>
              <w:t>, </w:t>
            </w:r>
            <w:hyperlink r:id="rId273" w:anchor="n828" w:tgtFrame="_blank" w:history="1">
              <w:r w:rsidRPr="005B5465">
                <w:rPr>
                  <w:rFonts w:ascii="Times New Roman" w:eastAsia="Times New Roman" w:hAnsi="Times New Roman" w:cs="Times New Roman"/>
                  <w:color w:val="000000" w:themeColor="text1"/>
                  <w:sz w:val="28"/>
                  <w:szCs w:val="28"/>
                  <w:lang w:eastAsia="uk-UA"/>
                </w:rPr>
                <w:t>107</w:t>
              </w:r>
            </w:hyperlink>
            <w:hyperlink r:id="rId274" w:anchor="n828" w:tgtFrame="_blank" w:history="1">
              <w:r w:rsidRPr="005B5465">
                <w:rPr>
                  <w:rFonts w:ascii="Times New Roman" w:eastAsia="Times New Roman" w:hAnsi="Times New Roman" w:cs="Times New Roman"/>
                  <w:bCs/>
                  <w:color w:val="000000" w:themeColor="text1"/>
                  <w:sz w:val="28"/>
                  <w:szCs w:val="28"/>
                  <w:vertAlign w:val="superscript"/>
                  <w:lang w:eastAsia="uk-UA"/>
                </w:rPr>
                <w:t>-1</w:t>
              </w:r>
            </w:hyperlink>
            <w:r w:rsidRPr="005B5465">
              <w:rPr>
                <w:rFonts w:ascii="Times New Roman" w:eastAsia="Times New Roman" w:hAnsi="Times New Roman" w:cs="Times New Roman"/>
                <w:color w:val="000000" w:themeColor="text1"/>
                <w:sz w:val="28"/>
                <w:szCs w:val="28"/>
                <w:lang w:eastAsia="uk-UA"/>
              </w:rPr>
              <w:t>, </w:t>
            </w:r>
            <w:hyperlink r:id="rId275" w:anchor="n875" w:tgtFrame="_blank" w:history="1">
              <w:r w:rsidRPr="005B5465">
                <w:rPr>
                  <w:rFonts w:ascii="Times New Roman" w:eastAsia="Times New Roman" w:hAnsi="Times New Roman" w:cs="Times New Roman"/>
                  <w:color w:val="000000" w:themeColor="text1"/>
                  <w:sz w:val="28"/>
                  <w:szCs w:val="28"/>
                  <w:lang w:eastAsia="uk-UA"/>
                </w:rPr>
                <w:t>частиною другою статті 112</w:t>
              </w:r>
            </w:hyperlink>
            <w:r w:rsidRPr="005B5465">
              <w:rPr>
                <w:rFonts w:ascii="Times New Roman" w:eastAsia="Times New Roman" w:hAnsi="Times New Roman" w:cs="Times New Roman"/>
                <w:color w:val="000000" w:themeColor="text1"/>
                <w:sz w:val="28"/>
                <w:szCs w:val="28"/>
                <w:lang w:eastAsia="uk-UA"/>
              </w:rPr>
              <w:t>, </w:t>
            </w:r>
            <w:hyperlink r:id="rId276" w:anchor="n965" w:tgtFrame="_blank" w:history="1">
              <w:r w:rsidRPr="005B5465">
                <w:rPr>
                  <w:rFonts w:ascii="Times New Roman" w:eastAsia="Times New Roman" w:hAnsi="Times New Roman" w:cs="Times New Roman"/>
                  <w:color w:val="000000" w:themeColor="text1"/>
                  <w:sz w:val="28"/>
                  <w:szCs w:val="28"/>
                  <w:lang w:eastAsia="uk-UA"/>
                </w:rPr>
                <w:t>частинами четвертою</w:t>
              </w:r>
            </w:hyperlink>
            <w:r w:rsidRPr="005B5465">
              <w:rPr>
                <w:rFonts w:ascii="Times New Roman" w:eastAsia="Times New Roman" w:hAnsi="Times New Roman" w:cs="Times New Roman"/>
                <w:color w:val="000000" w:themeColor="text1"/>
                <w:sz w:val="28"/>
                <w:szCs w:val="28"/>
                <w:lang w:eastAsia="uk-UA"/>
              </w:rPr>
              <w:t> та </w:t>
            </w:r>
            <w:hyperlink r:id="rId277" w:anchor="n971" w:tgtFrame="_blank" w:history="1">
              <w:r w:rsidRPr="005B5465">
                <w:rPr>
                  <w:rFonts w:ascii="Times New Roman" w:eastAsia="Times New Roman" w:hAnsi="Times New Roman" w:cs="Times New Roman"/>
                  <w:color w:val="000000" w:themeColor="text1"/>
                  <w:sz w:val="28"/>
                  <w:szCs w:val="28"/>
                  <w:lang w:eastAsia="uk-UA"/>
                </w:rPr>
                <w:t>сьомою статті 121</w:t>
              </w:r>
            </w:hyperlink>
            <w:r w:rsidRPr="005B5465">
              <w:rPr>
                <w:rFonts w:ascii="Times New Roman" w:eastAsia="Times New Roman" w:hAnsi="Times New Roman" w:cs="Times New Roman"/>
                <w:color w:val="000000" w:themeColor="text1"/>
                <w:sz w:val="28"/>
                <w:szCs w:val="28"/>
                <w:lang w:eastAsia="uk-UA"/>
              </w:rPr>
              <w:t>, </w:t>
            </w:r>
            <w:hyperlink r:id="rId278" w:anchor="n3539" w:tgtFrame="_blank" w:history="1">
              <w:r w:rsidRPr="005B5465">
                <w:rPr>
                  <w:rFonts w:ascii="Times New Roman" w:eastAsia="Times New Roman" w:hAnsi="Times New Roman" w:cs="Times New Roman"/>
                  <w:color w:val="000000" w:themeColor="text1"/>
                  <w:sz w:val="28"/>
                  <w:szCs w:val="28"/>
                  <w:lang w:eastAsia="uk-UA"/>
                </w:rPr>
                <w:t>частиною четвертою статті 122</w:t>
              </w:r>
            </w:hyperlink>
            <w:r w:rsidRPr="005B5465">
              <w:rPr>
                <w:rFonts w:ascii="Times New Roman" w:eastAsia="Times New Roman" w:hAnsi="Times New Roman" w:cs="Times New Roman"/>
                <w:color w:val="000000" w:themeColor="text1"/>
                <w:sz w:val="28"/>
                <w:szCs w:val="28"/>
                <w:lang w:eastAsia="uk-UA"/>
              </w:rPr>
              <w:t>, </w:t>
            </w:r>
            <w:hyperlink r:id="rId279" w:anchor="n998" w:tgtFrame="_blank" w:history="1">
              <w:r w:rsidRPr="005B5465">
                <w:rPr>
                  <w:rFonts w:ascii="Times New Roman" w:eastAsia="Times New Roman" w:hAnsi="Times New Roman" w:cs="Times New Roman"/>
                  <w:color w:val="000000" w:themeColor="text1"/>
                  <w:sz w:val="28"/>
                  <w:szCs w:val="28"/>
                  <w:lang w:eastAsia="uk-UA"/>
                </w:rPr>
                <w:t>статтями 122</w:t>
              </w:r>
            </w:hyperlink>
            <w:hyperlink r:id="rId280" w:anchor="n998" w:tgtFrame="_blank" w:history="1">
              <w:r w:rsidRPr="005B5465">
                <w:rPr>
                  <w:rFonts w:ascii="Times New Roman" w:eastAsia="Times New Roman" w:hAnsi="Times New Roman" w:cs="Times New Roman"/>
                  <w:bCs/>
                  <w:color w:val="000000" w:themeColor="text1"/>
                  <w:sz w:val="28"/>
                  <w:szCs w:val="28"/>
                  <w:vertAlign w:val="superscript"/>
                  <w:lang w:eastAsia="uk-UA"/>
                </w:rPr>
                <w:t>-2</w:t>
              </w:r>
            </w:hyperlink>
            <w:r w:rsidRPr="005B5465">
              <w:rPr>
                <w:rFonts w:ascii="Times New Roman" w:eastAsia="Times New Roman" w:hAnsi="Times New Roman" w:cs="Times New Roman"/>
                <w:color w:val="000000" w:themeColor="text1"/>
                <w:sz w:val="28"/>
                <w:szCs w:val="28"/>
                <w:lang w:eastAsia="uk-UA"/>
              </w:rPr>
              <w:t>, </w:t>
            </w:r>
            <w:hyperlink r:id="rId281" w:anchor="n1004" w:tgtFrame="_blank" w:history="1">
              <w:r w:rsidRPr="005B5465">
                <w:rPr>
                  <w:rFonts w:ascii="Times New Roman" w:eastAsia="Times New Roman" w:hAnsi="Times New Roman" w:cs="Times New Roman"/>
                  <w:color w:val="000000" w:themeColor="text1"/>
                  <w:sz w:val="28"/>
                  <w:szCs w:val="28"/>
                  <w:lang w:eastAsia="uk-UA"/>
                </w:rPr>
                <w:t>122</w:t>
              </w:r>
            </w:hyperlink>
            <w:hyperlink r:id="rId282" w:anchor="n1004" w:tgtFrame="_blank" w:history="1">
              <w:r w:rsidRPr="005B5465">
                <w:rPr>
                  <w:rFonts w:ascii="Times New Roman" w:eastAsia="Times New Roman" w:hAnsi="Times New Roman" w:cs="Times New Roman"/>
                  <w:bCs/>
                  <w:color w:val="000000" w:themeColor="text1"/>
                  <w:sz w:val="28"/>
                  <w:szCs w:val="28"/>
                  <w:vertAlign w:val="superscript"/>
                  <w:lang w:eastAsia="uk-UA"/>
                </w:rPr>
                <w:t>-4</w:t>
              </w:r>
            </w:hyperlink>
            <w:r w:rsidRPr="005B5465">
              <w:rPr>
                <w:rFonts w:ascii="Times New Roman" w:eastAsia="Times New Roman" w:hAnsi="Times New Roman" w:cs="Times New Roman"/>
                <w:color w:val="000000" w:themeColor="text1"/>
                <w:sz w:val="28"/>
                <w:szCs w:val="28"/>
                <w:lang w:eastAsia="uk-UA"/>
              </w:rPr>
              <w:t>, </w:t>
            </w:r>
            <w:hyperlink r:id="rId283" w:anchor="n2680" w:tgtFrame="_blank" w:history="1">
              <w:r w:rsidRPr="005B5465">
                <w:rPr>
                  <w:rFonts w:ascii="Times New Roman" w:eastAsia="Times New Roman" w:hAnsi="Times New Roman" w:cs="Times New Roman"/>
                  <w:color w:val="000000" w:themeColor="text1"/>
                  <w:sz w:val="28"/>
                  <w:szCs w:val="28"/>
                  <w:lang w:eastAsia="uk-UA"/>
                </w:rPr>
                <w:t>122</w:t>
              </w:r>
            </w:hyperlink>
            <w:hyperlink r:id="rId284" w:anchor="n2680" w:tgtFrame="_blank" w:history="1">
              <w:r w:rsidRPr="005B5465">
                <w:rPr>
                  <w:rFonts w:ascii="Times New Roman" w:eastAsia="Times New Roman" w:hAnsi="Times New Roman" w:cs="Times New Roman"/>
                  <w:bCs/>
                  <w:color w:val="000000" w:themeColor="text1"/>
                  <w:sz w:val="28"/>
                  <w:szCs w:val="28"/>
                  <w:vertAlign w:val="superscript"/>
                  <w:lang w:eastAsia="uk-UA"/>
                </w:rPr>
                <w:t>-5</w:t>
              </w:r>
            </w:hyperlink>
            <w:r w:rsidRPr="005B5465">
              <w:rPr>
                <w:rFonts w:ascii="Times New Roman" w:eastAsia="Times New Roman" w:hAnsi="Times New Roman" w:cs="Times New Roman"/>
                <w:color w:val="000000" w:themeColor="text1"/>
                <w:sz w:val="28"/>
                <w:szCs w:val="28"/>
                <w:lang w:eastAsia="uk-UA"/>
              </w:rPr>
              <w:t>, </w:t>
            </w:r>
            <w:hyperlink r:id="rId285" w:anchor="n2977" w:tgtFrame="_blank" w:history="1">
              <w:r w:rsidRPr="005B5465">
                <w:rPr>
                  <w:rFonts w:ascii="Times New Roman" w:eastAsia="Times New Roman" w:hAnsi="Times New Roman" w:cs="Times New Roman"/>
                  <w:color w:val="000000" w:themeColor="text1"/>
                  <w:sz w:val="28"/>
                  <w:szCs w:val="28"/>
                  <w:lang w:eastAsia="uk-UA"/>
                </w:rPr>
                <w:t>частинами другою</w:t>
              </w:r>
            </w:hyperlink>
            <w:r w:rsidRPr="005B5465">
              <w:rPr>
                <w:rFonts w:ascii="Times New Roman" w:eastAsia="Times New Roman" w:hAnsi="Times New Roman" w:cs="Times New Roman"/>
                <w:color w:val="000000" w:themeColor="text1"/>
                <w:sz w:val="28"/>
                <w:szCs w:val="28"/>
                <w:lang w:eastAsia="uk-UA"/>
              </w:rPr>
              <w:t> і </w:t>
            </w:r>
            <w:hyperlink r:id="rId286" w:anchor="n2979" w:tgtFrame="_blank" w:history="1">
              <w:r w:rsidRPr="005B5465">
                <w:rPr>
                  <w:rFonts w:ascii="Times New Roman" w:eastAsia="Times New Roman" w:hAnsi="Times New Roman" w:cs="Times New Roman"/>
                  <w:color w:val="000000" w:themeColor="text1"/>
                  <w:sz w:val="28"/>
                  <w:szCs w:val="28"/>
                  <w:lang w:eastAsia="uk-UA"/>
                </w:rPr>
                <w:t>третьою статті 123</w:t>
              </w:r>
            </w:hyperlink>
            <w:r w:rsidRPr="005B5465">
              <w:rPr>
                <w:rFonts w:ascii="Times New Roman" w:eastAsia="Times New Roman" w:hAnsi="Times New Roman" w:cs="Times New Roman"/>
                <w:color w:val="000000" w:themeColor="text1"/>
                <w:sz w:val="28"/>
                <w:szCs w:val="28"/>
                <w:lang w:eastAsia="uk-UA"/>
              </w:rPr>
              <w:t>, </w:t>
            </w:r>
            <w:hyperlink r:id="rId287" w:anchor="n1020" w:tgtFrame="_blank" w:history="1">
              <w:r w:rsidRPr="005B5465">
                <w:rPr>
                  <w:rFonts w:ascii="Times New Roman" w:eastAsia="Times New Roman" w:hAnsi="Times New Roman" w:cs="Times New Roman"/>
                  <w:color w:val="000000" w:themeColor="text1"/>
                  <w:sz w:val="28"/>
                  <w:szCs w:val="28"/>
                  <w:lang w:eastAsia="uk-UA"/>
                </w:rPr>
                <w:t>статтею 124</w:t>
              </w:r>
            </w:hyperlink>
            <w:r w:rsidRPr="005B5465">
              <w:rPr>
                <w:rFonts w:ascii="Times New Roman" w:eastAsia="Times New Roman" w:hAnsi="Times New Roman" w:cs="Times New Roman"/>
                <w:color w:val="000000" w:themeColor="text1"/>
                <w:sz w:val="28"/>
                <w:szCs w:val="28"/>
                <w:lang w:eastAsia="uk-UA"/>
              </w:rPr>
              <w:t>,</w:t>
            </w:r>
            <w:r w:rsidRPr="005B5465">
              <w:rPr>
                <w:rFonts w:ascii="Times New Roman" w:eastAsia="Times New Roman" w:hAnsi="Times New Roman" w:cs="Times New Roman"/>
                <w:i/>
                <w:iCs/>
                <w:color w:val="000000" w:themeColor="text1"/>
                <w:sz w:val="28"/>
                <w:szCs w:val="28"/>
                <w:lang w:eastAsia="uk-UA"/>
              </w:rPr>
              <w:t> </w:t>
            </w:r>
            <w:hyperlink r:id="rId288" w:anchor="n4068" w:tgtFrame="_blank" w:history="1">
              <w:r w:rsidRPr="005B5465">
                <w:rPr>
                  <w:rFonts w:ascii="Times New Roman" w:eastAsia="Times New Roman" w:hAnsi="Times New Roman" w:cs="Times New Roman"/>
                  <w:color w:val="000000" w:themeColor="text1"/>
                  <w:sz w:val="28"/>
                  <w:szCs w:val="28"/>
                  <w:lang w:eastAsia="uk-UA"/>
                </w:rPr>
                <w:t>частиною третьою статті 126</w:t>
              </w:r>
            </w:hyperlink>
            <w:r w:rsidRPr="005B5465">
              <w:rPr>
                <w:rFonts w:ascii="Times New Roman" w:eastAsia="Times New Roman" w:hAnsi="Times New Roman" w:cs="Times New Roman"/>
                <w:color w:val="000000" w:themeColor="text1"/>
                <w:sz w:val="28"/>
                <w:szCs w:val="28"/>
                <w:lang w:eastAsia="uk-UA"/>
              </w:rPr>
              <w:t>, </w:t>
            </w:r>
            <w:hyperlink r:id="rId289" w:anchor="n1051" w:tgtFrame="_blank" w:history="1">
              <w:r w:rsidRPr="005B5465">
                <w:rPr>
                  <w:rFonts w:ascii="Times New Roman" w:eastAsia="Times New Roman" w:hAnsi="Times New Roman" w:cs="Times New Roman"/>
                  <w:color w:val="000000" w:themeColor="text1"/>
                  <w:sz w:val="28"/>
                  <w:szCs w:val="28"/>
                  <w:lang w:eastAsia="uk-UA"/>
                </w:rPr>
                <w:t>частиною четвертою статті 127</w:t>
              </w:r>
            </w:hyperlink>
            <w:r w:rsidRPr="005B5465">
              <w:rPr>
                <w:rFonts w:ascii="Times New Roman" w:eastAsia="Times New Roman" w:hAnsi="Times New Roman" w:cs="Times New Roman"/>
                <w:color w:val="000000" w:themeColor="text1"/>
                <w:sz w:val="28"/>
                <w:szCs w:val="28"/>
                <w:lang w:eastAsia="uk-UA"/>
              </w:rPr>
              <w:t>, </w:t>
            </w:r>
            <w:hyperlink r:id="rId290" w:anchor="n1054" w:tgtFrame="_blank" w:history="1">
              <w:r w:rsidRPr="005B5465">
                <w:rPr>
                  <w:rFonts w:ascii="Times New Roman" w:eastAsia="Times New Roman" w:hAnsi="Times New Roman" w:cs="Times New Roman"/>
                  <w:color w:val="000000" w:themeColor="text1"/>
                  <w:sz w:val="28"/>
                  <w:szCs w:val="28"/>
                  <w:lang w:eastAsia="uk-UA"/>
                </w:rPr>
                <w:t>статтею 127</w:t>
              </w:r>
            </w:hyperlink>
            <w:hyperlink r:id="rId291" w:anchor="n1054" w:tgtFrame="_blank" w:history="1">
              <w:r w:rsidRPr="005B5465">
                <w:rPr>
                  <w:rFonts w:ascii="Times New Roman" w:eastAsia="Times New Roman" w:hAnsi="Times New Roman" w:cs="Times New Roman"/>
                  <w:bCs/>
                  <w:color w:val="000000" w:themeColor="text1"/>
                  <w:sz w:val="28"/>
                  <w:szCs w:val="28"/>
                  <w:vertAlign w:val="superscript"/>
                  <w:lang w:eastAsia="uk-UA"/>
                </w:rPr>
                <w:t>-1</w:t>
              </w:r>
            </w:hyperlink>
            <w:r w:rsidRPr="005B5465">
              <w:rPr>
                <w:rFonts w:ascii="Times New Roman" w:eastAsia="Times New Roman" w:hAnsi="Times New Roman" w:cs="Times New Roman"/>
                <w:color w:val="000000" w:themeColor="text1"/>
                <w:sz w:val="28"/>
                <w:szCs w:val="28"/>
                <w:lang w:eastAsia="uk-UA"/>
              </w:rPr>
              <w:t>, </w:t>
            </w:r>
            <w:hyperlink r:id="rId292" w:anchor="n1082" w:tgtFrame="_blank" w:history="1">
              <w:r w:rsidRPr="005B5465">
                <w:rPr>
                  <w:rFonts w:ascii="Times New Roman" w:eastAsia="Times New Roman" w:hAnsi="Times New Roman" w:cs="Times New Roman"/>
                  <w:color w:val="000000" w:themeColor="text1"/>
                  <w:sz w:val="28"/>
                  <w:szCs w:val="28"/>
                  <w:lang w:eastAsia="uk-UA"/>
                </w:rPr>
                <w:t>статтею 130</w:t>
              </w:r>
            </w:hyperlink>
            <w:r w:rsidRPr="005B5465">
              <w:rPr>
                <w:rFonts w:ascii="Times New Roman" w:eastAsia="Times New Roman" w:hAnsi="Times New Roman" w:cs="Times New Roman"/>
                <w:color w:val="000000" w:themeColor="text1"/>
                <w:sz w:val="28"/>
                <w:szCs w:val="28"/>
                <w:lang w:eastAsia="uk-UA"/>
              </w:rPr>
              <w:t>, </w:t>
            </w:r>
            <w:hyperlink r:id="rId293" w:anchor="n1107" w:tgtFrame="_blank" w:history="1">
              <w:r w:rsidRPr="005B5465">
                <w:rPr>
                  <w:rFonts w:ascii="Times New Roman" w:eastAsia="Times New Roman" w:hAnsi="Times New Roman" w:cs="Times New Roman"/>
                  <w:color w:val="000000" w:themeColor="text1"/>
                  <w:sz w:val="28"/>
                  <w:szCs w:val="28"/>
                  <w:lang w:eastAsia="uk-UA"/>
                </w:rPr>
                <w:t>частиною третьою статті 133</w:t>
              </w:r>
            </w:hyperlink>
            <w:r w:rsidRPr="005B5465">
              <w:rPr>
                <w:rFonts w:ascii="Times New Roman" w:eastAsia="Times New Roman" w:hAnsi="Times New Roman" w:cs="Times New Roman"/>
                <w:color w:val="000000" w:themeColor="text1"/>
                <w:sz w:val="28"/>
                <w:szCs w:val="28"/>
                <w:lang w:eastAsia="uk-UA"/>
              </w:rPr>
              <w:t>, </w:t>
            </w:r>
            <w:hyperlink r:id="rId294" w:anchor="n1157" w:tgtFrame="_blank" w:history="1">
              <w:r w:rsidRPr="005B5465">
                <w:rPr>
                  <w:rFonts w:ascii="Times New Roman" w:eastAsia="Times New Roman" w:hAnsi="Times New Roman" w:cs="Times New Roman"/>
                  <w:color w:val="000000" w:themeColor="text1"/>
                  <w:sz w:val="28"/>
                  <w:szCs w:val="28"/>
                  <w:lang w:eastAsia="uk-UA"/>
                </w:rPr>
                <w:t>статтями 135</w:t>
              </w:r>
            </w:hyperlink>
            <w:hyperlink r:id="rId295" w:anchor="n1157" w:tgtFrame="_blank" w:history="1">
              <w:r w:rsidRPr="005B5465">
                <w:rPr>
                  <w:rFonts w:ascii="Times New Roman" w:eastAsia="Times New Roman" w:hAnsi="Times New Roman" w:cs="Times New Roman"/>
                  <w:bCs/>
                  <w:color w:val="000000" w:themeColor="text1"/>
                  <w:sz w:val="28"/>
                  <w:szCs w:val="28"/>
                  <w:vertAlign w:val="superscript"/>
                  <w:lang w:eastAsia="uk-UA"/>
                </w:rPr>
                <w:t>-1</w:t>
              </w:r>
            </w:hyperlink>
            <w:r w:rsidRPr="005B5465">
              <w:rPr>
                <w:rFonts w:ascii="Times New Roman" w:eastAsia="Times New Roman" w:hAnsi="Times New Roman" w:cs="Times New Roman"/>
                <w:color w:val="000000" w:themeColor="text1"/>
                <w:sz w:val="28"/>
                <w:szCs w:val="28"/>
                <w:lang w:eastAsia="uk-UA"/>
              </w:rPr>
              <w:t>, </w:t>
            </w:r>
            <w:hyperlink r:id="rId296" w:anchor="n1182" w:tgtFrame="_blank" w:history="1">
              <w:r w:rsidRPr="005B5465">
                <w:rPr>
                  <w:rFonts w:ascii="Times New Roman" w:eastAsia="Times New Roman" w:hAnsi="Times New Roman" w:cs="Times New Roman"/>
                  <w:color w:val="000000" w:themeColor="text1"/>
                  <w:sz w:val="28"/>
                  <w:szCs w:val="28"/>
                  <w:lang w:eastAsia="uk-UA"/>
                </w:rPr>
                <w:t>139</w:t>
              </w:r>
            </w:hyperlink>
            <w:r w:rsidRPr="005B5465">
              <w:rPr>
                <w:rFonts w:ascii="Times New Roman" w:eastAsia="Times New Roman" w:hAnsi="Times New Roman" w:cs="Times New Roman"/>
                <w:color w:val="000000" w:themeColor="text1"/>
                <w:sz w:val="28"/>
                <w:szCs w:val="28"/>
                <w:lang w:eastAsia="uk-UA"/>
              </w:rPr>
              <w:t>, </w:t>
            </w:r>
            <w:hyperlink r:id="rId297" w:anchor="n1195" w:tgtFrame="_blank" w:history="1">
              <w:r w:rsidRPr="005B5465">
                <w:rPr>
                  <w:rFonts w:ascii="Times New Roman" w:eastAsia="Times New Roman" w:hAnsi="Times New Roman" w:cs="Times New Roman"/>
                  <w:color w:val="000000" w:themeColor="text1"/>
                  <w:sz w:val="28"/>
                  <w:szCs w:val="28"/>
                  <w:lang w:eastAsia="uk-UA"/>
                </w:rPr>
                <w:t>частиною четвертою статті 140</w:t>
              </w:r>
            </w:hyperlink>
            <w:r w:rsidRPr="005B5465">
              <w:rPr>
                <w:rFonts w:ascii="Times New Roman" w:eastAsia="Times New Roman" w:hAnsi="Times New Roman" w:cs="Times New Roman"/>
                <w:color w:val="000000" w:themeColor="text1"/>
                <w:sz w:val="28"/>
                <w:szCs w:val="28"/>
                <w:lang w:eastAsia="uk-UA"/>
              </w:rPr>
              <w:t>, </w:t>
            </w:r>
            <w:hyperlink r:id="rId298" w:anchor="n1218" w:tgtFrame="_blank" w:history="1">
              <w:r w:rsidRPr="005B5465">
                <w:rPr>
                  <w:rFonts w:ascii="Times New Roman" w:eastAsia="Times New Roman" w:hAnsi="Times New Roman" w:cs="Times New Roman"/>
                  <w:color w:val="000000" w:themeColor="text1"/>
                  <w:sz w:val="28"/>
                  <w:szCs w:val="28"/>
                  <w:lang w:eastAsia="uk-UA"/>
                </w:rPr>
                <w:t>статтями 146</w:t>
              </w:r>
            </w:hyperlink>
            <w:r w:rsidRPr="005B5465">
              <w:rPr>
                <w:rFonts w:ascii="Times New Roman" w:eastAsia="Times New Roman" w:hAnsi="Times New Roman" w:cs="Times New Roman"/>
                <w:color w:val="000000" w:themeColor="text1"/>
                <w:sz w:val="28"/>
                <w:szCs w:val="28"/>
                <w:lang w:eastAsia="uk-UA"/>
              </w:rPr>
              <w:t>, </w:t>
            </w:r>
            <w:hyperlink r:id="rId299" w:anchor="n1263" w:tgtFrame="_blank" w:history="1">
              <w:r w:rsidRPr="005B5465">
                <w:rPr>
                  <w:rFonts w:ascii="Times New Roman" w:eastAsia="Times New Roman" w:hAnsi="Times New Roman" w:cs="Times New Roman"/>
                  <w:color w:val="000000" w:themeColor="text1"/>
                  <w:sz w:val="28"/>
                  <w:szCs w:val="28"/>
                  <w:lang w:eastAsia="uk-UA"/>
                </w:rPr>
                <w:t>149</w:t>
              </w:r>
            </w:hyperlink>
            <w:hyperlink r:id="rId300" w:anchor="n1263" w:tgtFrame="_blank" w:history="1">
              <w:r w:rsidRPr="005B5465">
                <w:rPr>
                  <w:rFonts w:ascii="Times New Roman" w:eastAsia="Times New Roman" w:hAnsi="Times New Roman" w:cs="Times New Roman"/>
                  <w:bCs/>
                  <w:color w:val="000000" w:themeColor="text1"/>
                  <w:sz w:val="28"/>
                  <w:szCs w:val="28"/>
                  <w:vertAlign w:val="superscript"/>
                  <w:lang w:eastAsia="uk-UA"/>
                </w:rPr>
                <w:t>-1</w:t>
              </w:r>
            </w:hyperlink>
            <w:r w:rsidRPr="005B5465">
              <w:rPr>
                <w:rFonts w:ascii="Times New Roman" w:eastAsia="Times New Roman" w:hAnsi="Times New Roman" w:cs="Times New Roman"/>
                <w:color w:val="000000" w:themeColor="text1"/>
                <w:sz w:val="28"/>
                <w:szCs w:val="28"/>
                <w:lang w:eastAsia="uk-UA"/>
              </w:rPr>
              <w:t>, </w:t>
            </w:r>
            <w:hyperlink r:id="rId301" w:anchor="n1286" w:tgtFrame="_blank" w:history="1">
              <w:r w:rsidRPr="005B5465">
                <w:rPr>
                  <w:rFonts w:ascii="Times New Roman" w:eastAsia="Times New Roman" w:hAnsi="Times New Roman" w:cs="Times New Roman"/>
                  <w:color w:val="000000" w:themeColor="text1"/>
                  <w:sz w:val="28"/>
                  <w:szCs w:val="28"/>
                  <w:lang w:eastAsia="uk-UA"/>
                </w:rPr>
                <w:t>частиною другою статті 154</w:t>
              </w:r>
            </w:hyperlink>
            <w:r w:rsidRPr="005B5465">
              <w:rPr>
                <w:rFonts w:ascii="Times New Roman" w:eastAsia="Times New Roman" w:hAnsi="Times New Roman" w:cs="Times New Roman"/>
                <w:color w:val="000000" w:themeColor="text1"/>
                <w:sz w:val="28"/>
                <w:szCs w:val="28"/>
                <w:lang w:eastAsia="uk-UA"/>
              </w:rPr>
              <w:t>, </w:t>
            </w:r>
            <w:hyperlink r:id="rId302" w:anchor="n1299" w:tgtFrame="_blank" w:history="1">
              <w:r w:rsidRPr="005B5465">
                <w:rPr>
                  <w:rFonts w:ascii="Times New Roman" w:eastAsia="Times New Roman" w:hAnsi="Times New Roman" w:cs="Times New Roman"/>
                  <w:color w:val="000000" w:themeColor="text1"/>
                  <w:sz w:val="28"/>
                  <w:szCs w:val="28"/>
                  <w:lang w:eastAsia="uk-UA"/>
                </w:rPr>
                <w:t>статтею 155</w:t>
              </w:r>
            </w:hyperlink>
            <w:hyperlink r:id="rId303" w:anchor="n1299" w:tgtFrame="_blank" w:history="1">
              <w:r w:rsidRPr="005B5465">
                <w:rPr>
                  <w:rFonts w:ascii="Times New Roman" w:eastAsia="Times New Roman" w:hAnsi="Times New Roman" w:cs="Times New Roman"/>
                  <w:bCs/>
                  <w:color w:val="000000" w:themeColor="text1"/>
                  <w:sz w:val="28"/>
                  <w:szCs w:val="28"/>
                  <w:vertAlign w:val="superscript"/>
                  <w:lang w:eastAsia="uk-UA"/>
                </w:rPr>
                <w:t>-1</w:t>
              </w:r>
            </w:hyperlink>
            <w:r w:rsidRPr="005B5465">
              <w:rPr>
                <w:rFonts w:ascii="Times New Roman" w:eastAsia="Times New Roman" w:hAnsi="Times New Roman" w:cs="Times New Roman"/>
                <w:color w:val="000000" w:themeColor="text1"/>
                <w:sz w:val="28"/>
                <w:szCs w:val="28"/>
                <w:lang w:eastAsia="uk-UA"/>
              </w:rPr>
              <w:t>, </w:t>
            </w:r>
            <w:hyperlink r:id="rId304" w:anchor="n1317" w:tgtFrame="_blank" w:history="1">
              <w:r w:rsidRPr="005B5465">
                <w:rPr>
                  <w:rFonts w:ascii="Times New Roman" w:eastAsia="Times New Roman" w:hAnsi="Times New Roman" w:cs="Times New Roman"/>
                  <w:color w:val="000000" w:themeColor="text1"/>
                  <w:sz w:val="28"/>
                  <w:szCs w:val="28"/>
                  <w:lang w:eastAsia="uk-UA"/>
                </w:rPr>
                <w:t>частинами першою</w:t>
              </w:r>
            </w:hyperlink>
            <w:r w:rsidRPr="005B5465">
              <w:rPr>
                <w:rFonts w:ascii="Times New Roman" w:eastAsia="Times New Roman" w:hAnsi="Times New Roman" w:cs="Times New Roman"/>
                <w:color w:val="000000" w:themeColor="text1"/>
                <w:sz w:val="28"/>
                <w:szCs w:val="28"/>
                <w:lang w:eastAsia="uk-UA"/>
              </w:rPr>
              <w:t>, </w:t>
            </w:r>
            <w:hyperlink r:id="rId305" w:anchor="n1321" w:tgtFrame="_blank" w:history="1">
              <w:r w:rsidRPr="005B5465">
                <w:rPr>
                  <w:rFonts w:ascii="Times New Roman" w:eastAsia="Times New Roman" w:hAnsi="Times New Roman" w:cs="Times New Roman"/>
                  <w:color w:val="000000" w:themeColor="text1"/>
                  <w:sz w:val="28"/>
                  <w:szCs w:val="28"/>
                  <w:lang w:eastAsia="uk-UA"/>
                </w:rPr>
                <w:t>третьою</w:t>
              </w:r>
            </w:hyperlink>
            <w:r w:rsidRPr="005B5465">
              <w:rPr>
                <w:rFonts w:ascii="Times New Roman" w:eastAsia="Times New Roman" w:hAnsi="Times New Roman" w:cs="Times New Roman"/>
                <w:color w:val="000000" w:themeColor="text1"/>
                <w:sz w:val="28"/>
                <w:szCs w:val="28"/>
                <w:lang w:eastAsia="uk-UA"/>
              </w:rPr>
              <w:t> і </w:t>
            </w:r>
            <w:hyperlink r:id="rId306" w:anchor="n1323" w:tgtFrame="_blank" w:history="1">
              <w:r w:rsidRPr="005B5465">
                <w:rPr>
                  <w:rFonts w:ascii="Times New Roman" w:eastAsia="Times New Roman" w:hAnsi="Times New Roman" w:cs="Times New Roman"/>
                  <w:color w:val="000000" w:themeColor="text1"/>
                  <w:sz w:val="28"/>
                  <w:szCs w:val="28"/>
                  <w:lang w:eastAsia="uk-UA"/>
                </w:rPr>
                <w:t>четвертою статті 156</w:t>
              </w:r>
            </w:hyperlink>
            <w:r w:rsidRPr="005B5465">
              <w:rPr>
                <w:rFonts w:ascii="Times New Roman" w:eastAsia="Times New Roman" w:hAnsi="Times New Roman" w:cs="Times New Roman"/>
                <w:color w:val="000000" w:themeColor="text1"/>
                <w:sz w:val="28"/>
                <w:szCs w:val="28"/>
                <w:lang w:eastAsia="uk-UA"/>
              </w:rPr>
              <w:t>, </w:t>
            </w:r>
            <w:hyperlink r:id="rId307" w:anchor="n1345" w:tgtFrame="_blank" w:history="1">
              <w:r w:rsidRPr="005B5465">
                <w:rPr>
                  <w:rFonts w:ascii="Times New Roman" w:eastAsia="Times New Roman" w:hAnsi="Times New Roman" w:cs="Times New Roman"/>
                  <w:color w:val="000000" w:themeColor="text1"/>
                  <w:sz w:val="28"/>
                  <w:szCs w:val="28"/>
                  <w:lang w:eastAsia="uk-UA"/>
                </w:rPr>
                <w:t>статтями 160</w:t>
              </w:r>
            </w:hyperlink>
            <w:r w:rsidRPr="005B5465">
              <w:rPr>
                <w:rFonts w:ascii="Times New Roman" w:eastAsia="Times New Roman" w:hAnsi="Times New Roman" w:cs="Times New Roman"/>
                <w:color w:val="000000" w:themeColor="text1"/>
                <w:sz w:val="28"/>
                <w:szCs w:val="28"/>
                <w:lang w:eastAsia="uk-UA"/>
              </w:rPr>
              <w:t>, </w:t>
            </w:r>
            <w:hyperlink r:id="rId308" w:anchor="n1358" w:tgtFrame="_blank" w:history="1">
              <w:r w:rsidRPr="005B5465">
                <w:rPr>
                  <w:rFonts w:ascii="Times New Roman" w:eastAsia="Times New Roman" w:hAnsi="Times New Roman" w:cs="Times New Roman"/>
                  <w:color w:val="000000" w:themeColor="text1"/>
                  <w:sz w:val="28"/>
                  <w:szCs w:val="28"/>
                  <w:lang w:eastAsia="uk-UA"/>
                </w:rPr>
                <w:t>162 - 162</w:t>
              </w:r>
            </w:hyperlink>
            <w:hyperlink r:id="rId309" w:anchor="n1358" w:tgtFrame="_blank" w:history="1">
              <w:r w:rsidRPr="005B5465">
                <w:rPr>
                  <w:rFonts w:ascii="Times New Roman" w:eastAsia="Times New Roman" w:hAnsi="Times New Roman" w:cs="Times New Roman"/>
                  <w:bCs/>
                  <w:color w:val="000000" w:themeColor="text1"/>
                  <w:sz w:val="28"/>
                  <w:szCs w:val="28"/>
                  <w:vertAlign w:val="superscript"/>
                  <w:lang w:eastAsia="uk-UA"/>
                </w:rPr>
                <w:t>-3</w:t>
              </w:r>
            </w:hyperlink>
            <w:r w:rsidRPr="005B5465">
              <w:rPr>
                <w:rFonts w:ascii="Times New Roman" w:eastAsia="Times New Roman" w:hAnsi="Times New Roman" w:cs="Times New Roman"/>
                <w:color w:val="000000" w:themeColor="text1"/>
                <w:sz w:val="28"/>
                <w:szCs w:val="28"/>
                <w:lang w:eastAsia="uk-UA"/>
              </w:rPr>
              <w:t>, </w:t>
            </w:r>
            <w:hyperlink r:id="rId310" w:anchor="n1391" w:tgtFrame="_blank" w:history="1">
              <w:r w:rsidRPr="005B5465">
                <w:rPr>
                  <w:rFonts w:ascii="Times New Roman" w:eastAsia="Times New Roman" w:hAnsi="Times New Roman" w:cs="Times New Roman"/>
                  <w:color w:val="000000" w:themeColor="text1"/>
                  <w:sz w:val="28"/>
                  <w:szCs w:val="28"/>
                  <w:lang w:eastAsia="uk-UA"/>
                </w:rPr>
                <w:t>163</w:t>
              </w:r>
            </w:hyperlink>
            <w:hyperlink r:id="rId311" w:anchor="n1391" w:tgtFrame="_blank" w:history="1">
              <w:r w:rsidRPr="005B5465">
                <w:rPr>
                  <w:rFonts w:ascii="Times New Roman" w:eastAsia="Times New Roman" w:hAnsi="Times New Roman" w:cs="Times New Roman"/>
                  <w:bCs/>
                  <w:color w:val="000000" w:themeColor="text1"/>
                  <w:sz w:val="28"/>
                  <w:szCs w:val="28"/>
                  <w:vertAlign w:val="superscript"/>
                  <w:lang w:eastAsia="uk-UA"/>
                </w:rPr>
                <w:t>-1</w:t>
              </w:r>
            </w:hyperlink>
            <w:hyperlink r:id="rId312" w:anchor="n1391" w:tgtFrame="_blank" w:history="1">
              <w:r w:rsidRPr="005B5465">
                <w:rPr>
                  <w:rFonts w:ascii="Times New Roman" w:eastAsia="Times New Roman" w:hAnsi="Times New Roman" w:cs="Times New Roman"/>
                  <w:color w:val="000000" w:themeColor="text1"/>
                  <w:sz w:val="28"/>
                  <w:szCs w:val="28"/>
                  <w:lang w:eastAsia="uk-UA"/>
                </w:rPr>
                <w:t> - 163</w:t>
              </w:r>
            </w:hyperlink>
            <w:hyperlink r:id="rId313" w:anchor="n1391" w:tgtFrame="_blank" w:history="1">
              <w:r w:rsidRPr="005B5465">
                <w:rPr>
                  <w:rFonts w:ascii="Times New Roman" w:eastAsia="Times New Roman" w:hAnsi="Times New Roman" w:cs="Times New Roman"/>
                  <w:bCs/>
                  <w:color w:val="000000" w:themeColor="text1"/>
                  <w:sz w:val="28"/>
                  <w:szCs w:val="28"/>
                  <w:vertAlign w:val="superscript"/>
                  <w:lang w:eastAsia="uk-UA"/>
                </w:rPr>
                <w:t>-4</w:t>
              </w:r>
            </w:hyperlink>
            <w:r w:rsidRPr="005B5465">
              <w:rPr>
                <w:rFonts w:ascii="Times New Roman" w:eastAsia="Times New Roman" w:hAnsi="Times New Roman" w:cs="Times New Roman"/>
                <w:color w:val="000000" w:themeColor="text1"/>
                <w:sz w:val="28"/>
                <w:szCs w:val="28"/>
                <w:lang w:eastAsia="uk-UA"/>
              </w:rPr>
              <w:t>, </w:t>
            </w:r>
            <w:hyperlink r:id="rId314" w:anchor="n1432" w:tgtFrame="_blank" w:history="1">
              <w:r w:rsidRPr="005B5465">
                <w:rPr>
                  <w:rFonts w:ascii="Times New Roman" w:eastAsia="Times New Roman" w:hAnsi="Times New Roman" w:cs="Times New Roman"/>
                  <w:color w:val="000000" w:themeColor="text1"/>
                  <w:sz w:val="28"/>
                  <w:szCs w:val="28"/>
                  <w:lang w:eastAsia="uk-UA"/>
                </w:rPr>
                <w:t>частиною другою статті 163</w:t>
              </w:r>
            </w:hyperlink>
            <w:hyperlink r:id="rId315" w:anchor="n1432" w:tgtFrame="_blank" w:history="1">
              <w:r w:rsidRPr="005B5465">
                <w:rPr>
                  <w:rFonts w:ascii="Times New Roman" w:eastAsia="Times New Roman" w:hAnsi="Times New Roman" w:cs="Times New Roman"/>
                  <w:bCs/>
                  <w:color w:val="000000" w:themeColor="text1"/>
                  <w:sz w:val="28"/>
                  <w:szCs w:val="28"/>
                  <w:vertAlign w:val="superscript"/>
                  <w:lang w:eastAsia="uk-UA"/>
                </w:rPr>
                <w:t>-7</w:t>
              </w:r>
            </w:hyperlink>
            <w:r w:rsidRPr="005B5465">
              <w:rPr>
                <w:rFonts w:ascii="Times New Roman" w:eastAsia="Times New Roman" w:hAnsi="Times New Roman" w:cs="Times New Roman"/>
                <w:color w:val="000000" w:themeColor="text1"/>
                <w:sz w:val="28"/>
                <w:szCs w:val="28"/>
                <w:lang w:eastAsia="uk-UA"/>
              </w:rPr>
              <w:t>, </w:t>
            </w:r>
            <w:hyperlink r:id="rId316" w:anchor="n1465" w:tgtFrame="_blank" w:history="1">
              <w:r w:rsidRPr="005B5465">
                <w:rPr>
                  <w:rFonts w:ascii="Times New Roman" w:eastAsia="Times New Roman" w:hAnsi="Times New Roman" w:cs="Times New Roman"/>
                  <w:color w:val="000000" w:themeColor="text1"/>
                  <w:sz w:val="28"/>
                  <w:szCs w:val="28"/>
                  <w:lang w:eastAsia="uk-UA"/>
                </w:rPr>
                <w:t>статтями 163</w:t>
              </w:r>
            </w:hyperlink>
            <w:hyperlink r:id="rId317" w:anchor="n1465" w:tgtFrame="_blank" w:history="1">
              <w:r w:rsidRPr="005B5465">
                <w:rPr>
                  <w:rFonts w:ascii="Times New Roman" w:eastAsia="Times New Roman" w:hAnsi="Times New Roman" w:cs="Times New Roman"/>
                  <w:bCs/>
                  <w:color w:val="000000" w:themeColor="text1"/>
                  <w:sz w:val="28"/>
                  <w:szCs w:val="28"/>
                  <w:vertAlign w:val="superscript"/>
                  <w:lang w:eastAsia="uk-UA"/>
                </w:rPr>
                <w:t>-12</w:t>
              </w:r>
            </w:hyperlink>
            <w:r w:rsidRPr="005B5465">
              <w:rPr>
                <w:rFonts w:ascii="Times New Roman" w:eastAsia="Times New Roman" w:hAnsi="Times New Roman" w:cs="Times New Roman"/>
                <w:color w:val="000000" w:themeColor="text1"/>
                <w:sz w:val="28"/>
                <w:szCs w:val="28"/>
                <w:lang w:eastAsia="uk-UA"/>
              </w:rPr>
              <w:t>, </w:t>
            </w:r>
            <w:hyperlink r:id="rId318" w:anchor="n1469" w:tgtFrame="_blank" w:history="1">
              <w:r w:rsidRPr="005B5465">
                <w:rPr>
                  <w:rFonts w:ascii="Times New Roman" w:eastAsia="Times New Roman" w:hAnsi="Times New Roman" w:cs="Times New Roman"/>
                  <w:color w:val="000000" w:themeColor="text1"/>
                  <w:sz w:val="28"/>
                  <w:szCs w:val="28"/>
                  <w:lang w:eastAsia="uk-UA"/>
                </w:rPr>
                <w:t>164</w:t>
              </w:r>
            </w:hyperlink>
            <w:r w:rsidRPr="005B5465">
              <w:rPr>
                <w:rFonts w:ascii="Times New Roman" w:eastAsia="Times New Roman" w:hAnsi="Times New Roman" w:cs="Times New Roman"/>
                <w:color w:val="000000" w:themeColor="text1"/>
                <w:sz w:val="28"/>
                <w:szCs w:val="28"/>
                <w:lang w:eastAsia="uk-UA"/>
              </w:rPr>
              <w:t>, </w:t>
            </w:r>
            <w:hyperlink r:id="rId319" w:anchor="n1490" w:tgtFrame="_blank" w:history="1">
              <w:r w:rsidRPr="005B5465">
                <w:rPr>
                  <w:rFonts w:ascii="Times New Roman" w:eastAsia="Times New Roman" w:hAnsi="Times New Roman" w:cs="Times New Roman"/>
                  <w:color w:val="000000" w:themeColor="text1"/>
                  <w:sz w:val="28"/>
                  <w:szCs w:val="28"/>
                  <w:lang w:eastAsia="uk-UA"/>
                </w:rPr>
                <w:t>164</w:t>
              </w:r>
            </w:hyperlink>
            <w:hyperlink r:id="rId320" w:anchor="n1490" w:tgtFrame="_blank" w:history="1">
              <w:r w:rsidRPr="005B5465">
                <w:rPr>
                  <w:rFonts w:ascii="Times New Roman" w:eastAsia="Times New Roman" w:hAnsi="Times New Roman" w:cs="Times New Roman"/>
                  <w:bCs/>
                  <w:color w:val="000000" w:themeColor="text1"/>
                  <w:sz w:val="28"/>
                  <w:szCs w:val="28"/>
                  <w:vertAlign w:val="superscript"/>
                  <w:lang w:eastAsia="uk-UA"/>
                </w:rPr>
                <w:t>-3</w:t>
              </w:r>
            </w:hyperlink>
            <w:r w:rsidRPr="005B5465">
              <w:rPr>
                <w:rFonts w:ascii="Times New Roman" w:eastAsia="Times New Roman" w:hAnsi="Times New Roman" w:cs="Times New Roman"/>
                <w:color w:val="000000" w:themeColor="text1"/>
                <w:sz w:val="28"/>
                <w:szCs w:val="28"/>
                <w:lang w:eastAsia="uk-UA"/>
              </w:rPr>
              <w:t>, </w:t>
            </w:r>
            <w:hyperlink r:id="rId321" w:anchor="n1504" w:tgtFrame="_blank" w:history="1">
              <w:r w:rsidRPr="005B5465">
                <w:rPr>
                  <w:rFonts w:ascii="Times New Roman" w:eastAsia="Times New Roman" w:hAnsi="Times New Roman" w:cs="Times New Roman"/>
                  <w:color w:val="000000" w:themeColor="text1"/>
                  <w:sz w:val="28"/>
                  <w:szCs w:val="28"/>
                  <w:lang w:eastAsia="uk-UA"/>
                </w:rPr>
                <w:t>164</w:t>
              </w:r>
            </w:hyperlink>
            <w:hyperlink r:id="rId322" w:anchor="n1504" w:tgtFrame="_blank" w:history="1">
              <w:r w:rsidRPr="005B5465">
                <w:rPr>
                  <w:rFonts w:ascii="Times New Roman" w:eastAsia="Times New Roman" w:hAnsi="Times New Roman" w:cs="Times New Roman"/>
                  <w:bCs/>
                  <w:color w:val="000000" w:themeColor="text1"/>
                  <w:sz w:val="28"/>
                  <w:szCs w:val="28"/>
                  <w:vertAlign w:val="superscript"/>
                  <w:lang w:eastAsia="uk-UA"/>
                </w:rPr>
                <w:t>-5</w:t>
              </w:r>
            </w:hyperlink>
            <w:hyperlink r:id="rId323" w:anchor="n1504" w:tgtFrame="_blank" w:history="1">
              <w:r w:rsidRPr="005B5465">
                <w:rPr>
                  <w:rFonts w:ascii="Times New Roman" w:eastAsia="Times New Roman" w:hAnsi="Times New Roman" w:cs="Times New Roman"/>
                  <w:color w:val="000000" w:themeColor="text1"/>
                  <w:sz w:val="28"/>
                  <w:szCs w:val="28"/>
                  <w:lang w:eastAsia="uk-UA"/>
                </w:rPr>
                <w:t> - 164</w:t>
              </w:r>
            </w:hyperlink>
            <w:hyperlink r:id="rId324" w:anchor="n1504" w:tgtFrame="_blank" w:history="1">
              <w:r w:rsidRPr="005B5465">
                <w:rPr>
                  <w:rFonts w:ascii="Times New Roman" w:eastAsia="Times New Roman" w:hAnsi="Times New Roman" w:cs="Times New Roman"/>
                  <w:bCs/>
                  <w:color w:val="000000" w:themeColor="text1"/>
                  <w:sz w:val="28"/>
                  <w:szCs w:val="28"/>
                  <w:vertAlign w:val="superscript"/>
                  <w:lang w:eastAsia="uk-UA"/>
                </w:rPr>
                <w:t>-18</w:t>
              </w:r>
            </w:hyperlink>
            <w:r w:rsidRPr="005B5465">
              <w:rPr>
                <w:rFonts w:ascii="Times New Roman" w:eastAsia="Times New Roman" w:hAnsi="Times New Roman" w:cs="Times New Roman"/>
                <w:color w:val="000000" w:themeColor="text1"/>
                <w:sz w:val="28"/>
                <w:szCs w:val="28"/>
                <w:lang w:eastAsia="uk-UA"/>
              </w:rPr>
              <w:t>, </w:t>
            </w:r>
            <w:hyperlink r:id="rId325" w:anchor="n1632" w:tgtFrame="_blank" w:history="1">
              <w:r w:rsidRPr="005B5465">
                <w:rPr>
                  <w:rFonts w:ascii="Times New Roman" w:eastAsia="Times New Roman" w:hAnsi="Times New Roman" w:cs="Times New Roman"/>
                  <w:color w:val="000000" w:themeColor="text1"/>
                  <w:sz w:val="28"/>
                  <w:szCs w:val="28"/>
                  <w:lang w:eastAsia="uk-UA"/>
                </w:rPr>
                <w:t>166</w:t>
              </w:r>
            </w:hyperlink>
            <w:hyperlink r:id="rId326" w:anchor="n1632" w:tgtFrame="_blank" w:history="1">
              <w:r w:rsidRPr="005B5465">
                <w:rPr>
                  <w:rFonts w:ascii="Times New Roman" w:eastAsia="Times New Roman" w:hAnsi="Times New Roman" w:cs="Times New Roman"/>
                  <w:bCs/>
                  <w:color w:val="000000" w:themeColor="text1"/>
                  <w:sz w:val="28"/>
                  <w:szCs w:val="28"/>
                  <w:vertAlign w:val="superscript"/>
                  <w:lang w:eastAsia="uk-UA"/>
                </w:rPr>
                <w:t>-1</w:t>
              </w:r>
            </w:hyperlink>
            <w:hyperlink r:id="rId327" w:anchor="n1632" w:tgtFrame="_blank" w:history="1">
              <w:r w:rsidRPr="005B5465">
                <w:rPr>
                  <w:rFonts w:ascii="Times New Roman" w:eastAsia="Times New Roman" w:hAnsi="Times New Roman" w:cs="Times New Roman"/>
                  <w:color w:val="000000" w:themeColor="text1"/>
                  <w:sz w:val="28"/>
                  <w:szCs w:val="28"/>
                  <w:lang w:eastAsia="uk-UA"/>
                </w:rPr>
                <w:t> - 166</w:t>
              </w:r>
            </w:hyperlink>
            <w:hyperlink r:id="rId328" w:anchor="n1632" w:tgtFrame="_blank" w:history="1">
              <w:r w:rsidRPr="005B5465">
                <w:rPr>
                  <w:rFonts w:ascii="Times New Roman" w:eastAsia="Times New Roman" w:hAnsi="Times New Roman" w:cs="Times New Roman"/>
                  <w:bCs/>
                  <w:color w:val="000000" w:themeColor="text1"/>
                  <w:sz w:val="28"/>
                  <w:szCs w:val="28"/>
                  <w:vertAlign w:val="superscript"/>
                  <w:lang w:eastAsia="uk-UA"/>
                </w:rPr>
                <w:t>-4</w:t>
              </w:r>
            </w:hyperlink>
            <w:r w:rsidRPr="005B5465">
              <w:rPr>
                <w:rFonts w:ascii="Times New Roman" w:eastAsia="Times New Roman" w:hAnsi="Times New Roman" w:cs="Times New Roman"/>
                <w:color w:val="000000" w:themeColor="text1"/>
                <w:sz w:val="28"/>
                <w:szCs w:val="28"/>
                <w:lang w:eastAsia="uk-UA"/>
              </w:rPr>
              <w:t>, </w:t>
            </w:r>
            <w:hyperlink r:id="rId329" w:anchor="n1655" w:tgtFrame="_blank" w:history="1">
              <w:r w:rsidRPr="005B5465">
                <w:rPr>
                  <w:rFonts w:ascii="Times New Roman" w:eastAsia="Times New Roman" w:hAnsi="Times New Roman" w:cs="Times New Roman"/>
                  <w:color w:val="000000" w:themeColor="text1"/>
                  <w:sz w:val="28"/>
                  <w:szCs w:val="28"/>
                  <w:lang w:eastAsia="uk-UA"/>
                </w:rPr>
                <w:t xml:space="preserve">частинами </w:t>
              </w:r>
              <w:r w:rsidRPr="005B5465">
                <w:rPr>
                  <w:rFonts w:ascii="Times New Roman" w:eastAsia="Times New Roman" w:hAnsi="Times New Roman" w:cs="Times New Roman"/>
                  <w:color w:val="000000" w:themeColor="text1"/>
                  <w:sz w:val="28"/>
                  <w:szCs w:val="28"/>
                  <w:lang w:eastAsia="uk-UA"/>
                </w:rPr>
                <w:lastRenderedPageBreak/>
                <w:t>першою</w:t>
              </w:r>
            </w:hyperlink>
            <w:r w:rsidRPr="005B5465">
              <w:rPr>
                <w:rFonts w:ascii="Times New Roman" w:eastAsia="Times New Roman" w:hAnsi="Times New Roman" w:cs="Times New Roman"/>
                <w:color w:val="000000" w:themeColor="text1"/>
                <w:sz w:val="28"/>
                <w:szCs w:val="28"/>
                <w:lang w:eastAsia="uk-UA"/>
              </w:rPr>
              <w:t>, </w:t>
            </w:r>
            <w:hyperlink r:id="rId330" w:anchor="n1657" w:tgtFrame="_blank" w:history="1">
              <w:r w:rsidRPr="005B5465">
                <w:rPr>
                  <w:rFonts w:ascii="Times New Roman" w:eastAsia="Times New Roman" w:hAnsi="Times New Roman" w:cs="Times New Roman"/>
                  <w:color w:val="000000" w:themeColor="text1"/>
                  <w:sz w:val="28"/>
                  <w:szCs w:val="28"/>
                  <w:lang w:eastAsia="uk-UA"/>
                </w:rPr>
                <w:t>другою</w:t>
              </w:r>
            </w:hyperlink>
            <w:r w:rsidRPr="005B5465">
              <w:rPr>
                <w:rFonts w:ascii="Times New Roman" w:eastAsia="Times New Roman" w:hAnsi="Times New Roman" w:cs="Times New Roman"/>
                <w:color w:val="000000" w:themeColor="text1"/>
                <w:sz w:val="28"/>
                <w:szCs w:val="28"/>
                <w:lang w:eastAsia="uk-UA"/>
              </w:rPr>
              <w:t>, </w:t>
            </w:r>
            <w:hyperlink r:id="rId331" w:anchor="n1670" w:tgtFrame="_blank" w:history="1">
              <w:r w:rsidRPr="005B5465">
                <w:rPr>
                  <w:rFonts w:ascii="Times New Roman" w:eastAsia="Times New Roman" w:hAnsi="Times New Roman" w:cs="Times New Roman"/>
                  <w:color w:val="000000" w:themeColor="text1"/>
                  <w:sz w:val="28"/>
                  <w:szCs w:val="28"/>
                  <w:lang w:eastAsia="uk-UA"/>
                </w:rPr>
                <w:t>дев’ятою</w:t>
              </w:r>
            </w:hyperlink>
            <w:r w:rsidRPr="005B5465">
              <w:rPr>
                <w:rFonts w:ascii="Times New Roman" w:eastAsia="Times New Roman" w:hAnsi="Times New Roman" w:cs="Times New Roman"/>
                <w:color w:val="000000" w:themeColor="text1"/>
                <w:sz w:val="28"/>
                <w:szCs w:val="28"/>
                <w:lang w:eastAsia="uk-UA"/>
              </w:rPr>
              <w:t> та </w:t>
            </w:r>
            <w:hyperlink r:id="rId332" w:anchor="n1672" w:tgtFrame="_blank" w:history="1">
              <w:r w:rsidRPr="005B5465">
                <w:rPr>
                  <w:rFonts w:ascii="Times New Roman" w:eastAsia="Times New Roman" w:hAnsi="Times New Roman" w:cs="Times New Roman"/>
                  <w:color w:val="000000" w:themeColor="text1"/>
                  <w:sz w:val="28"/>
                  <w:szCs w:val="28"/>
                  <w:lang w:eastAsia="uk-UA"/>
                </w:rPr>
                <w:t>десятою статті 166</w:t>
              </w:r>
            </w:hyperlink>
            <w:hyperlink r:id="rId333" w:anchor="n1672" w:tgtFrame="_blank" w:history="1">
              <w:r w:rsidRPr="005B5465">
                <w:rPr>
                  <w:rFonts w:ascii="Times New Roman" w:eastAsia="Times New Roman" w:hAnsi="Times New Roman" w:cs="Times New Roman"/>
                  <w:bCs/>
                  <w:color w:val="000000" w:themeColor="text1"/>
                  <w:sz w:val="28"/>
                  <w:szCs w:val="28"/>
                  <w:vertAlign w:val="superscript"/>
                  <w:lang w:eastAsia="uk-UA"/>
                </w:rPr>
                <w:t>-6</w:t>
              </w:r>
            </w:hyperlink>
            <w:r w:rsidRPr="005B5465">
              <w:rPr>
                <w:rFonts w:ascii="Times New Roman" w:eastAsia="Times New Roman" w:hAnsi="Times New Roman" w:cs="Times New Roman"/>
                <w:color w:val="000000" w:themeColor="text1"/>
                <w:sz w:val="28"/>
                <w:szCs w:val="28"/>
                <w:lang w:eastAsia="uk-UA"/>
              </w:rPr>
              <w:t>, </w:t>
            </w:r>
            <w:hyperlink r:id="rId334" w:anchor="n1679" w:tgtFrame="_blank" w:history="1">
              <w:r w:rsidRPr="005B5465">
                <w:rPr>
                  <w:rFonts w:ascii="Times New Roman" w:eastAsia="Times New Roman" w:hAnsi="Times New Roman" w:cs="Times New Roman"/>
                  <w:color w:val="000000" w:themeColor="text1"/>
                  <w:sz w:val="28"/>
                  <w:szCs w:val="28"/>
                  <w:lang w:eastAsia="uk-UA"/>
                </w:rPr>
                <w:t>166</w:t>
              </w:r>
            </w:hyperlink>
            <w:hyperlink r:id="rId335" w:anchor="n1679" w:tgtFrame="_blank" w:history="1">
              <w:r w:rsidRPr="005B5465">
                <w:rPr>
                  <w:rFonts w:ascii="Times New Roman" w:eastAsia="Times New Roman" w:hAnsi="Times New Roman" w:cs="Times New Roman"/>
                  <w:bCs/>
                  <w:color w:val="000000" w:themeColor="text1"/>
                  <w:sz w:val="28"/>
                  <w:szCs w:val="28"/>
                  <w:vertAlign w:val="superscript"/>
                  <w:lang w:eastAsia="uk-UA"/>
                </w:rPr>
                <w:t>-8</w:t>
              </w:r>
            </w:hyperlink>
            <w:hyperlink r:id="rId336" w:anchor="n1679" w:tgtFrame="_blank" w:history="1">
              <w:r w:rsidRPr="005B5465">
                <w:rPr>
                  <w:rFonts w:ascii="Times New Roman" w:eastAsia="Times New Roman" w:hAnsi="Times New Roman" w:cs="Times New Roman"/>
                  <w:color w:val="000000" w:themeColor="text1"/>
                  <w:sz w:val="28"/>
                  <w:szCs w:val="28"/>
                  <w:lang w:eastAsia="uk-UA"/>
                </w:rPr>
                <w:t> - 166</w:t>
              </w:r>
            </w:hyperlink>
            <w:hyperlink r:id="rId337" w:anchor="n1679" w:tgtFrame="_blank" w:history="1">
              <w:r w:rsidRPr="005B5465">
                <w:rPr>
                  <w:rFonts w:ascii="Times New Roman" w:eastAsia="Times New Roman" w:hAnsi="Times New Roman" w:cs="Times New Roman"/>
                  <w:bCs/>
                  <w:color w:val="000000" w:themeColor="text1"/>
                  <w:sz w:val="28"/>
                  <w:szCs w:val="28"/>
                  <w:vertAlign w:val="superscript"/>
                  <w:lang w:eastAsia="uk-UA"/>
                </w:rPr>
                <w:t>-12</w:t>
              </w:r>
            </w:hyperlink>
            <w:r w:rsidRPr="005B5465">
              <w:rPr>
                <w:rFonts w:ascii="Times New Roman" w:eastAsia="Times New Roman" w:hAnsi="Times New Roman" w:cs="Times New Roman"/>
                <w:color w:val="000000" w:themeColor="text1"/>
                <w:sz w:val="28"/>
                <w:szCs w:val="28"/>
                <w:lang w:eastAsia="uk-UA"/>
              </w:rPr>
              <w:t>, </w:t>
            </w:r>
            <w:hyperlink r:id="rId338" w:anchor="n1737" w:tgtFrame="_blank" w:history="1">
              <w:r w:rsidRPr="005B5465">
                <w:rPr>
                  <w:rFonts w:ascii="Times New Roman" w:eastAsia="Times New Roman" w:hAnsi="Times New Roman" w:cs="Times New Roman"/>
                  <w:color w:val="000000" w:themeColor="text1"/>
                  <w:sz w:val="28"/>
                  <w:szCs w:val="28"/>
                  <w:lang w:eastAsia="uk-UA"/>
                </w:rPr>
                <w:t>166</w:t>
              </w:r>
            </w:hyperlink>
            <w:hyperlink r:id="rId339" w:anchor="n1737" w:tgtFrame="_blank" w:history="1">
              <w:r w:rsidRPr="005B5465">
                <w:rPr>
                  <w:rFonts w:ascii="Times New Roman" w:eastAsia="Times New Roman" w:hAnsi="Times New Roman" w:cs="Times New Roman"/>
                  <w:bCs/>
                  <w:color w:val="000000" w:themeColor="text1"/>
                  <w:sz w:val="28"/>
                  <w:szCs w:val="28"/>
                  <w:vertAlign w:val="superscript"/>
                  <w:lang w:eastAsia="uk-UA"/>
                </w:rPr>
                <w:t>-14</w:t>
              </w:r>
            </w:hyperlink>
            <w:hyperlink r:id="rId340" w:anchor="n1737" w:tgtFrame="_blank" w:history="1">
              <w:r w:rsidRPr="005B5465">
                <w:rPr>
                  <w:rFonts w:ascii="Times New Roman" w:eastAsia="Times New Roman" w:hAnsi="Times New Roman" w:cs="Times New Roman"/>
                  <w:color w:val="000000" w:themeColor="text1"/>
                  <w:sz w:val="28"/>
                  <w:szCs w:val="28"/>
                  <w:lang w:eastAsia="uk-UA"/>
                </w:rPr>
                <w:t> - 166</w:t>
              </w:r>
            </w:hyperlink>
            <w:hyperlink r:id="rId341" w:anchor="n1737" w:tgtFrame="_blank" w:history="1">
              <w:r w:rsidRPr="005B5465">
                <w:rPr>
                  <w:rFonts w:ascii="Times New Roman" w:eastAsia="Times New Roman" w:hAnsi="Times New Roman" w:cs="Times New Roman"/>
                  <w:bCs/>
                  <w:color w:val="000000" w:themeColor="text1"/>
                  <w:sz w:val="28"/>
                  <w:szCs w:val="28"/>
                  <w:vertAlign w:val="superscript"/>
                  <w:lang w:eastAsia="uk-UA"/>
                </w:rPr>
                <w:t>-18</w:t>
              </w:r>
            </w:hyperlink>
            <w:r w:rsidRPr="005B5465">
              <w:rPr>
                <w:rFonts w:ascii="Times New Roman" w:eastAsia="Times New Roman" w:hAnsi="Times New Roman" w:cs="Times New Roman"/>
                <w:color w:val="000000" w:themeColor="text1"/>
                <w:sz w:val="28"/>
                <w:szCs w:val="28"/>
                <w:lang w:eastAsia="uk-UA"/>
              </w:rPr>
              <w:t>, </w:t>
            </w:r>
            <w:hyperlink r:id="rId342" w:anchor="n3652" w:tgtFrame="_blank" w:history="1">
              <w:r w:rsidRPr="005B5465">
                <w:rPr>
                  <w:rFonts w:ascii="Times New Roman" w:eastAsia="Times New Roman" w:hAnsi="Times New Roman" w:cs="Times New Roman"/>
                  <w:color w:val="000000" w:themeColor="text1"/>
                  <w:sz w:val="28"/>
                  <w:szCs w:val="28"/>
                  <w:lang w:eastAsia="uk-UA"/>
                </w:rPr>
                <w:t>166</w:t>
              </w:r>
            </w:hyperlink>
            <w:hyperlink r:id="rId343" w:anchor="n3652" w:tgtFrame="_blank" w:history="1">
              <w:r w:rsidRPr="005B5465">
                <w:rPr>
                  <w:rFonts w:ascii="Times New Roman" w:eastAsia="Times New Roman" w:hAnsi="Times New Roman" w:cs="Times New Roman"/>
                  <w:bCs/>
                  <w:color w:val="000000" w:themeColor="text1"/>
                  <w:sz w:val="28"/>
                  <w:szCs w:val="28"/>
                  <w:vertAlign w:val="superscript"/>
                  <w:lang w:eastAsia="uk-UA"/>
                </w:rPr>
                <w:t>-21</w:t>
              </w:r>
            </w:hyperlink>
            <w:r w:rsidRPr="005B5465">
              <w:rPr>
                <w:rFonts w:ascii="Times New Roman" w:eastAsia="Times New Roman" w:hAnsi="Times New Roman" w:cs="Times New Roman"/>
                <w:color w:val="000000" w:themeColor="text1"/>
                <w:sz w:val="28"/>
                <w:szCs w:val="28"/>
                <w:lang w:eastAsia="uk-UA"/>
              </w:rPr>
              <w:t>, </w:t>
            </w:r>
            <w:hyperlink r:id="rId344" w:anchor="n3716" w:tgtFrame="_blank" w:history="1">
              <w:r w:rsidRPr="005B5465">
                <w:rPr>
                  <w:rFonts w:ascii="Times New Roman" w:eastAsia="Times New Roman" w:hAnsi="Times New Roman" w:cs="Times New Roman"/>
                  <w:color w:val="000000" w:themeColor="text1"/>
                  <w:sz w:val="28"/>
                  <w:szCs w:val="28"/>
                  <w:lang w:eastAsia="uk-UA"/>
                </w:rPr>
                <w:t>166</w:t>
              </w:r>
            </w:hyperlink>
            <w:hyperlink r:id="rId345" w:anchor="n3716" w:tgtFrame="_blank" w:history="1">
              <w:r w:rsidRPr="005B5465">
                <w:rPr>
                  <w:rFonts w:ascii="Times New Roman" w:eastAsia="Times New Roman" w:hAnsi="Times New Roman" w:cs="Times New Roman"/>
                  <w:bCs/>
                  <w:color w:val="000000" w:themeColor="text1"/>
                  <w:sz w:val="28"/>
                  <w:szCs w:val="28"/>
                  <w:vertAlign w:val="superscript"/>
                  <w:lang w:eastAsia="uk-UA"/>
                </w:rPr>
                <w:t>-22</w:t>
              </w:r>
            </w:hyperlink>
            <w:r w:rsidRPr="005B5465">
              <w:rPr>
                <w:rFonts w:ascii="Times New Roman" w:eastAsia="Times New Roman" w:hAnsi="Times New Roman" w:cs="Times New Roman"/>
                <w:color w:val="000000" w:themeColor="text1"/>
                <w:sz w:val="28"/>
                <w:szCs w:val="28"/>
                <w:lang w:eastAsia="uk-UA"/>
              </w:rPr>
              <w:t>, </w:t>
            </w:r>
            <w:hyperlink r:id="rId346" w:anchor="n3914" w:tgtFrame="_blank" w:history="1">
              <w:r w:rsidRPr="005B5465">
                <w:rPr>
                  <w:rFonts w:ascii="Times New Roman" w:eastAsia="Times New Roman" w:hAnsi="Times New Roman" w:cs="Times New Roman"/>
                  <w:color w:val="000000" w:themeColor="text1"/>
                  <w:sz w:val="28"/>
                  <w:szCs w:val="28"/>
                  <w:lang w:eastAsia="uk-UA"/>
                </w:rPr>
                <w:t>166</w:t>
              </w:r>
            </w:hyperlink>
            <w:hyperlink r:id="rId347" w:anchor="n3914" w:tgtFrame="_blank" w:history="1">
              <w:r w:rsidRPr="005B5465">
                <w:rPr>
                  <w:rFonts w:ascii="Times New Roman" w:eastAsia="Times New Roman" w:hAnsi="Times New Roman" w:cs="Times New Roman"/>
                  <w:bCs/>
                  <w:color w:val="000000" w:themeColor="text1"/>
                  <w:sz w:val="28"/>
                  <w:szCs w:val="28"/>
                  <w:vertAlign w:val="superscript"/>
                  <w:lang w:eastAsia="uk-UA"/>
                </w:rPr>
                <w:t>-23</w:t>
              </w:r>
            </w:hyperlink>
            <w:r w:rsidRPr="005B5465">
              <w:rPr>
                <w:rFonts w:ascii="Times New Roman" w:eastAsia="Times New Roman" w:hAnsi="Times New Roman" w:cs="Times New Roman"/>
                <w:color w:val="000000" w:themeColor="text1"/>
                <w:sz w:val="28"/>
                <w:szCs w:val="28"/>
                <w:lang w:eastAsia="uk-UA"/>
              </w:rPr>
              <w:t>, </w:t>
            </w:r>
            <w:hyperlink r:id="rId348" w:anchor="n4006" w:tgtFrame="_blank" w:history="1">
              <w:r w:rsidRPr="005B5465">
                <w:rPr>
                  <w:rFonts w:ascii="Times New Roman" w:eastAsia="Times New Roman" w:hAnsi="Times New Roman" w:cs="Times New Roman"/>
                  <w:color w:val="000000" w:themeColor="text1"/>
                  <w:sz w:val="28"/>
                  <w:szCs w:val="28"/>
                  <w:lang w:eastAsia="uk-UA"/>
                </w:rPr>
                <w:t>166</w:t>
              </w:r>
            </w:hyperlink>
            <w:hyperlink r:id="rId349" w:anchor="n4006" w:tgtFrame="_blank" w:history="1">
              <w:r w:rsidRPr="005B5465">
                <w:rPr>
                  <w:rFonts w:ascii="Times New Roman" w:eastAsia="Times New Roman" w:hAnsi="Times New Roman" w:cs="Times New Roman"/>
                  <w:bCs/>
                  <w:color w:val="000000" w:themeColor="text1"/>
                  <w:sz w:val="28"/>
                  <w:szCs w:val="28"/>
                  <w:vertAlign w:val="superscript"/>
                  <w:lang w:eastAsia="uk-UA"/>
                </w:rPr>
                <w:t>-24</w:t>
              </w:r>
            </w:hyperlink>
            <w:r w:rsidRPr="005B5465">
              <w:rPr>
                <w:rFonts w:ascii="Times New Roman" w:eastAsia="Times New Roman" w:hAnsi="Times New Roman" w:cs="Times New Roman"/>
                <w:color w:val="000000" w:themeColor="text1"/>
                <w:sz w:val="28"/>
                <w:szCs w:val="28"/>
                <w:lang w:eastAsia="uk-UA"/>
              </w:rPr>
              <w:t>, </w:t>
            </w:r>
            <w:hyperlink r:id="rId350" w:anchor="n4002" w:tgtFrame="_blank" w:history="1">
              <w:r w:rsidRPr="005B5465">
                <w:rPr>
                  <w:rFonts w:ascii="Times New Roman" w:eastAsia="Times New Roman" w:hAnsi="Times New Roman" w:cs="Times New Roman"/>
                  <w:color w:val="000000" w:themeColor="text1"/>
                  <w:sz w:val="28"/>
                  <w:szCs w:val="28"/>
                  <w:lang w:eastAsia="uk-UA"/>
                </w:rPr>
                <w:t>166</w:t>
              </w:r>
            </w:hyperlink>
            <w:hyperlink r:id="rId351" w:anchor="n4002" w:tgtFrame="_blank" w:history="1">
              <w:r w:rsidRPr="005B5465">
                <w:rPr>
                  <w:rFonts w:ascii="Times New Roman" w:eastAsia="Times New Roman" w:hAnsi="Times New Roman" w:cs="Times New Roman"/>
                  <w:bCs/>
                  <w:color w:val="000000" w:themeColor="text1"/>
                  <w:sz w:val="28"/>
                  <w:szCs w:val="28"/>
                  <w:vertAlign w:val="superscript"/>
                  <w:lang w:eastAsia="uk-UA"/>
                </w:rPr>
                <w:t>-25</w:t>
              </w:r>
            </w:hyperlink>
            <w:r w:rsidRPr="005B5465">
              <w:rPr>
                <w:rFonts w:ascii="Times New Roman" w:eastAsia="Times New Roman" w:hAnsi="Times New Roman" w:cs="Times New Roman"/>
                <w:color w:val="000000" w:themeColor="text1"/>
                <w:sz w:val="28"/>
                <w:szCs w:val="28"/>
                <w:lang w:eastAsia="uk-UA"/>
              </w:rPr>
              <w:t>, </w:t>
            </w:r>
            <w:hyperlink r:id="rId352" w:anchor="n1799" w:tgtFrame="_blank" w:history="1">
              <w:r w:rsidRPr="005B5465">
                <w:rPr>
                  <w:rFonts w:ascii="Times New Roman" w:eastAsia="Times New Roman" w:hAnsi="Times New Roman" w:cs="Times New Roman"/>
                  <w:color w:val="000000" w:themeColor="text1"/>
                  <w:sz w:val="28"/>
                  <w:szCs w:val="28"/>
                  <w:lang w:eastAsia="uk-UA"/>
                </w:rPr>
                <w:t>171</w:t>
              </w:r>
            </w:hyperlink>
            <w:hyperlink r:id="rId353" w:anchor="n1799" w:tgtFrame="_blank" w:history="1">
              <w:r w:rsidRPr="005B5465">
                <w:rPr>
                  <w:rFonts w:ascii="Times New Roman" w:eastAsia="Times New Roman" w:hAnsi="Times New Roman" w:cs="Times New Roman"/>
                  <w:bCs/>
                  <w:color w:val="000000" w:themeColor="text1"/>
                  <w:sz w:val="28"/>
                  <w:szCs w:val="28"/>
                  <w:vertAlign w:val="superscript"/>
                  <w:lang w:eastAsia="uk-UA"/>
                </w:rPr>
                <w:t>-2</w:t>
              </w:r>
            </w:hyperlink>
            <w:r w:rsidRPr="005B5465">
              <w:rPr>
                <w:rFonts w:ascii="Times New Roman" w:eastAsia="Times New Roman" w:hAnsi="Times New Roman" w:cs="Times New Roman"/>
                <w:color w:val="000000" w:themeColor="text1"/>
                <w:sz w:val="28"/>
                <w:szCs w:val="28"/>
                <w:lang w:eastAsia="uk-UA"/>
              </w:rPr>
              <w:t>, </w:t>
            </w:r>
            <w:hyperlink r:id="rId354" w:anchor="n1827" w:tgtFrame="_blank" w:history="1">
              <w:r w:rsidRPr="005B5465">
                <w:rPr>
                  <w:rFonts w:ascii="Times New Roman" w:eastAsia="Times New Roman" w:hAnsi="Times New Roman" w:cs="Times New Roman"/>
                  <w:color w:val="000000" w:themeColor="text1"/>
                  <w:sz w:val="28"/>
                  <w:szCs w:val="28"/>
                  <w:lang w:eastAsia="uk-UA"/>
                </w:rPr>
                <w:t>172</w:t>
              </w:r>
            </w:hyperlink>
            <w:hyperlink r:id="rId355" w:anchor="n1827" w:tgtFrame="_blank" w:history="1">
              <w:r w:rsidRPr="005B5465">
                <w:rPr>
                  <w:rFonts w:ascii="Times New Roman" w:eastAsia="Times New Roman" w:hAnsi="Times New Roman" w:cs="Times New Roman"/>
                  <w:bCs/>
                  <w:color w:val="000000" w:themeColor="text1"/>
                  <w:sz w:val="28"/>
                  <w:szCs w:val="28"/>
                  <w:vertAlign w:val="superscript"/>
                  <w:lang w:eastAsia="uk-UA"/>
                </w:rPr>
                <w:t>-4</w:t>
              </w:r>
            </w:hyperlink>
            <w:hyperlink r:id="rId356" w:anchor="n1827" w:tgtFrame="_blank" w:history="1">
              <w:r w:rsidRPr="005B5465">
                <w:rPr>
                  <w:rFonts w:ascii="Times New Roman" w:eastAsia="Times New Roman" w:hAnsi="Times New Roman" w:cs="Times New Roman"/>
                  <w:color w:val="000000" w:themeColor="text1"/>
                  <w:sz w:val="28"/>
                  <w:szCs w:val="28"/>
                  <w:lang w:eastAsia="uk-UA"/>
                </w:rPr>
                <w:t> - 172</w:t>
              </w:r>
            </w:hyperlink>
            <w:hyperlink r:id="rId357" w:anchor="n1827" w:tgtFrame="_blank" w:history="1">
              <w:r w:rsidRPr="005B5465">
                <w:rPr>
                  <w:rFonts w:ascii="Times New Roman" w:eastAsia="Times New Roman" w:hAnsi="Times New Roman" w:cs="Times New Roman"/>
                  <w:bCs/>
                  <w:color w:val="000000" w:themeColor="text1"/>
                  <w:sz w:val="28"/>
                  <w:szCs w:val="28"/>
                  <w:vertAlign w:val="superscript"/>
                  <w:lang w:eastAsia="uk-UA"/>
                </w:rPr>
                <w:t>-20</w:t>
              </w:r>
            </w:hyperlink>
            <w:r w:rsidRPr="005B5465">
              <w:rPr>
                <w:rFonts w:ascii="Times New Roman" w:eastAsia="Times New Roman" w:hAnsi="Times New Roman" w:cs="Times New Roman"/>
                <w:color w:val="000000" w:themeColor="text1"/>
                <w:sz w:val="28"/>
                <w:szCs w:val="28"/>
                <w:lang w:eastAsia="uk-UA"/>
              </w:rPr>
              <w:t>, </w:t>
            </w:r>
            <w:hyperlink r:id="rId358" w:anchor="n1859" w:tgtFrame="_blank" w:history="1">
              <w:r w:rsidRPr="005B5465">
                <w:rPr>
                  <w:rFonts w:ascii="Times New Roman" w:eastAsia="Times New Roman" w:hAnsi="Times New Roman" w:cs="Times New Roman"/>
                  <w:color w:val="000000" w:themeColor="text1"/>
                  <w:sz w:val="28"/>
                  <w:szCs w:val="28"/>
                  <w:lang w:eastAsia="uk-UA"/>
                </w:rPr>
                <w:t>173 - 173</w:t>
              </w:r>
            </w:hyperlink>
            <w:hyperlink r:id="rId359" w:anchor="n1859" w:tgtFrame="_blank" w:history="1">
              <w:r w:rsidRPr="005B5465">
                <w:rPr>
                  <w:rFonts w:ascii="Times New Roman" w:eastAsia="Times New Roman" w:hAnsi="Times New Roman" w:cs="Times New Roman"/>
                  <w:bCs/>
                  <w:color w:val="000000" w:themeColor="text1"/>
                  <w:sz w:val="28"/>
                  <w:szCs w:val="28"/>
                  <w:vertAlign w:val="superscript"/>
                  <w:lang w:eastAsia="uk-UA"/>
                </w:rPr>
                <w:t>-2</w:t>
              </w:r>
            </w:hyperlink>
            <w:r w:rsidRPr="005B5465">
              <w:rPr>
                <w:rFonts w:ascii="Times New Roman" w:eastAsia="Times New Roman" w:hAnsi="Times New Roman" w:cs="Times New Roman"/>
                <w:color w:val="000000" w:themeColor="text1"/>
                <w:sz w:val="28"/>
                <w:szCs w:val="28"/>
                <w:lang w:eastAsia="uk-UA"/>
              </w:rPr>
              <w:t>, </w:t>
            </w:r>
            <w:r w:rsidRPr="005B5465">
              <w:rPr>
                <w:rFonts w:ascii="Times New Roman" w:eastAsia="Times New Roman" w:hAnsi="Times New Roman" w:cs="Times New Roman"/>
                <w:b/>
                <w:color w:val="000000" w:themeColor="text1"/>
                <w:sz w:val="28"/>
                <w:szCs w:val="28"/>
                <w:lang w:eastAsia="uk-UA"/>
              </w:rPr>
              <w:t>173</w:t>
            </w:r>
            <w:r w:rsidRPr="005B5465">
              <w:rPr>
                <w:rFonts w:ascii="Times New Roman" w:eastAsia="Times New Roman" w:hAnsi="Times New Roman" w:cs="Times New Roman"/>
                <w:b/>
                <w:color w:val="000000" w:themeColor="text1"/>
                <w:sz w:val="28"/>
                <w:szCs w:val="28"/>
                <w:vertAlign w:val="superscript"/>
                <w:lang w:eastAsia="uk-UA"/>
              </w:rPr>
              <w:t>5</w:t>
            </w:r>
            <w:r w:rsidR="0009536E" w:rsidRPr="005B5465">
              <w:rPr>
                <w:rFonts w:ascii="Times New Roman" w:eastAsia="Times New Roman" w:hAnsi="Times New Roman" w:cs="Times New Roman"/>
                <w:color w:val="000000" w:themeColor="text1"/>
                <w:sz w:val="28"/>
                <w:szCs w:val="28"/>
                <w:lang w:eastAsia="uk-UA"/>
              </w:rPr>
              <w:t>,</w:t>
            </w:r>
            <w:r w:rsidRPr="005B5465">
              <w:rPr>
                <w:rFonts w:ascii="Times New Roman" w:eastAsia="Times New Roman" w:hAnsi="Times New Roman" w:cs="Times New Roman"/>
                <w:color w:val="000000" w:themeColor="text1"/>
                <w:sz w:val="28"/>
                <w:szCs w:val="28"/>
                <w:lang w:eastAsia="uk-UA"/>
              </w:rPr>
              <w:t xml:space="preserve"> </w:t>
            </w:r>
            <w:hyperlink r:id="rId360" w:anchor="n1873" w:tgtFrame="_blank" w:history="1">
              <w:r w:rsidRPr="005B5465">
                <w:rPr>
                  <w:rFonts w:ascii="Times New Roman" w:eastAsia="Times New Roman" w:hAnsi="Times New Roman" w:cs="Times New Roman"/>
                  <w:color w:val="000000" w:themeColor="text1"/>
                  <w:sz w:val="28"/>
                  <w:szCs w:val="28"/>
                  <w:lang w:eastAsia="uk-UA"/>
                </w:rPr>
                <w:t>174</w:t>
              </w:r>
            </w:hyperlink>
            <w:r w:rsidRPr="005B5465">
              <w:rPr>
                <w:rFonts w:ascii="Times New Roman" w:eastAsia="Times New Roman" w:hAnsi="Times New Roman" w:cs="Times New Roman"/>
                <w:color w:val="000000" w:themeColor="text1"/>
                <w:sz w:val="28"/>
                <w:szCs w:val="28"/>
                <w:lang w:eastAsia="uk-UA"/>
              </w:rPr>
              <w:t>, </w:t>
            </w:r>
            <w:hyperlink r:id="rId361" w:anchor="n1898" w:tgtFrame="_blank" w:history="1">
              <w:r w:rsidRPr="005B5465">
                <w:rPr>
                  <w:rFonts w:ascii="Times New Roman" w:eastAsia="Times New Roman" w:hAnsi="Times New Roman" w:cs="Times New Roman"/>
                  <w:color w:val="000000" w:themeColor="text1"/>
                  <w:sz w:val="28"/>
                  <w:szCs w:val="28"/>
                  <w:lang w:eastAsia="uk-UA"/>
                </w:rPr>
                <w:t>177</w:t>
              </w:r>
            </w:hyperlink>
            <w:hyperlink r:id="rId362" w:anchor="n1898" w:tgtFrame="_blank" w:history="1">
              <w:r w:rsidRPr="005B5465">
                <w:rPr>
                  <w:rFonts w:ascii="Times New Roman" w:eastAsia="Times New Roman" w:hAnsi="Times New Roman" w:cs="Times New Roman"/>
                  <w:bCs/>
                  <w:color w:val="000000" w:themeColor="text1"/>
                  <w:sz w:val="28"/>
                  <w:szCs w:val="28"/>
                  <w:vertAlign w:val="superscript"/>
                  <w:lang w:eastAsia="uk-UA"/>
                </w:rPr>
                <w:t>-2</w:t>
              </w:r>
            </w:hyperlink>
            <w:r w:rsidRPr="005B5465">
              <w:rPr>
                <w:rFonts w:ascii="Times New Roman" w:eastAsia="Times New Roman" w:hAnsi="Times New Roman" w:cs="Times New Roman"/>
                <w:color w:val="000000" w:themeColor="text1"/>
                <w:sz w:val="28"/>
                <w:szCs w:val="28"/>
                <w:lang w:eastAsia="uk-UA"/>
              </w:rPr>
              <w:t>, </w:t>
            </w:r>
            <w:hyperlink r:id="rId363" w:anchor="n1909" w:tgtFrame="_blank" w:history="1">
              <w:r w:rsidRPr="005B5465">
                <w:rPr>
                  <w:rFonts w:ascii="Times New Roman" w:eastAsia="Times New Roman" w:hAnsi="Times New Roman" w:cs="Times New Roman"/>
                  <w:color w:val="000000" w:themeColor="text1"/>
                  <w:sz w:val="28"/>
                  <w:szCs w:val="28"/>
                  <w:lang w:eastAsia="uk-UA"/>
                </w:rPr>
                <w:t>частиною третьою статті 178</w:t>
              </w:r>
            </w:hyperlink>
            <w:r w:rsidRPr="005B5465">
              <w:rPr>
                <w:rFonts w:ascii="Times New Roman" w:eastAsia="Times New Roman" w:hAnsi="Times New Roman" w:cs="Times New Roman"/>
                <w:color w:val="000000" w:themeColor="text1"/>
                <w:sz w:val="28"/>
                <w:szCs w:val="28"/>
                <w:lang w:eastAsia="uk-UA"/>
              </w:rPr>
              <w:t>, </w:t>
            </w:r>
            <w:hyperlink r:id="rId364" w:anchor="n3361" w:tgtFrame="_blank" w:history="1">
              <w:r w:rsidRPr="005B5465">
                <w:rPr>
                  <w:rFonts w:ascii="Times New Roman" w:eastAsia="Times New Roman" w:hAnsi="Times New Roman" w:cs="Times New Roman"/>
                  <w:color w:val="000000" w:themeColor="text1"/>
                  <w:sz w:val="28"/>
                  <w:szCs w:val="28"/>
                  <w:lang w:eastAsia="uk-UA"/>
                </w:rPr>
                <w:t>статтею 180</w:t>
              </w:r>
            </w:hyperlink>
            <w:hyperlink r:id="rId365" w:anchor="n3361" w:tgtFrame="_blank" w:history="1">
              <w:r w:rsidRPr="005B5465">
                <w:rPr>
                  <w:rFonts w:ascii="Times New Roman" w:eastAsia="Times New Roman" w:hAnsi="Times New Roman" w:cs="Times New Roman"/>
                  <w:bCs/>
                  <w:color w:val="000000" w:themeColor="text1"/>
                  <w:sz w:val="28"/>
                  <w:szCs w:val="28"/>
                  <w:vertAlign w:val="superscript"/>
                  <w:lang w:eastAsia="uk-UA"/>
                </w:rPr>
                <w:t>-1</w:t>
              </w:r>
            </w:hyperlink>
            <w:r w:rsidRPr="005B5465">
              <w:rPr>
                <w:rFonts w:ascii="Times New Roman" w:eastAsia="Times New Roman" w:hAnsi="Times New Roman" w:cs="Times New Roman"/>
                <w:color w:val="000000" w:themeColor="text1"/>
                <w:sz w:val="28"/>
                <w:szCs w:val="28"/>
                <w:lang w:eastAsia="uk-UA"/>
              </w:rPr>
              <w:t>, </w:t>
            </w:r>
            <w:hyperlink r:id="rId366" w:anchor="n1923" w:tgtFrame="_blank" w:history="1">
              <w:r w:rsidRPr="005B5465">
                <w:rPr>
                  <w:rFonts w:ascii="Times New Roman" w:eastAsia="Times New Roman" w:hAnsi="Times New Roman" w:cs="Times New Roman"/>
                  <w:color w:val="000000" w:themeColor="text1"/>
                  <w:sz w:val="28"/>
                  <w:szCs w:val="28"/>
                  <w:lang w:eastAsia="uk-UA"/>
                </w:rPr>
                <w:t>частинами першою</w:t>
              </w:r>
            </w:hyperlink>
            <w:r w:rsidRPr="005B5465">
              <w:rPr>
                <w:rFonts w:ascii="Times New Roman" w:eastAsia="Times New Roman" w:hAnsi="Times New Roman" w:cs="Times New Roman"/>
                <w:color w:val="000000" w:themeColor="text1"/>
                <w:sz w:val="28"/>
                <w:szCs w:val="28"/>
                <w:lang w:eastAsia="uk-UA"/>
              </w:rPr>
              <w:t>, </w:t>
            </w:r>
            <w:hyperlink r:id="rId367" w:anchor="n1925" w:tgtFrame="_blank" w:history="1">
              <w:r w:rsidRPr="005B5465">
                <w:rPr>
                  <w:rFonts w:ascii="Times New Roman" w:eastAsia="Times New Roman" w:hAnsi="Times New Roman" w:cs="Times New Roman"/>
                  <w:color w:val="000000" w:themeColor="text1"/>
                  <w:sz w:val="28"/>
                  <w:szCs w:val="28"/>
                  <w:lang w:eastAsia="uk-UA"/>
                </w:rPr>
                <w:t>другою</w:t>
              </w:r>
            </w:hyperlink>
            <w:r w:rsidRPr="005B5465">
              <w:rPr>
                <w:rFonts w:ascii="Times New Roman" w:eastAsia="Times New Roman" w:hAnsi="Times New Roman" w:cs="Times New Roman"/>
                <w:color w:val="000000" w:themeColor="text1"/>
                <w:sz w:val="28"/>
                <w:szCs w:val="28"/>
                <w:lang w:eastAsia="uk-UA"/>
              </w:rPr>
              <w:t> і </w:t>
            </w:r>
            <w:hyperlink r:id="rId368" w:anchor="n1927" w:tgtFrame="_blank" w:history="1">
              <w:r w:rsidRPr="005B5465">
                <w:rPr>
                  <w:rFonts w:ascii="Times New Roman" w:eastAsia="Times New Roman" w:hAnsi="Times New Roman" w:cs="Times New Roman"/>
                  <w:color w:val="000000" w:themeColor="text1"/>
                  <w:sz w:val="28"/>
                  <w:szCs w:val="28"/>
                  <w:lang w:eastAsia="uk-UA"/>
                </w:rPr>
                <w:t>третьою статті 181</w:t>
              </w:r>
            </w:hyperlink>
            <w:r w:rsidRPr="005B5465">
              <w:rPr>
                <w:rFonts w:ascii="Times New Roman" w:eastAsia="Times New Roman" w:hAnsi="Times New Roman" w:cs="Times New Roman"/>
                <w:color w:val="000000" w:themeColor="text1"/>
                <w:sz w:val="28"/>
                <w:szCs w:val="28"/>
                <w:lang w:eastAsia="uk-UA"/>
              </w:rPr>
              <w:t>, </w:t>
            </w:r>
            <w:hyperlink r:id="rId369" w:anchor="n1941" w:tgtFrame="_blank" w:history="1">
              <w:r w:rsidRPr="005B5465">
                <w:rPr>
                  <w:rFonts w:ascii="Times New Roman" w:eastAsia="Times New Roman" w:hAnsi="Times New Roman" w:cs="Times New Roman"/>
                  <w:color w:val="000000" w:themeColor="text1"/>
                  <w:sz w:val="28"/>
                  <w:szCs w:val="28"/>
                  <w:lang w:eastAsia="uk-UA"/>
                </w:rPr>
                <w:t>частиною другою статті 182</w:t>
              </w:r>
            </w:hyperlink>
            <w:r w:rsidRPr="005B5465">
              <w:rPr>
                <w:rFonts w:ascii="Times New Roman" w:eastAsia="Times New Roman" w:hAnsi="Times New Roman" w:cs="Times New Roman"/>
                <w:color w:val="000000" w:themeColor="text1"/>
                <w:sz w:val="28"/>
                <w:szCs w:val="28"/>
                <w:lang w:eastAsia="uk-UA"/>
              </w:rPr>
              <w:t>, статтями </w:t>
            </w:r>
            <w:hyperlink r:id="rId370" w:anchor="n4071" w:tgtFrame="_blank" w:history="1">
              <w:r w:rsidRPr="005B5465">
                <w:rPr>
                  <w:rFonts w:ascii="Times New Roman" w:eastAsia="Times New Roman" w:hAnsi="Times New Roman" w:cs="Times New Roman"/>
                  <w:color w:val="000000" w:themeColor="text1"/>
                  <w:sz w:val="28"/>
                  <w:szCs w:val="28"/>
                  <w:lang w:eastAsia="uk-UA"/>
                </w:rPr>
                <w:t>183</w:t>
              </w:r>
            </w:hyperlink>
            <w:hyperlink r:id="rId371" w:anchor="n4071" w:tgtFrame="_blank" w:history="1">
              <w:r w:rsidRPr="005B5465">
                <w:rPr>
                  <w:rFonts w:ascii="Times New Roman" w:eastAsia="Times New Roman" w:hAnsi="Times New Roman" w:cs="Times New Roman"/>
                  <w:bCs/>
                  <w:color w:val="000000" w:themeColor="text1"/>
                  <w:sz w:val="28"/>
                  <w:szCs w:val="28"/>
                  <w:vertAlign w:val="superscript"/>
                  <w:lang w:eastAsia="uk-UA"/>
                </w:rPr>
                <w:t>-1</w:t>
              </w:r>
            </w:hyperlink>
            <w:hyperlink r:id="rId372" w:anchor="n4071" w:tgtFrame="_blank" w:history="1">
              <w:r w:rsidRPr="005B5465">
                <w:rPr>
                  <w:rFonts w:ascii="Times New Roman" w:eastAsia="Times New Roman" w:hAnsi="Times New Roman" w:cs="Times New Roman"/>
                  <w:color w:val="000000" w:themeColor="text1"/>
                  <w:sz w:val="28"/>
                  <w:szCs w:val="28"/>
                  <w:lang w:eastAsia="uk-UA"/>
                </w:rPr>
                <w:t> - 185</w:t>
              </w:r>
            </w:hyperlink>
            <w:hyperlink r:id="rId373" w:anchor="n4071" w:tgtFrame="_blank" w:history="1">
              <w:r w:rsidRPr="005B5465">
                <w:rPr>
                  <w:rFonts w:ascii="Times New Roman" w:eastAsia="Times New Roman" w:hAnsi="Times New Roman" w:cs="Times New Roman"/>
                  <w:bCs/>
                  <w:color w:val="000000" w:themeColor="text1"/>
                  <w:sz w:val="28"/>
                  <w:szCs w:val="28"/>
                  <w:vertAlign w:val="superscript"/>
                  <w:lang w:eastAsia="uk-UA"/>
                </w:rPr>
                <w:t>-11</w:t>
              </w:r>
            </w:hyperlink>
            <w:r w:rsidRPr="005B5465">
              <w:rPr>
                <w:rFonts w:ascii="Times New Roman" w:eastAsia="Times New Roman" w:hAnsi="Times New Roman" w:cs="Times New Roman"/>
                <w:color w:val="000000" w:themeColor="text1"/>
                <w:sz w:val="28"/>
                <w:szCs w:val="28"/>
                <w:lang w:eastAsia="uk-UA"/>
              </w:rPr>
              <w:t>, </w:t>
            </w:r>
            <w:hyperlink r:id="rId374" w:anchor="n3834" w:tgtFrame="_blank" w:history="1">
              <w:r w:rsidRPr="005B5465">
                <w:rPr>
                  <w:rFonts w:ascii="Times New Roman" w:eastAsia="Times New Roman" w:hAnsi="Times New Roman" w:cs="Times New Roman"/>
                  <w:color w:val="000000" w:themeColor="text1"/>
                  <w:sz w:val="28"/>
                  <w:szCs w:val="28"/>
                  <w:lang w:eastAsia="uk-UA"/>
                </w:rPr>
                <w:t>185</w:t>
              </w:r>
            </w:hyperlink>
            <w:hyperlink r:id="rId375" w:anchor="n3834" w:tgtFrame="_blank" w:history="1">
              <w:r w:rsidRPr="005B5465">
                <w:rPr>
                  <w:rFonts w:ascii="Times New Roman" w:eastAsia="Times New Roman" w:hAnsi="Times New Roman" w:cs="Times New Roman"/>
                  <w:bCs/>
                  <w:color w:val="000000" w:themeColor="text1"/>
                  <w:sz w:val="28"/>
                  <w:szCs w:val="28"/>
                  <w:vertAlign w:val="superscript"/>
                  <w:lang w:eastAsia="uk-UA"/>
                </w:rPr>
                <w:t>-13</w:t>
              </w:r>
            </w:hyperlink>
            <w:r w:rsidRPr="005B5465">
              <w:rPr>
                <w:rFonts w:ascii="Times New Roman" w:eastAsia="Times New Roman" w:hAnsi="Times New Roman" w:cs="Times New Roman"/>
                <w:color w:val="000000" w:themeColor="text1"/>
                <w:sz w:val="28"/>
                <w:szCs w:val="28"/>
                <w:lang w:eastAsia="uk-UA"/>
              </w:rPr>
              <w:t>, </w:t>
            </w:r>
            <w:hyperlink r:id="rId376" w:anchor="n2047" w:tgtFrame="_blank" w:history="1">
              <w:r w:rsidRPr="005B5465">
                <w:rPr>
                  <w:rFonts w:ascii="Times New Roman" w:eastAsia="Times New Roman" w:hAnsi="Times New Roman" w:cs="Times New Roman"/>
                  <w:color w:val="000000" w:themeColor="text1"/>
                  <w:sz w:val="28"/>
                  <w:szCs w:val="28"/>
                  <w:lang w:eastAsia="uk-UA"/>
                </w:rPr>
                <w:t>186</w:t>
              </w:r>
            </w:hyperlink>
            <w:hyperlink r:id="rId377" w:anchor="n2047" w:tgtFrame="_blank" w:history="1">
              <w:r w:rsidRPr="005B5465">
                <w:rPr>
                  <w:rFonts w:ascii="Times New Roman" w:eastAsia="Times New Roman" w:hAnsi="Times New Roman" w:cs="Times New Roman"/>
                  <w:bCs/>
                  <w:color w:val="000000" w:themeColor="text1"/>
                  <w:sz w:val="28"/>
                  <w:szCs w:val="28"/>
                  <w:vertAlign w:val="superscript"/>
                  <w:lang w:eastAsia="uk-UA"/>
                </w:rPr>
                <w:t>-5</w:t>
              </w:r>
            </w:hyperlink>
            <w:hyperlink r:id="rId378" w:anchor="n2047" w:tgtFrame="_blank" w:history="1">
              <w:r w:rsidRPr="005B5465">
                <w:rPr>
                  <w:rFonts w:ascii="Times New Roman" w:eastAsia="Times New Roman" w:hAnsi="Times New Roman" w:cs="Times New Roman"/>
                  <w:color w:val="000000" w:themeColor="text1"/>
                  <w:sz w:val="28"/>
                  <w:szCs w:val="28"/>
                  <w:lang w:eastAsia="uk-UA"/>
                </w:rPr>
                <w:t> - 186</w:t>
              </w:r>
            </w:hyperlink>
            <w:hyperlink r:id="rId379" w:anchor="n2047" w:tgtFrame="_blank" w:history="1">
              <w:r w:rsidRPr="005B5465">
                <w:rPr>
                  <w:rFonts w:ascii="Times New Roman" w:eastAsia="Times New Roman" w:hAnsi="Times New Roman" w:cs="Times New Roman"/>
                  <w:bCs/>
                  <w:color w:val="000000" w:themeColor="text1"/>
                  <w:sz w:val="28"/>
                  <w:szCs w:val="28"/>
                  <w:vertAlign w:val="superscript"/>
                  <w:lang w:eastAsia="uk-UA"/>
                </w:rPr>
                <w:t>-7</w:t>
              </w:r>
            </w:hyperlink>
            <w:r w:rsidRPr="005B5465">
              <w:rPr>
                <w:rFonts w:ascii="Times New Roman" w:eastAsia="Times New Roman" w:hAnsi="Times New Roman" w:cs="Times New Roman"/>
                <w:color w:val="000000" w:themeColor="text1"/>
                <w:sz w:val="28"/>
                <w:szCs w:val="28"/>
                <w:lang w:eastAsia="uk-UA"/>
              </w:rPr>
              <w:t>, </w:t>
            </w:r>
            <w:hyperlink r:id="rId380" w:anchor="n2055" w:tgtFrame="_blank" w:history="1">
              <w:r w:rsidRPr="005B5465">
                <w:rPr>
                  <w:rFonts w:ascii="Times New Roman" w:eastAsia="Times New Roman" w:hAnsi="Times New Roman" w:cs="Times New Roman"/>
                  <w:color w:val="000000" w:themeColor="text1"/>
                  <w:sz w:val="28"/>
                  <w:szCs w:val="28"/>
                  <w:lang w:eastAsia="uk-UA"/>
                </w:rPr>
                <w:t>187</w:t>
              </w:r>
            </w:hyperlink>
            <w:r w:rsidRPr="005B5465">
              <w:rPr>
                <w:rFonts w:ascii="Times New Roman" w:eastAsia="Times New Roman" w:hAnsi="Times New Roman" w:cs="Times New Roman"/>
                <w:color w:val="000000" w:themeColor="text1"/>
                <w:sz w:val="28"/>
                <w:szCs w:val="28"/>
                <w:lang w:eastAsia="uk-UA"/>
              </w:rPr>
              <w:t>, </w:t>
            </w:r>
            <w:hyperlink r:id="rId381" w:anchor="n2066" w:tgtFrame="_blank" w:history="1">
              <w:r w:rsidRPr="005B5465">
                <w:rPr>
                  <w:rFonts w:ascii="Times New Roman" w:eastAsia="Times New Roman" w:hAnsi="Times New Roman" w:cs="Times New Roman"/>
                  <w:color w:val="000000" w:themeColor="text1"/>
                  <w:sz w:val="28"/>
                  <w:szCs w:val="28"/>
                  <w:lang w:eastAsia="uk-UA"/>
                </w:rPr>
                <w:t>188</w:t>
              </w:r>
            </w:hyperlink>
            <w:r w:rsidRPr="005B5465">
              <w:rPr>
                <w:rFonts w:ascii="Times New Roman" w:eastAsia="Times New Roman" w:hAnsi="Times New Roman" w:cs="Times New Roman"/>
                <w:color w:val="000000" w:themeColor="text1"/>
                <w:sz w:val="28"/>
                <w:szCs w:val="28"/>
                <w:lang w:eastAsia="uk-UA"/>
              </w:rPr>
              <w:t>, </w:t>
            </w:r>
            <w:hyperlink r:id="rId382" w:anchor="n2070" w:tgtFrame="_blank" w:history="1">
              <w:r w:rsidRPr="005B5465">
                <w:rPr>
                  <w:rFonts w:ascii="Times New Roman" w:eastAsia="Times New Roman" w:hAnsi="Times New Roman" w:cs="Times New Roman"/>
                  <w:color w:val="000000" w:themeColor="text1"/>
                  <w:sz w:val="28"/>
                  <w:szCs w:val="28"/>
                  <w:lang w:eastAsia="uk-UA"/>
                </w:rPr>
                <w:t>188</w:t>
              </w:r>
            </w:hyperlink>
            <w:hyperlink r:id="rId383" w:anchor="n2070" w:tgtFrame="_blank" w:history="1">
              <w:r w:rsidRPr="005B5465">
                <w:rPr>
                  <w:rFonts w:ascii="Times New Roman" w:eastAsia="Times New Roman" w:hAnsi="Times New Roman" w:cs="Times New Roman"/>
                  <w:bCs/>
                  <w:color w:val="000000" w:themeColor="text1"/>
                  <w:sz w:val="28"/>
                  <w:szCs w:val="28"/>
                  <w:vertAlign w:val="superscript"/>
                  <w:lang w:eastAsia="uk-UA"/>
                </w:rPr>
                <w:t>-1</w:t>
              </w:r>
            </w:hyperlink>
            <w:r w:rsidRPr="005B5465">
              <w:rPr>
                <w:rFonts w:ascii="Times New Roman" w:eastAsia="Times New Roman" w:hAnsi="Times New Roman" w:cs="Times New Roman"/>
                <w:color w:val="000000" w:themeColor="text1"/>
                <w:sz w:val="28"/>
                <w:szCs w:val="28"/>
                <w:lang w:eastAsia="uk-UA"/>
              </w:rPr>
              <w:t>, </w:t>
            </w:r>
            <w:hyperlink r:id="rId384" w:anchor="n2123" w:tgtFrame="_blank" w:history="1">
              <w:r w:rsidRPr="005B5465">
                <w:rPr>
                  <w:rFonts w:ascii="Times New Roman" w:eastAsia="Times New Roman" w:hAnsi="Times New Roman" w:cs="Times New Roman"/>
                  <w:color w:val="000000" w:themeColor="text1"/>
                  <w:sz w:val="28"/>
                  <w:szCs w:val="28"/>
                  <w:lang w:eastAsia="uk-UA"/>
                </w:rPr>
                <w:t>188</w:t>
              </w:r>
            </w:hyperlink>
            <w:hyperlink r:id="rId385" w:anchor="n2123" w:tgtFrame="_blank" w:history="1">
              <w:r w:rsidRPr="005B5465">
                <w:rPr>
                  <w:rFonts w:ascii="Times New Roman" w:eastAsia="Times New Roman" w:hAnsi="Times New Roman" w:cs="Times New Roman"/>
                  <w:bCs/>
                  <w:color w:val="000000" w:themeColor="text1"/>
                  <w:sz w:val="28"/>
                  <w:szCs w:val="28"/>
                  <w:vertAlign w:val="superscript"/>
                  <w:lang w:eastAsia="uk-UA"/>
                </w:rPr>
                <w:t>-13</w:t>
              </w:r>
            </w:hyperlink>
            <w:r w:rsidRPr="005B5465">
              <w:rPr>
                <w:rFonts w:ascii="Times New Roman" w:eastAsia="Times New Roman" w:hAnsi="Times New Roman" w:cs="Times New Roman"/>
                <w:color w:val="000000" w:themeColor="text1"/>
                <w:sz w:val="28"/>
                <w:szCs w:val="28"/>
                <w:lang w:eastAsia="uk-UA"/>
              </w:rPr>
              <w:t> (крім справ про адміністративні правопорушення, пов’язані з невиконанням законних вимог державного виконавця), </w:t>
            </w:r>
            <w:hyperlink r:id="rId386" w:anchor="n2127" w:tgtFrame="_blank" w:history="1">
              <w:r w:rsidRPr="005B5465">
                <w:rPr>
                  <w:rFonts w:ascii="Times New Roman" w:eastAsia="Times New Roman" w:hAnsi="Times New Roman" w:cs="Times New Roman"/>
                  <w:color w:val="000000" w:themeColor="text1"/>
                  <w:sz w:val="28"/>
                  <w:szCs w:val="28"/>
                  <w:lang w:eastAsia="uk-UA"/>
                </w:rPr>
                <w:t>188</w:t>
              </w:r>
            </w:hyperlink>
            <w:hyperlink r:id="rId387" w:anchor="n2127" w:tgtFrame="_blank" w:history="1">
              <w:r w:rsidRPr="005B5465">
                <w:rPr>
                  <w:rFonts w:ascii="Times New Roman" w:eastAsia="Times New Roman" w:hAnsi="Times New Roman" w:cs="Times New Roman"/>
                  <w:bCs/>
                  <w:color w:val="000000" w:themeColor="text1"/>
                  <w:sz w:val="28"/>
                  <w:szCs w:val="28"/>
                  <w:vertAlign w:val="superscript"/>
                  <w:lang w:eastAsia="uk-UA"/>
                </w:rPr>
                <w:t>-14</w:t>
              </w:r>
            </w:hyperlink>
            <w:r w:rsidRPr="005B5465">
              <w:rPr>
                <w:rFonts w:ascii="Times New Roman" w:eastAsia="Times New Roman" w:hAnsi="Times New Roman" w:cs="Times New Roman"/>
                <w:color w:val="000000" w:themeColor="text1"/>
                <w:sz w:val="28"/>
                <w:szCs w:val="28"/>
                <w:lang w:eastAsia="uk-UA"/>
              </w:rPr>
              <w:t>, </w:t>
            </w:r>
            <w:hyperlink r:id="rId388" w:anchor="n2135" w:tgtFrame="_blank" w:history="1">
              <w:r w:rsidRPr="005B5465">
                <w:rPr>
                  <w:rFonts w:ascii="Times New Roman" w:eastAsia="Times New Roman" w:hAnsi="Times New Roman" w:cs="Times New Roman"/>
                  <w:color w:val="000000" w:themeColor="text1"/>
                  <w:sz w:val="28"/>
                  <w:szCs w:val="28"/>
                  <w:lang w:eastAsia="uk-UA"/>
                </w:rPr>
                <w:t>188</w:t>
              </w:r>
            </w:hyperlink>
            <w:hyperlink r:id="rId389" w:anchor="n2135" w:tgtFrame="_blank" w:history="1">
              <w:r w:rsidRPr="005B5465">
                <w:rPr>
                  <w:rFonts w:ascii="Times New Roman" w:eastAsia="Times New Roman" w:hAnsi="Times New Roman" w:cs="Times New Roman"/>
                  <w:bCs/>
                  <w:color w:val="000000" w:themeColor="text1"/>
                  <w:sz w:val="28"/>
                  <w:szCs w:val="28"/>
                  <w:vertAlign w:val="superscript"/>
                  <w:lang w:eastAsia="uk-UA"/>
                </w:rPr>
                <w:t>-16</w:t>
              </w:r>
            </w:hyperlink>
            <w:r w:rsidRPr="005B5465">
              <w:rPr>
                <w:rFonts w:ascii="Times New Roman" w:eastAsia="Times New Roman" w:hAnsi="Times New Roman" w:cs="Times New Roman"/>
                <w:color w:val="000000" w:themeColor="text1"/>
                <w:sz w:val="28"/>
                <w:szCs w:val="28"/>
                <w:lang w:eastAsia="uk-UA"/>
              </w:rPr>
              <w:t>, </w:t>
            </w:r>
            <w:hyperlink r:id="rId390" w:anchor="n2141" w:tgtFrame="_blank" w:history="1">
              <w:r w:rsidRPr="005B5465">
                <w:rPr>
                  <w:rFonts w:ascii="Times New Roman" w:eastAsia="Times New Roman" w:hAnsi="Times New Roman" w:cs="Times New Roman"/>
                  <w:color w:val="000000" w:themeColor="text1"/>
                  <w:sz w:val="28"/>
                  <w:szCs w:val="28"/>
                  <w:lang w:eastAsia="uk-UA"/>
                </w:rPr>
                <w:t>188</w:t>
              </w:r>
            </w:hyperlink>
            <w:hyperlink r:id="rId391" w:anchor="n2141" w:tgtFrame="_blank" w:history="1">
              <w:r w:rsidRPr="005B5465">
                <w:rPr>
                  <w:rFonts w:ascii="Times New Roman" w:eastAsia="Times New Roman" w:hAnsi="Times New Roman" w:cs="Times New Roman"/>
                  <w:bCs/>
                  <w:color w:val="000000" w:themeColor="text1"/>
                  <w:sz w:val="28"/>
                  <w:szCs w:val="28"/>
                  <w:vertAlign w:val="superscript"/>
                  <w:lang w:eastAsia="uk-UA"/>
                </w:rPr>
                <w:t>-17</w:t>
              </w:r>
            </w:hyperlink>
            <w:r w:rsidRPr="005B5465">
              <w:rPr>
                <w:rFonts w:ascii="Times New Roman" w:eastAsia="Times New Roman" w:hAnsi="Times New Roman" w:cs="Times New Roman"/>
                <w:color w:val="000000" w:themeColor="text1"/>
                <w:sz w:val="28"/>
                <w:szCs w:val="28"/>
                <w:lang w:eastAsia="uk-UA"/>
              </w:rPr>
              <w:t>, </w:t>
            </w:r>
            <w:hyperlink r:id="rId392" w:anchor="n2151" w:tgtFrame="_blank" w:history="1">
              <w:r w:rsidRPr="005B5465">
                <w:rPr>
                  <w:rFonts w:ascii="Times New Roman" w:eastAsia="Times New Roman" w:hAnsi="Times New Roman" w:cs="Times New Roman"/>
                  <w:color w:val="000000" w:themeColor="text1"/>
                  <w:sz w:val="28"/>
                  <w:szCs w:val="28"/>
                  <w:lang w:eastAsia="uk-UA"/>
                </w:rPr>
                <w:t>188</w:t>
              </w:r>
            </w:hyperlink>
            <w:hyperlink r:id="rId393" w:anchor="n2151" w:tgtFrame="_blank" w:history="1">
              <w:r w:rsidRPr="005B5465">
                <w:rPr>
                  <w:rFonts w:ascii="Times New Roman" w:eastAsia="Times New Roman" w:hAnsi="Times New Roman" w:cs="Times New Roman"/>
                  <w:bCs/>
                  <w:color w:val="000000" w:themeColor="text1"/>
                  <w:sz w:val="28"/>
                  <w:szCs w:val="28"/>
                  <w:vertAlign w:val="superscript"/>
                  <w:lang w:eastAsia="uk-UA"/>
                </w:rPr>
                <w:t>-19</w:t>
              </w:r>
            </w:hyperlink>
            <w:r w:rsidRPr="005B5465">
              <w:rPr>
                <w:rFonts w:ascii="Times New Roman" w:eastAsia="Times New Roman" w:hAnsi="Times New Roman" w:cs="Times New Roman"/>
                <w:color w:val="000000" w:themeColor="text1"/>
                <w:sz w:val="28"/>
                <w:szCs w:val="28"/>
                <w:lang w:eastAsia="uk-UA"/>
              </w:rPr>
              <w:t>, </w:t>
            </w:r>
            <w:hyperlink r:id="rId394" w:anchor="n2163" w:tgtFrame="_blank" w:history="1">
              <w:r w:rsidRPr="005B5465">
                <w:rPr>
                  <w:rFonts w:ascii="Times New Roman" w:eastAsia="Times New Roman" w:hAnsi="Times New Roman" w:cs="Times New Roman"/>
                  <w:color w:val="000000" w:themeColor="text1"/>
                  <w:sz w:val="28"/>
                  <w:szCs w:val="28"/>
                  <w:lang w:eastAsia="uk-UA"/>
                </w:rPr>
                <w:t>188</w:t>
              </w:r>
            </w:hyperlink>
            <w:hyperlink r:id="rId395" w:anchor="n2163" w:tgtFrame="_blank" w:history="1">
              <w:r w:rsidRPr="005B5465">
                <w:rPr>
                  <w:rFonts w:ascii="Times New Roman" w:eastAsia="Times New Roman" w:hAnsi="Times New Roman" w:cs="Times New Roman"/>
                  <w:bCs/>
                  <w:color w:val="000000" w:themeColor="text1"/>
                  <w:sz w:val="28"/>
                  <w:szCs w:val="28"/>
                  <w:vertAlign w:val="superscript"/>
                  <w:lang w:eastAsia="uk-UA"/>
                </w:rPr>
                <w:t>-22</w:t>
              </w:r>
            </w:hyperlink>
            <w:r w:rsidRPr="005B5465">
              <w:rPr>
                <w:rFonts w:ascii="Times New Roman" w:eastAsia="Times New Roman" w:hAnsi="Times New Roman" w:cs="Times New Roman"/>
                <w:color w:val="000000" w:themeColor="text1"/>
                <w:sz w:val="28"/>
                <w:szCs w:val="28"/>
                <w:lang w:eastAsia="uk-UA"/>
              </w:rPr>
              <w:t>, </w:t>
            </w:r>
            <w:hyperlink r:id="rId396" w:anchor="n2174" w:tgtFrame="_blank" w:history="1">
              <w:r w:rsidRPr="005B5465">
                <w:rPr>
                  <w:rFonts w:ascii="Times New Roman" w:eastAsia="Times New Roman" w:hAnsi="Times New Roman" w:cs="Times New Roman"/>
                  <w:color w:val="000000" w:themeColor="text1"/>
                  <w:sz w:val="28"/>
                  <w:szCs w:val="28"/>
                  <w:lang w:eastAsia="uk-UA"/>
                </w:rPr>
                <w:t>188</w:t>
              </w:r>
            </w:hyperlink>
            <w:hyperlink r:id="rId397" w:anchor="n2174" w:tgtFrame="_blank" w:history="1">
              <w:r w:rsidRPr="005B5465">
                <w:rPr>
                  <w:rFonts w:ascii="Times New Roman" w:eastAsia="Times New Roman" w:hAnsi="Times New Roman" w:cs="Times New Roman"/>
                  <w:bCs/>
                  <w:color w:val="000000" w:themeColor="text1"/>
                  <w:sz w:val="28"/>
                  <w:szCs w:val="28"/>
                  <w:vertAlign w:val="superscript"/>
                  <w:lang w:eastAsia="uk-UA"/>
                </w:rPr>
                <w:t>-25</w:t>
              </w:r>
            </w:hyperlink>
            <w:r w:rsidRPr="005B5465">
              <w:rPr>
                <w:rFonts w:ascii="Times New Roman" w:eastAsia="Times New Roman" w:hAnsi="Times New Roman" w:cs="Times New Roman"/>
                <w:color w:val="000000" w:themeColor="text1"/>
                <w:sz w:val="28"/>
                <w:szCs w:val="28"/>
                <w:lang w:eastAsia="uk-UA"/>
              </w:rPr>
              <w:t>, </w:t>
            </w:r>
            <w:hyperlink r:id="rId398" w:anchor="n2182" w:tgtFrame="_blank" w:history="1">
              <w:r w:rsidRPr="005B5465">
                <w:rPr>
                  <w:rFonts w:ascii="Times New Roman" w:eastAsia="Times New Roman" w:hAnsi="Times New Roman" w:cs="Times New Roman"/>
                  <w:color w:val="000000" w:themeColor="text1"/>
                  <w:sz w:val="28"/>
                  <w:szCs w:val="28"/>
                  <w:lang w:eastAsia="uk-UA"/>
                </w:rPr>
                <w:t>188</w:t>
              </w:r>
            </w:hyperlink>
            <w:hyperlink r:id="rId399" w:anchor="n2182" w:tgtFrame="_blank" w:history="1">
              <w:r w:rsidRPr="005B5465">
                <w:rPr>
                  <w:rFonts w:ascii="Times New Roman" w:eastAsia="Times New Roman" w:hAnsi="Times New Roman" w:cs="Times New Roman"/>
                  <w:bCs/>
                  <w:color w:val="000000" w:themeColor="text1"/>
                  <w:sz w:val="28"/>
                  <w:szCs w:val="28"/>
                  <w:vertAlign w:val="superscript"/>
                  <w:lang w:eastAsia="uk-UA"/>
                </w:rPr>
                <w:t>-27</w:t>
              </w:r>
            </w:hyperlink>
            <w:r w:rsidRPr="005B5465">
              <w:rPr>
                <w:rFonts w:ascii="Times New Roman" w:eastAsia="Times New Roman" w:hAnsi="Times New Roman" w:cs="Times New Roman"/>
                <w:color w:val="000000" w:themeColor="text1"/>
                <w:sz w:val="28"/>
                <w:szCs w:val="28"/>
                <w:lang w:eastAsia="uk-UA"/>
              </w:rPr>
              <w:t>, </w:t>
            </w:r>
            <w:hyperlink r:id="rId400" w:anchor="n2186" w:tgtFrame="_blank" w:history="1">
              <w:r w:rsidRPr="005B5465">
                <w:rPr>
                  <w:rFonts w:ascii="Times New Roman" w:eastAsia="Times New Roman" w:hAnsi="Times New Roman" w:cs="Times New Roman"/>
                  <w:color w:val="000000" w:themeColor="text1"/>
                  <w:sz w:val="28"/>
                  <w:szCs w:val="28"/>
                  <w:lang w:eastAsia="uk-UA"/>
                </w:rPr>
                <w:t>188</w:t>
              </w:r>
            </w:hyperlink>
            <w:hyperlink r:id="rId401" w:anchor="n2186" w:tgtFrame="_blank" w:history="1">
              <w:r w:rsidRPr="005B5465">
                <w:rPr>
                  <w:rFonts w:ascii="Times New Roman" w:eastAsia="Times New Roman" w:hAnsi="Times New Roman" w:cs="Times New Roman"/>
                  <w:bCs/>
                  <w:color w:val="000000" w:themeColor="text1"/>
                  <w:sz w:val="28"/>
                  <w:szCs w:val="28"/>
                  <w:vertAlign w:val="superscript"/>
                  <w:lang w:eastAsia="uk-UA"/>
                </w:rPr>
                <w:t>-28</w:t>
              </w:r>
            </w:hyperlink>
            <w:r w:rsidRPr="005B5465">
              <w:rPr>
                <w:rFonts w:ascii="Times New Roman" w:eastAsia="Times New Roman" w:hAnsi="Times New Roman" w:cs="Times New Roman"/>
                <w:color w:val="000000" w:themeColor="text1"/>
                <w:sz w:val="28"/>
                <w:szCs w:val="28"/>
                <w:lang w:eastAsia="uk-UA"/>
              </w:rPr>
              <w:t>, </w:t>
            </w:r>
            <w:hyperlink r:id="rId402" w:anchor="n2200" w:tgtFrame="_blank" w:history="1">
              <w:r w:rsidRPr="005B5465">
                <w:rPr>
                  <w:rFonts w:ascii="Times New Roman" w:eastAsia="Times New Roman" w:hAnsi="Times New Roman" w:cs="Times New Roman"/>
                  <w:color w:val="000000" w:themeColor="text1"/>
                  <w:sz w:val="28"/>
                  <w:szCs w:val="28"/>
                  <w:lang w:eastAsia="uk-UA"/>
                </w:rPr>
                <w:t>188</w:t>
              </w:r>
            </w:hyperlink>
            <w:hyperlink r:id="rId403" w:anchor="n2200" w:tgtFrame="_blank" w:history="1">
              <w:r w:rsidRPr="005B5465">
                <w:rPr>
                  <w:rFonts w:ascii="Times New Roman" w:eastAsia="Times New Roman" w:hAnsi="Times New Roman" w:cs="Times New Roman"/>
                  <w:bCs/>
                  <w:color w:val="000000" w:themeColor="text1"/>
                  <w:sz w:val="28"/>
                  <w:szCs w:val="28"/>
                  <w:vertAlign w:val="superscript"/>
                  <w:lang w:eastAsia="uk-UA"/>
                </w:rPr>
                <w:t>-31</w:t>
              </w:r>
            </w:hyperlink>
            <w:r w:rsidRPr="005B5465">
              <w:rPr>
                <w:rFonts w:ascii="Times New Roman" w:eastAsia="Times New Roman" w:hAnsi="Times New Roman" w:cs="Times New Roman"/>
                <w:color w:val="000000" w:themeColor="text1"/>
                <w:sz w:val="28"/>
                <w:szCs w:val="28"/>
                <w:lang w:eastAsia="uk-UA"/>
              </w:rPr>
              <w:t>, </w:t>
            </w:r>
            <w:hyperlink r:id="rId404" w:anchor="n2206" w:tgtFrame="_blank" w:history="1">
              <w:r w:rsidRPr="005B5465">
                <w:rPr>
                  <w:rFonts w:ascii="Times New Roman" w:eastAsia="Times New Roman" w:hAnsi="Times New Roman" w:cs="Times New Roman"/>
                  <w:color w:val="000000" w:themeColor="text1"/>
                  <w:sz w:val="28"/>
                  <w:szCs w:val="28"/>
                  <w:lang w:eastAsia="uk-UA"/>
                </w:rPr>
                <w:t>188</w:t>
              </w:r>
            </w:hyperlink>
            <w:hyperlink r:id="rId405" w:anchor="n2206" w:tgtFrame="_blank" w:history="1">
              <w:r w:rsidRPr="005B5465">
                <w:rPr>
                  <w:rFonts w:ascii="Times New Roman" w:eastAsia="Times New Roman" w:hAnsi="Times New Roman" w:cs="Times New Roman"/>
                  <w:bCs/>
                  <w:color w:val="000000" w:themeColor="text1"/>
                  <w:sz w:val="28"/>
                  <w:szCs w:val="28"/>
                  <w:vertAlign w:val="superscript"/>
                  <w:lang w:eastAsia="uk-UA"/>
                </w:rPr>
                <w:t>-32</w:t>
              </w:r>
            </w:hyperlink>
            <w:r w:rsidRPr="005B5465">
              <w:rPr>
                <w:rFonts w:ascii="Times New Roman" w:eastAsia="Times New Roman" w:hAnsi="Times New Roman" w:cs="Times New Roman"/>
                <w:color w:val="000000" w:themeColor="text1"/>
                <w:sz w:val="28"/>
                <w:szCs w:val="28"/>
                <w:lang w:eastAsia="uk-UA"/>
              </w:rPr>
              <w:t>, </w:t>
            </w:r>
            <w:hyperlink r:id="rId406" w:anchor="n2212" w:tgtFrame="_blank" w:history="1">
              <w:r w:rsidRPr="005B5465">
                <w:rPr>
                  <w:rFonts w:ascii="Times New Roman" w:eastAsia="Times New Roman" w:hAnsi="Times New Roman" w:cs="Times New Roman"/>
                  <w:color w:val="000000" w:themeColor="text1"/>
                  <w:sz w:val="28"/>
                  <w:szCs w:val="28"/>
                  <w:lang w:eastAsia="uk-UA"/>
                </w:rPr>
                <w:t>188</w:t>
              </w:r>
            </w:hyperlink>
            <w:hyperlink r:id="rId407" w:anchor="n2212" w:tgtFrame="_blank" w:history="1">
              <w:r w:rsidRPr="005B5465">
                <w:rPr>
                  <w:rFonts w:ascii="Times New Roman" w:eastAsia="Times New Roman" w:hAnsi="Times New Roman" w:cs="Times New Roman"/>
                  <w:bCs/>
                  <w:color w:val="000000" w:themeColor="text1"/>
                  <w:sz w:val="28"/>
                  <w:szCs w:val="28"/>
                  <w:vertAlign w:val="superscript"/>
                  <w:lang w:eastAsia="uk-UA"/>
                </w:rPr>
                <w:t>-33</w:t>
              </w:r>
            </w:hyperlink>
            <w:r w:rsidRPr="005B5465">
              <w:rPr>
                <w:rFonts w:ascii="Times New Roman" w:eastAsia="Times New Roman" w:hAnsi="Times New Roman" w:cs="Times New Roman"/>
                <w:color w:val="000000" w:themeColor="text1"/>
                <w:sz w:val="28"/>
                <w:szCs w:val="28"/>
                <w:lang w:eastAsia="uk-UA"/>
              </w:rPr>
              <w:t>, </w:t>
            </w:r>
            <w:hyperlink r:id="rId408" w:anchor="n2218" w:tgtFrame="_blank" w:history="1">
              <w:r w:rsidRPr="005B5465">
                <w:rPr>
                  <w:rFonts w:ascii="Times New Roman" w:eastAsia="Times New Roman" w:hAnsi="Times New Roman" w:cs="Times New Roman"/>
                  <w:color w:val="000000" w:themeColor="text1"/>
                  <w:sz w:val="28"/>
                  <w:szCs w:val="28"/>
                  <w:lang w:eastAsia="uk-UA"/>
                </w:rPr>
                <w:t>188</w:t>
              </w:r>
            </w:hyperlink>
            <w:hyperlink r:id="rId409" w:anchor="n2218" w:tgtFrame="_blank" w:history="1">
              <w:r w:rsidRPr="005B5465">
                <w:rPr>
                  <w:rFonts w:ascii="Times New Roman" w:eastAsia="Times New Roman" w:hAnsi="Times New Roman" w:cs="Times New Roman"/>
                  <w:bCs/>
                  <w:color w:val="000000" w:themeColor="text1"/>
                  <w:sz w:val="28"/>
                  <w:szCs w:val="28"/>
                  <w:vertAlign w:val="superscript"/>
                  <w:lang w:eastAsia="uk-UA"/>
                </w:rPr>
                <w:t>-34</w:t>
              </w:r>
            </w:hyperlink>
            <w:r w:rsidRPr="005B5465">
              <w:rPr>
                <w:rFonts w:ascii="Times New Roman" w:eastAsia="Times New Roman" w:hAnsi="Times New Roman" w:cs="Times New Roman"/>
                <w:color w:val="000000" w:themeColor="text1"/>
                <w:sz w:val="28"/>
                <w:szCs w:val="28"/>
                <w:lang w:eastAsia="uk-UA"/>
              </w:rPr>
              <w:t>, </w:t>
            </w:r>
            <w:hyperlink r:id="rId410" w:anchor="n2222" w:tgtFrame="_blank" w:history="1">
              <w:r w:rsidRPr="005B5465">
                <w:rPr>
                  <w:rFonts w:ascii="Times New Roman" w:eastAsia="Times New Roman" w:hAnsi="Times New Roman" w:cs="Times New Roman"/>
                  <w:color w:val="000000" w:themeColor="text1"/>
                  <w:sz w:val="28"/>
                  <w:szCs w:val="28"/>
                  <w:lang w:eastAsia="uk-UA"/>
                </w:rPr>
                <w:t>188</w:t>
              </w:r>
            </w:hyperlink>
            <w:hyperlink r:id="rId411" w:anchor="n2222" w:tgtFrame="_blank" w:history="1">
              <w:r w:rsidRPr="005B5465">
                <w:rPr>
                  <w:rFonts w:ascii="Times New Roman" w:eastAsia="Times New Roman" w:hAnsi="Times New Roman" w:cs="Times New Roman"/>
                  <w:bCs/>
                  <w:color w:val="000000" w:themeColor="text1"/>
                  <w:sz w:val="28"/>
                  <w:szCs w:val="28"/>
                  <w:vertAlign w:val="superscript"/>
                  <w:lang w:eastAsia="uk-UA"/>
                </w:rPr>
                <w:t>-35</w:t>
              </w:r>
            </w:hyperlink>
            <w:r w:rsidRPr="005B5465">
              <w:rPr>
                <w:rFonts w:ascii="Times New Roman" w:eastAsia="Times New Roman" w:hAnsi="Times New Roman" w:cs="Times New Roman"/>
                <w:color w:val="000000" w:themeColor="text1"/>
                <w:sz w:val="28"/>
                <w:szCs w:val="28"/>
                <w:lang w:eastAsia="uk-UA"/>
              </w:rPr>
              <w:t>, </w:t>
            </w:r>
            <w:hyperlink r:id="rId412" w:anchor="n2240" w:tgtFrame="_blank" w:history="1">
              <w:r w:rsidRPr="005B5465">
                <w:rPr>
                  <w:rFonts w:ascii="Times New Roman" w:eastAsia="Times New Roman" w:hAnsi="Times New Roman" w:cs="Times New Roman"/>
                  <w:color w:val="000000" w:themeColor="text1"/>
                  <w:sz w:val="28"/>
                  <w:szCs w:val="28"/>
                  <w:lang w:eastAsia="uk-UA"/>
                </w:rPr>
                <w:t>188</w:t>
              </w:r>
            </w:hyperlink>
            <w:hyperlink r:id="rId413" w:anchor="n2240" w:tgtFrame="_blank" w:history="1">
              <w:r w:rsidRPr="005B5465">
                <w:rPr>
                  <w:rFonts w:ascii="Times New Roman" w:eastAsia="Times New Roman" w:hAnsi="Times New Roman" w:cs="Times New Roman"/>
                  <w:bCs/>
                  <w:color w:val="000000" w:themeColor="text1"/>
                  <w:sz w:val="28"/>
                  <w:szCs w:val="28"/>
                  <w:vertAlign w:val="superscript"/>
                  <w:lang w:eastAsia="uk-UA"/>
                </w:rPr>
                <w:t>-38</w:t>
              </w:r>
            </w:hyperlink>
            <w:r w:rsidRPr="005B5465">
              <w:rPr>
                <w:rFonts w:ascii="Times New Roman" w:eastAsia="Times New Roman" w:hAnsi="Times New Roman" w:cs="Times New Roman"/>
                <w:color w:val="000000" w:themeColor="text1"/>
                <w:sz w:val="28"/>
                <w:szCs w:val="28"/>
                <w:lang w:eastAsia="uk-UA"/>
              </w:rPr>
              <w:t>, </w:t>
            </w:r>
            <w:hyperlink r:id="rId414" w:anchor="n2619" w:tgtFrame="_blank" w:history="1">
              <w:r w:rsidRPr="005B5465">
                <w:rPr>
                  <w:rFonts w:ascii="Times New Roman" w:eastAsia="Times New Roman" w:hAnsi="Times New Roman" w:cs="Times New Roman"/>
                  <w:color w:val="000000" w:themeColor="text1"/>
                  <w:sz w:val="28"/>
                  <w:szCs w:val="28"/>
                  <w:lang w:eastAsia="uk-UA"/>
                </w:rPr>
                <w:t>188</w:t>
              </w:r>
            </w:hyperlink>
            <w:hyperlink r:id="rId415" w:anchor="n2619" w:tgtFrame="_blank" w:history="1">
              <w:r w:rsidRPr="005B5465">
                <w:rPr>
                  <w:rFonts w:ascii="Times New Roman" w:eastAsia="Times New Roman" w:hAnsi="Times New Roman" w:cs="Times New Roman"/>
                  <w:bCs/>
                  <w:color w:val="000000" w:themeColor="text1"/>
                  <w:sz w:val="28"/>
                  <w:szCs w:val="28"/>
                  <w:vertAlign w:val="superscript"/>
                  <w:lang w:eastAsia="uk-UA"/>
                </w:rPr>
                <w:t>-39</w:t>
              </w:r>
            </w:hyperlink>
            <w:r w:rsidRPr="005B5465">
              <w:rPr>
                <w:rFonts w:ascii="Times New Roman" w:eastAsia="Times New Roman" w:hAnsi="Times New Roman" w:cs="Times New Roman"/>
                <w:color w:val="000000" w:themeColor="text1"/>
                <w:sz w:val="28"/>
                <w:szCs w:val="28"/>
                <w:lang w:eastAsia="uk-UA"/>
              </w:rPr>
              <w:t>, </w:t>
            </w:r>
            <w:hyperlink r:id="rId416" w:anchor="n2642" w:tgtFrame="_blank" w:history="1">
              <w:r w:rsidRPr="005B5465">
                <w:rPr>
                  <w:rFonts w:ascii="Times New Roman" w:eastAsia="Times New Roman" w:hAnsi="Times New Roman" w:cs="Times New Roman"/>
                  <w:color w:val="000000" w:themeColor="text1"/>
                  <w:sz w:val="28"/>
                  <w:szCs w:val="28"/>
                  <w:lang w:eastAsia="uk-UA"/>
                </w:rPr>
                <w:t>188</w:t>
              </w:r>
            </w:hyperlink>
            <w:hyperlink r:id="rId417" w:anchor="n2642" w:tgtFrame="_blank" w:history="1">
              <w:r w:rsidRPr="005B5465">
                <w:rPr>
                  <w:rFonts w:ascii="Times New Roman" w:eastAsia="Times New Roman" w:hAnsi="Times New Roman" w:cs="Times New Roman"/>
                  <w:bCs/>
                  <w:color w:val="000000" w:themeColor="text1"/>
                  <w:sz w:val="28"/>
                  <w:szCs w:val="28"/>
                  <w:vertAlign w:val="superscript"/>
                  <w:lang w:eastAsia="uk-UA"/>
                </w:rPr>
                <w:t>-40</w:t>
              </w:r>
            </w:hyperlink>
            <w:r w:rsidRPr="005B5465">
              <w:rPr>
                <w:rFonts w:ascii="Times New Roman" w:eastAsia="Times New Roman" w:hAnsi="Times New Roman" w:cs="Times New Roman"/>
                <w:color w:val="000000" w:themeColor="text1"/>
                <w:sz w:val="28"/>
                <w:szCs w:val="28"/>
                <w:lang w:eastAsia="uk-UA"/>
              </w:rPr>
              <w:t>, </w:t>
            </w:r>
            <w:hyperlink r:id="rId418" w:anchor="n2260" w:tgtFrame="_blank" w:history="1">
              <w:r w:rsidRPr="005B5465">
                <w:rPr>
                  <w:rFonts w:ascii="Times New Roman" w:eastAsia="Times New Roman" w:hAnsi="Times New Roman" w:cs="Times New Roman"/>
                  <w:color w:val="000000" w:themeColor="text1"/>
                  <w:sz w:val="28"/>
                  <w:szCs w:val="28"/>
                  <w:lang w:eastAsia="uk-UA"/>
                </w:rPr>
                <w:t>188</w:t>
              </w:r>
            </w:hyperlink>
            <w:hyperlink r:id="rId419" w:anchor="n2260" w:tgtFrame="_blank" w:history="1">
              <w:r w:rsidRPr="005B5465">
                <w:rPr>
                  <w:rFonts w:ascii="Times New Roman" w:eastAsia="Times New Roman" w:hAnsi="Times New Roman" w:cs="Times New Roman"/>
                  <w:bCs/>
                  <w:color w:val="000000" w:themeColor="text1"/>
                  <w:sz w:val="28"/>
                  <w:szCs w:val="28"/>
                  <w:vertAlign w:val="superscript"/>
                  <w:lang w:eastAsia="uk-UA"/>
                </w:rPr>
                <w:t>-41</w:t>
              </w:r>
            </w:hyperlink>
            <w:r w:rsidRPr="005B5465">
              <w:rPr>
                <w:rFonts w:ascii="Times New Roman" w:eastAsia="Times New Roman" w:hAnsi="Times New Roman" w:cs="Times New Roman"/>
                <w:color w:val="000000" w:themeColor="text1"/>
                <w:sz w:val="28"/>
                <w:szCs w:val="28"/>
                <w:lang w:eastAsia="uk-UA"/>
              </w:rPr>
              <w:t>, </w:t>
            </w:r>
            <w:hyperlink r:id="rId420" w:anchor="n3669" w:tgtFrame="_blank" w:history="1">
              <w:r w:rsidRPr="005B5465">
                <w:rPr>
                  <w:rFonts w:ascii="Times New Roman" w:eastAsia="Times New Roman" w:hAnsi="Times New Roman" w:cs="Times New Roman"/>
                  <w:color w:val="000000" w:themeColor="text1"/>
                  <w:sz w:val="28"/>
                  <w:szCs w:val="28"/>
                  <w:lang w:eastAsia="uk-UA"/>
                </w:rPr>
                <w:t>188</w:t>
              </w:r>
            </w:hyperlink>
            <w:hyperlink r:id="rId421" w:anchor="n3669" w:tgtFrame="_blank" w:history="1">
              <w:r w:rsidRPr="005B5465">
                <w:rPr>
                  <w:rFonts w:ascii="Times New Roman" w:eastAsia="Times New Roman" w:hAnsi="Times New Roman" w:cs="Times New Roman"/>
                  <w:bCs/>
                  <w:color w:val="000000" w:themeColor="text1"/>
                  <w:sz w:val="28"/>
                  <w:szCs w:val="28"/>
                  <w:vertAlign w:val="superscript"/>
                  <w:lang w:eastAsia="uk-UA"/>
                </w:rPr>
                <w:t>-45</w:t>
              </w:r>
            </w:hyperlink>
            <w:r w:rsidRPr="005B5465">
              <w:rPr>
                <w:rFonts w:ascii="Times New Roman" w:eastAsia="Times New Roman" w:hAnsi="Times New Roman" w:cs="Times New Roman"/>
                <w:color w:val="000000" w:themeColor="text1"/>
                <w:sz w:val="28"/>
                <w:szCs w:val="28"/>
                <w:lang w:eastAsia="uk-UA"/>
              </w:rPr>
              <w:t>, </w:t>
            </w:r>
            <w:hyperlink r:id="rId422" w:anchor="n3771" w:tgtFrame="_blank" w:history="1">
              <w:r w:rsidRPr="005B5465">
                <w:rPr>
                  <w:rFonts w:ascii="Times New Roman" w:eastAsia="Times New Roman" w:hAnsi="Times New Roman" w:cs="Times New Roman"/>
                  <w:color w:val="000000" w:themeColor="text1"/>
                  <w:sz w:val="28"/>
                  <w:szCs w:val="28"/>
                  <w:lang w:eastAsia="uk-UA"/>
                </w:rPr>
                <w:t>188</w:t>
              </w:r>
            </w:hyperlink>
            <w:hyperlink r:id="rId423" w:anchor="n3771" w:tgtFrame="_blank" w:history="1">
              <w:r w:rsidRPr="005B5465">
                <w:rPr>
                  <w:rFonts w:ascii="Times New Roman" w:eastAsia="Times New Roman" w:hAnsi="Times New Roman" w:cs="Times New Roman"/>
                  <w:bCs/>
                  <w:color w:val="000000" w:themeColor="text1"/>
                  <w:sz w:val="28"/>
                  <w:szCs w:val="28"/>
                  <w:vertAlign w:val="superscript"/>
                  <w:lang w:eastAsia="uk-UA"/>
                </w:rPr>
                <w:t>-46</w:t>
              </w:r>
            </w:hyperlink>
            <w:r w:rsidRPr="005B5465">
              <w:rPr>
                <w:rFonts w:ascii="Times New Roman" w:eastAsia="Times New Roman" w:hAnsi="Times New Roman" w:cs="Times New Roman"/>
                <w:color w:val="000000" w:themeColor="text1"/>
                <w:sz w:val="28"/>
                <w:szCs w:val="28"/>
                <w:lang w:eastAsia="uk-UA"/>
              </w:rPr>
              <w:t>, </w:t>
            </w:r>
            <w:hyperlink r:id="rId424" w:anchor="n3888" w:tgtFrame="_blank" w:history="1">
              <w:r w:rsidRPr="005B5465">
                <w:rPr>
                  <w:rFonts w:ascii="Times New Roman" w:eastAsia="Times New Roman" w:hAnsi="Times New Roman" w:cs="Times New Roman"/>
                  <w:color w:val="000000" w:themeColor="text1"/>
                  <w:sz w:val="28"/>
                  <w:szCs w:val="28"/>
                  <w:lang w:eastAsia="uk-UA"/>
                </w:rPr>
                <w:t>188</w:t>
              </w:r>
            </w:hyperlink>
            <w:hyperlink r:id="rId425" w:anchor="n3888" w:tgtFrame="_blank" w:history="1">
              <w:r w:rsidRPr="005B5465">
                <w:rPr>
                  <w:rFonts w:ascii="Times New Roman" w:eastAsia="Times New Roman" w:hAnsi="Times New Roman" w:cs="Times New Roman"/>
                  <w:bCs/>
                  <w:color w:val="000000" w:themeColor="text1"/>
                  <w:sz w:val="28"/>
                  <w:szCs w:val="28"/>
                  <w:vertAlign w:val="superscript"/>
                  <w:lang w:eastAsia="uk-UA"/>
                </w:rPr>
                <w:t>-47</w:t>
              </w:r>
            </w:hyperlink>
            <w:r w:rsidRPr="005B5465">
              <w:rPr>
                <w:rFonts w:ascii="Times New Roman" w:eastAsia="Times New Roman" w:hAnsi="Times New Roman" w:cs="Times New Roman"/>
                <w:color w:val="000000" w:themeColor="text1"/>
                <w:sz w:val="28"/>
                <w:szCs w:val="28"/>
                <w:lang w:eastAsia="uk-UA"/>
              </w:rPr>
              <w:t>, </w:t>
            </w:r>
            <w:hyperlink r:id="rId426" w:anchor="n3908" w:tgtFrame="_blank" w:history="1">
              <w:r w:rsidRPr="005B5465">
                <w:rPr>
                  <w:rFonts w:ascii="Times New Roman" w:eastAsia="Times New Roman" w:hAnsi="Times New Roman" w:cs="Times New Roman"/>
                  <w:color w:val="000000" w:themeColor="text1"/>
                  <w:sz w:val="28"/>
                  <w:szCs w:val="28"/>
                  <w:lang w:eastAsia="uk-UA"/>
                </w:rPr>
                <w:t>188</w:t>
              </w:r>
            </w:hyperlink>
            <w:hyperlink r:id="rId427" w:anchor="n3908" w:tgtFrame="_blank" w:history="1">
              <w:r w:rsidRPr="005B5465">
                <w:rPr>
                  <w:rFonts w:ascii="Times New Roman" w:eastAsia="Times New Roman" w:hAnsi="Times New Roman" w:cs="Times New Roman"/>
                  <w:bCs/>
                  <w:color w:val="000000" w:themeColor="text1"/>
                  <w:sz w:val="28"/>
                  <w:szCs w:val="28"/>
                  <w:vertAlign w:val="superscript"/>
                  <w:lang w:eastAsia="uk-UA"/>
                </w:rPr>
                <w:t>-48</w:t>
              </w:r>
            </w:hyperlink>
            <w:r w:rsidRPr="005B5465">
              <w:rPr>
                <w:rFonts w:ascii="Times New Roman" w:eastAsia="Times New Roman" w:hAnsi="Times New Roman" w:cs="Times New Roman"/>
                <w:color w:val="000000" w:themeColor="text1"/>
                <w:sz w:val="28"/>
                <w:szCs w:val="28"/>
                <w:lang w:eastAsia="uk-UA"/>
              </w:rPr>
              <w:t>, </w:t>
            </w:r>
            <w:hyperlink r:id="rId428" w:anchor="n4020" w:tgtFrame="_blank" w:history="1">
              <w:r w:rsidRPr="005B5465">
                <w:rPr>
                  <w:rFonts w:ascii="Times New Roman" w:eastAsia="Times New Roman" w:hAnsi="Times New Roman" w:cs="Times New Roman"/>
                  <w:color w:val="000000" w:themeColor="text1"/>
                  <w:sz w:val="28"/>
                  <w:szCs w:val="28"/>
                  <w:lang w:eastAsia="uk-UA"/>
                </w:rPr>
                <w:t>188</w:t>
              </w:r>
            </w:hyperlink>
            <w:hyperlink r:id="rId429" w:anchor="n4020" w:tgtFrame="_blank" w:history="1">
              <w:r w:rsidRPr="005B5465">
                <w:rPr>
                  <w:rFonts w:ascii="Times New Roman" w:eastAsia="Times New Roman" w:hAnsi="Times New Roman" w:cs="Times New Roman"/>
                  <w:bCs/>
                  <w:color w:val="000000" w:themeColor="text1"/>
                  <w:sz w:val="28"/>
                  <w:szCs w:val="28"/>
                  <w:vertAlign w:val="superscript"/>
                  <w:lang w:eastAsia="uk-UA"/>
                </w:rPr>
                <w:t>-49</w:t>
              </w:r>
            </w:hyperlink>
            <w:r w:rsidRPr="005B5465">
              <w:rPr>
                <w:rFonts w:ascii="Times New Roman" w:eastAsia="Times New Roman" w:hAnsi="Times New Roman" w:cs="Times New Roman"/>
                <w:color w:val="000000" w:themeColor="text1"/>
                <w:sz w:val="28"/>
                <w:szCs w:val="28"/>
                <w:lang w:eastAsia="uk-UA"/>
              </w:rPr>
              <w:t>, </w:t>
            </w:r>
            <w:hyperlink r:id="rId430" w:anchor="n4139" w:tgtFrame="_blank" w:history="1">
              <w:r w:rsidRPr="005B5465">
                <w:rPr>
                  <w:rFonts w:ascii="Times New Roman" w:eastAsia="Times New Roman" w:hAnsi="Times New Roman" w:cs="Times New Roman"/>
                  <w:color w:val="000000" w:themeColor="text1"/>
                  <w:sz w:val="28"/>
                  <w:szCs w:val="28"/>
                  <w:lang w:eastAsia="uk-UA"/>
                </w:rPr>
                <w:t>188</w:t>
              </w:r>
            </w:hyperlink>
            <w:hyperlink r:id="rId431" w:anchor="n4139" w:tgtFrame="_blank" w:history="1">
              <w:r w:rsidRPr="005B5465">
                <w:rPr>
                  <w:rFonts w:ascii="Times New Roman" w:eastAsia="Times New Roman" w:hAnsi="Times New Roman" w:cs="Times New Roman"/>
                  <w:bCs/>
                  <w:color w:val="000000" w:themeColor="text1"/>
                  <w:sz w:val="28"/>
                  <w:szCs w:val="28"/>
                  <w:vertAlign w:val="superscript"/>
                  <w:lang w:eastAsia="uk-UA"/>
                </w:rPr>
                <w:t>-50</w:t>
              </w:r>
            </w:hyperlink>
            <w:r w:rsidRPr="005B5465">
              <w:rPr>
                <w:rFonts w:ascii="Times New Roman" w:eastAsia="Times New Roman" w:hAnsi="Times New Roman" w:cs="Times New Roman"/>
                <w:color w:val="000000" w:themeColor="text1"/>
                <w:sz w:val="28"/>
                <w:szCs w:val="28"/>
                <w:lang w:eastAsia="uk-UA"/>
              </w:rPr>
              <w:t>, </w:t>
            </w:r>
            <w:hyperlink r:id="rId432" w:anchor="n2275" w:tgtFrame="_blank" w:history="1">
              <w:r w:rsidRPr="005B5465">
                <w:rPr>
                  <w:rFonts w:ascii="Times New Roman" w:eastAsia="Times New Roman" w:hAnsi="Times New Roman" w:cs="Times New Roman"/>
                  <w:color w:val="000000" w:themeColor="text1"/>
                  <w:sz w:val="28"/>
                  <w:szCs w:val="28"/>
                  <w:lang w:eastAsia="uk-UA"/>
                </w:rPr>
                <w:t>частиною першою статті 189</w:t>
              </w:r>
            </w:hyperlink>
            <w:hyperlink r:id="rId433" w:anchor="n2275" w:tgtFrame="_blank" w:history="1">
              <w:r w:rsidRPr="005B5465">
                <w:rPr>
                  <w:rFonts w:ascii="Times New Roman" w:eastAsia="Times New Roman" w:hAnsi="Times New Roman" w:cs="Times New Roman"/>
                  <w:bCs/>
                  <w:color w:val="000000" w:themeColor="text1"/>
                  <w:sz w:val="28"/>
                  <w:szCs w:val="28"/>
                  <w:vertAlign w:val="superscript"/>
                  <w:lang w:eastAsia="uk-UA"/>
                </w:rPr>
                <w:t>-1</w:t>
              </w:r>
            </w:hyperlink>
            <w:r w:rsidRPr="005B5465">
              <w:rPr>
                <w:rFonts w:ascii="Times New Roman" w:eastAsia="Times New Roman" w:hAnsi="Times New Roman" w:cs="Times New Roman"/>
                <w:color w:val="000000" w:themeColor="text1"/>
                <w:sz w:val="28"/>
                <w:szCs w:val="28"/>
                <w:lang w:eastAsia="uk-UA"/>
              </w:rPr>
              <w:t>, </w:t>
            </w:r>
            <w:hyperlink r:id="rId434" w:anchor="n2286" w:tgtFrame="_blank" w:history="1">
              <w:r w:rsidRPr="005B5465">
                <w:rPr>
                  <w:rFonts w:ascii="Times New Roman" w:eastAsia="Times New Roman" w:hAnsi="Times New Roman" w:cs="Times New Roman"/>
                  <w:color w:val="000000" w:themeColor="text1"/>
                  <w:sz w:val="28"/>
                  <w:szCs w:val="28"/>
                  <w:lang w:eastAsia="uk-UA"/>
                </w:rPr>
                <w:t>статтями 189</w:t>
              </w:r>
            </w:hyperlink>
            <w:hyperlink r:id="rId435" w:anchor="n2286" w:tgtFrame="_blank" w:history="1">
              <w:r w:rsidRPr="005B5465">
                <w:rPr>
                  <w:rFonts w:ascii="Times New Roman" w:eastAsia="Times New Roman" w:hAnsi="Times New Roman" w:cs="Times New Roman"/>
                  <w:bCs/>
                  <w:color w:val="000000" w:themeColor="text1"/>
                  <w:sz w:val="28"/>
                  <w:szCs w:val="28"/>
                  <w:vertAlign w:val="superscript"/>
                  <w:lang w:eastAsia="uk-UA"/>
                </w:rPr>
                <w:t>-3</w:t>
              </w:r>
            </w:hyperlink>
            <w:r w:rsidRPr="005B5465">
              <w:rPr>
                <w:rFonts w:ascii="Times New Roman" w:eastAsia="Times New Roman" w:hAnsi="Times New Roman" w:cs="Times New Roman"/>
                <w:color w:val="000000" w:themeColor="text1"/>
                <w:sz w:val="28"/>
                <w:szCs w:val="28"/>
                <w:lang w:eastAsia="uk-UA"/>
              </w:rPr>
              <w:t>, </w:t>
            </w:r>
            <w:hyperlink r:id="rId436" w:anchor="n2292" w:tgtFrame="_blank" w:history="1">
              <w:r w:rsidRPr="005B5465">
                <w:rPr>
                  <w:rFonts w:ascii="Times New Roman" w:eastAsia="Times New Roman" w:hAnsi="Times New Roman" w:cs="Times New Roman"/>
                  <w:color w:val="000000" w:themeColor="text1"/>
                  <w:sz w:val="28"/>
                  <w:szCs w:val="28"/>
                  <w:lang w:eastAsia="uk-UA"/>
                </w:rPr>
                <w:t>190</w:t>
              </w:r>
            </w:hyperlink>
            <w:r w:rsidRPr="005B5465">
              <w:rPr>
                <w:rFonts w:ascii="Times New Roman" w:eastAsia="Times New Roman" w:hAnsi="Times New Roman" w:cs="Times New Roman"/>
                <w:color w:val="000000" w:themeColor="text1"/>
                <w:sz w:val="28"/>
                <w:szCs w:val="28"/>
                <w:lang w:eastAsia="uk-UA"/>
              </w:rPr>
              <w:t>, </w:t>
            </w:r>
            <w:hyperlink r:id="rId437" w:anchor="n2298" w:tgtFrame="_blank" w:history="1">
              <w:r w:rsidRPr="005B5465">
                <w:rPr>
                  <w:rFonts w:ascii="Times New Roman" w:eastAsia="Times New Roman" w:hAnsi="Times New Roman" w:cs="Times New Roman"/>
                  <w:color w:val="000000" w:themeColor="text1"/>
                  <w:sz w:val="28"/>
                  <w:szCs w:val="28"/>
                  <w:lang w:eastAsia="uk-UA"/>
                </w:rPr>
                <w:t>191</w:t>
              </w:r>
            </w:hyperlink>
            <w:r w:rsidRPr="005B5465">
              <w:rPr>
                <w:rFonts w:ascii="Times New Roman" w:eastAsia="Times New Roman" w:hAnsi="Times New Roman" w:cs="Times New Roman"/>
                <w:color w:val="000000" w:themeColor="text1"/>
                <w:sz w:val="28"/>
                <w:szCs w:val="28"/>
                <w:lang w:eastAsia="uk-UA"/>
              </w:rPr>
              <w:t>, </w:t>
            </w:r>
            <w:hyperlink r:id="rId438" w:anchor="n2308" w:tgtFrame="_blank" w:history="1">
              <w:r w:rsidRPr="005B5465">
                <w:rPr>
                  <w:rFonts w:ascii="Times New Roman" w:eastAsia="Times New Roman" w:hAnsi="Times New Roman" w:cs="Times New Roman"/>
                  <w:color w:val="000000" w:themeColor="text1"/>
                  <w:sz w:val="28"/>
                  <w:szCs w:val="28"/>
                  <w:lang w:eastAsia="uk-UA"/>
                </w:rPr>
                <w:t>193</w:t>
              </w:r>
            </w:hyperlink>
            <w:r w:rsidRPr="005B5465">
              <w:rPr>
                <w:rFonts w:ascii="Times New Roman" w:eastAsia="Times New Roman" w:hAnsi="Times New Roman" w:cs="Times New Roman"/>
                <w:color w:val="000000" w:themeColor="text1"/>
                <w:sz w:val="28"/>
                <w:szCs w:val="28"/>
                <w:lang w:eastAsia="uk-UA"/>
              </w:rPr>
              <w:t>, </w:t>
            </w:r>
            <w:hyperlink r:id="rId439" w:anchor="n2324" w:tgtFrame="_blank" w:history="1">
              <w:r w:rsidRPr="005B5465">
                <w:rPr>
                  <w:rFonts w:ascii="Times New Roman" w:eastAsia="Times New Roman" w:hAnsi="Times New Roman" w:cs="Times New Roman"/>
                  <w:color w:val="000000" w:themeColor="text1"/>
                  <w:sz w:val="28"/>
                  <w:szCs w:val="28"/>
                  <w:lang w:eastAsia="uk-UA"/>
                </w:rPr>
                <w:t>195</w:t>
              </w:r>
            </w:hyperlink>
            <w:hyperlink r:id="rId440" w:anchor="n2324" w:tgtFrame="_blank" w:history="1">
              <w:r w:rsidRPr="005B5465">
                <w:rPr>
                  <w:rFonts w:ascii="Times New Roman" w:eastAsia="Times New Roman" w:hAnsi="Times New Roman" w:cs="Times New Roman"/>
                  <w:bCs/>
                  <w:color w:val="000000" w:themeColor="text1"/>
                  <w:sz w:val="28"/>
                  <w:szCs w:val="28"/>
                  <w:vertAlign w:val="superscript"/>
                  <w:lang w:eastAsia="uk-UA"/>
                </w:rPr>
                <w:t>-1</w:t>
              </w:r>
            </w:hyperlink>
            <w:hyperlink r:id="rId441" w:anchor="n2324" w:tgtFrame="_blank" w:history="1">
              <w:r w:rsidRPr="005B5465">
                <w:rPr>
                  <w:rFonts w:ascii="Times New Roman" w:eastAsia="Times New Roman" w:hAnsi="Times New Roman" w:cs="Times New Roman"/>
                  <w:color w:val="000000" w:themeColor="text1"/>
                  <w:sz w:val="28"/>
                  <w:szCs w:val="28"/>
                  <w:lang w:eastAsia="uk-UA"/>
                </w:rPr>
                <w:t> - 195</w:t>
              </w:r>
            </w:hyperlink>
            <w:hyperlink r:id="rId442" w:anchor="n2324" w:tgtFrame="_blank" w:history="1">
              <w:r w:rsidRPr="005B5465">
                <w:rPr>
                  <w:rFonts w:ascii="Times New Roman" w:eastAsia="Times New Roman" w:hAnsi="Times New Roman" w:cs="Times New Roman"/>
                  <w:bCs/>
                  <w:color w:val="000000" w:themeColor="text1"/>
                  <w:sz w:val="28"/>
                  <w:szCs w:val="28"/>
                  <w:vertAlign w:val="superscript"/>
                  <w:lang w:eastAsia="uk-UA"/>
                </w:rPr>
                <w:t>-6</w:t>
              </w:r>
            </w:hyperlink>
            <w:r w:rsidRPr="005B5465">
              <w:rPr>
                <w:rFonts w:ascii="Times New Roman" w:eastAsia="Times New Roman" w:hAnsi="Times New Roman" w:cs="Times New Roman"/>
                <w:color w:val="000000" w:themeColor="text1"/>
                <w:sz w:val="28"/>
                <w:szCs w:val="28"/>
                <w:lang w:eastAsia="uk-UA"/>
              </w:rPr>
              <w:t>, </w:t>
            </w:r>
            <w:hyperlink r:id="rId443" w:anchor="n2398" w:tgtFrame="_blank" w:history="1">
              <w:r w:rsidRPr="005B5465">
                <w:rPr>
                  <w:rFonts w:ascii="Times New Roman" w:eastAsia="Times New Roman" w:hAnsi="Times New Roman" w:cs="Times New Roman"/>
                  <w:color w:val="000000" w:themeColor="text1"/>
                  <w:sz w:val="28"/>
                  <w:szCs w:val="28"/>
                  <w:lang w:eastAsia="uk-UA"/>
                </w:rPr>
                <w:t>статтями 204</w:t>
              </w:r>
            </w:hyperlink>
            <w:hyperlink r:id="rId444" w:anchor="n2398" w:tgtFrame="_blank" w:history="1">
              <w:r w:rsidRPr="005B5465">
                <w:rPr>
                  <w:rFonts w:ascii="Times New Roman" w:eastAsia="Times New Roman" w:hAnsi="Times New Roman" w:cs="Times New Roman"/>
                  <w:bCs/>
                  <w:color w:val="000000" w:themeColor="text1"/>
                  <w:sz w:val="28"/>
                  <w:szCs w:val="28"/>
                  <w:vertAlign w:val="superscript"/>
                  <w:lang w:eastAsia="uk-UA"/>
                </w:rPr>
                <w:t>-1</w:t>
              </w:r>
            </w:hyperlink>
            <w:r w:rsidRPr="005B5465">
              <w:rPr>
                <w:rFonts w:ascii="Times New Roman" w:eastAsia="Times New Roman" w:hAnsi="Times New Roman" w:cs="Times New Roman"/>
                <w:color w:val="000000" w:themeColor="text1"/>
                <w:sz w:val="28"/>
                <w:szCs w:val="28"/>
                <w:lang w:eastAsia="uk-UA"/>
              </w:rPr>
              <w:t>, </w:t>
            </w:r>
            <w:hyperlink r:id="rId445" w:anchor="n3882" w:tgtFrame="_blank" w:history="1">
              <w:r w:rsidRPr="005B5465">
                <w:rPr>
                  <w:rFonts w:ascii="Times New Roman" w:eastAsia="Times New Roman" w:hAnsi="Times New Roman" w:cs="Times New Roman"/>
                  <w:color w:val="000000" w:themeColor="text1"/>
                  <w:sz w:val="28"/>
                  <w:szCs w:val="28"/>
                  <w:lang w:eastAsia="uk-UA"/>
                </w:rPr>
                <w:t>204</w:t>
              </w:r>
            </w:hyperlink>
            <w:hyperlink r:id="rId446" w:anchor="n3882" w:tgtFrame="_blank" w:history="1">
              <w:r w:rsidRPr="005B5465">
                <w:rPr>
                  <w:rFonts w:ascii="Times New Roman" w:eastAsia="Times New Roman" w:hAnsi="Times New Roman" w:cs="Times New Roman"/>
                  <w:bCs/>
                  <w:color w:val="000000" w:themeColor="text1"/>
                  <w:sz w:val="28"/>
                  <w:szCs w:val="28"/>
                  <w:vertAlign w:val="superscript"/>
                  <w:lang w:eastAsia="uk-UA"/>
                </w:rPr>
                <w:t>-3</w:t>
              </w:r>
            </w:hyperlink>
            <w:r w:rsidRPr="005B5465">
              <w:rPr>
                <w:rFonts w:ascii="Times New Roman" w:eastAsia="Times New Roman" w:hAnsi="Times New Roman" w:cs="Times New Roman"/>
                <w:color w:val="000000" w:themeColor="text1"/>
                <w:sz w:val="28"/>
                <w:szCs w:val="28"/>
                <w:lang w:eastAsia="uk-UA"/>
              </w:rPr>
              <w:t>, </w:t>
            </w:r>
            <w:hyperlink r:id="rId447" w:anchor="n2413" w:tgtFrame="_blank" w:history="1">
              <w:r w:rsidRPr="005B5465">
                <w:rPr>
                  <w:rFonts w:ascii="Times New Roman" w:eastAsia="Times New Roman" w:hAnsi="Times New Roman" w:cs="Times New Roman"/>
                  <w:color w:val="000000" w:themeColor="text1"/>
                  <w:sz w:val="28"/>
                  <w:szCs w:val="28"/>
                  <w:lang w:eastAsia="uk-UA"/>
                </w:rPr>
                <w:t>206</w:t>
              </w:r>
            </w:hyperlink>
            <w:hyperlink r:id="rId448" w:anchor="n2413" w:tgtFrame="_blank" w:history="1">
              <w:r w:rsidRPr="005B5465">
                <w:rPr>
                  <w:rFonts w:ascii="Times New Roman" w:eastAsia="Times New Roman" w:hAnsi="Times New Roman" w:cs="Times New Roman"/>
                  <w:bCs/>
                  <w:color w:val="000000" w:themeColor="text1"/>
                  <w:sz w:val="28"/>
                  <w:szCs w:val="28"/>
                  <w:vertAlign w:val="superscript"/>
                  <w:lang w:eastAsia="uk-UA"/>
                </w:rPr>
                <w:t>-1</w:t>
              </w:r>
            </w:hyperlink>
            <w:r w:rsidRPr="005B5465">
              <w:rPr>
                <w:rFonts w:ascii="Times New Roman" w:eastAsia="Times New Roman" w:hAnsi="Times New Roman" w:cs="Times New Roman"/>
                <w:color w:val="000000" w:themeColor="text1"/>
                <w:sz w:val="28"/>
                <w:szCs w:val="28"/>
                <w:lang w:eastAsia="uk-UA"/>
              </w:rPr>
              <w:t>, </w:t>
            </w:r>
            <w:hyperlink r:id="rId449" w:anchor="n2488" w:tgtFrame="_blank" w:history="1">
              <w:r w:rsidRPr="005B5465">
                <w:rPr>
                  <w:rFonts w:ascii="Times New Roman" w:eastAsia="Times New Roman" w:hAnsi="Times New Roman" w:cs="Times New Roman"/>
                  <w:color w:val="000000" w:themeColor="text1"/>
                  <w:sz w:val="28"/>
                  <w:szCs w:val="28"/>
                  <w:lang w:eastAsia="uk-UA"/>
                </w:rPr>
                <w:t>212</w:t>
              </w:r>
            </w:hyperlink>
            <w:hyperlink r:id="rId450" w:anchor="n2488" w:tgtFrame="_blank" w:history="1">
              <w:r w:rsidRPr="005B5465">
                <w:rPr>
                  <w:rFonts w:ascii="Times New Roman" w:eastAsia="Times New Roman" w:hAnsi="Times New Roman" w:cs="Times New Roman"/>
                  <w:bCs/>
                  <w:color w:val="000000" w:themeColor="text1"/>
                  <w:sz w:val="28"/>
                  <w:szCs w:val="28"/>
                  <w:vertAlign w:val="superscript"/>
                  <w:lang w:eastAsia="uk-UA"/>
                </w:rPr>
                <w:t>-2</w:t>
              </w:r>
            </w:hyperlink>
            <w:hyperlink r:id="rId451" w:anchor="n2488" w:tgtFrame="_blank" w:history="1">
              <w:r w:rsidRPr="005B5465">
                <w:rPr>
                  <w:rFonts w:ascii="Times New Roman" w:eastAsia="Times New Roman" w:hAnsi="Times New Roman" w:cs="Times New Roman"/>
                  <w:color w:val="000000" w:themeColor="text1"/>
                  <w:sz w:val="28"/>
                  <w:szCs w:val="28"/>
                  <w:lang w:eastAsia="uk-UA"/>
                </w:rPr>
                <w:t> - 212</w:t>
              </w:r>
            </w:hyperlink>
            <w:hyperlink r:id="rId452" w:anchor="n2488" w:tgtFrame="_blank" w:history="1">
              <w:r w:rsidRPr="005B5465">
                <w:rPr>
                  <w:rFonts w:ascii="Times New Roman" w:eastAsia="Times New Roman" w:hAnsi="Times New Roman" w:cs="Times New Roman"/>
                  <w:bCs/>
                  <w:color w:val="000000" w:themeColor="text1"/>
                  <w:sz w:val="28"/>
                  <w:szCs w:val="28"/>
                  <w:vertAlign w:val="superscript"/>
                  <w:lang w:eastAsia="uk-UA"/>
                </w:rPr>
                <w:t>-21</w:t>
              </w:r>
            </w:hyperlink>
            <w:r w:rsidRPr="005B5465">
              <w:rPr>
                <w:rFonts w:ascii="Times New Roman" w:eastAsia="Times New Roman" w:hAnsi="Times New Roman" w:cs="Times New Roman"/>
                <w:color w:val="000000" w:themeColor="text1"/>
                <w:sz w:val="28"/>
                <w:szCs w:val="28"/>
                <w:lang w:eastAsia="uk-UA"/>
              </w:rPr>
              <w:t> цього Кодексу, а також справи про адміністративні правопорушення, вчинені особами віком від шістнадцяти до вісімнадцяти років.</w:t>
            </w:r>
          </w:p>
        </w:tc>
      </w:tr>
      <w:tr w:rsidR="00974BB4" w:rsidRPr="005B5465" w:rsidTr="00434497">
        <w:tc>
          <w:tcPr>
            <w:tcW w:w="4672" w:type="dxa"/>
          </w:tcPr>
          <w:p w:rsidR="00974BB4" w:rsidRPr="005B5465" w:rsidRDefault="00974BB4" w:rsidP="00974BB4">
            <w:pPr>
              <w:pStyle w:val="rvps7"/>
              <w:shd w:val="clear" w:color="auto" w:fill="FFFFFF"/>
              <w:spacing w:before="150" w:beforeAutospacing="0" w:after="150" w:afterAutospacing="0"/>
              <w:ind w:left="22" w:right="32"/>
              <w:jc w:val="both"/>
              <w:rPr>
                <w:color w:val="000000"/>
                <w:sz w:val="28"/>
                <w:szCs w:val="28"/>
              </w:rPr>
            </w:pPr>
            <w:r w:rsidRPr="005B5465">
              <w:rPr>
                <w:rStyle w:val="rvts9"/>
                <w:b/>
                <w:bCs/>
                <w:color w:val="000000"/>
                <w:sz w:val="28"/>
                <w:szCs w:val="28"/>
              </w:rPr>
              <w:lastRenderedPageBreak/>
              <w:t>Стаття 255. Особи, які мають право складати протоколи про адміністративні правопорушення</w:t>
            </w:r>
          </w:p>
          <w:p w:rsidR="00974BB4" w:rsidRPr="005B5465" w:rsidRDefault="00974BB4" w:rsidP="00974BB4">
            <w:pPr>
              <w:pStyle w:val="rvps2"/>
              <w:shd w:val="clear" w:color="auto" w:fill="FFFFFF"/>
              <w:spacing w:before="0" w:beforeAutospacing="0" w:after="150" w:afterAutospacing="0"/>
              <w:ind w:firstLine="450"/>
              <w:jc w:val="both"/>
              <w:rPr>
                <w:color w:val="000000" w:themeColor="text1"/>
                <w:sz w:val="28"/>
                <w:szCs w:val="28"/>
              </w:rPr>
            </w:pPr>
            <w:bookmarkStart w:id="1" w:name="n367"/>
            <w:bookmarkEnd w:id="1"/>
            <w:r w:rsidRPr="005B5465">
              <w:rPr>
                <w:color w:val="000000" w:themeColor="text1"/>
                <w:sz w:val="28"/>
                <w:szCs w:val="28"/>
              </w:rPr>
              <w:t>У справах про адміністративні правопорушення, що розглядаються органами, зазначеними в </w:t>
            </w:r>
            <w:hyperlink r:id="rId453" w:anchor="n34" w:history="1">
              <w:r w:rsidRPr="005B5465">
                <w:rPr>
                  <w:rStyle w:val="a4"/>
                  <w:color w:val="000000" w:themeColor="text1"/>
                  <w:sz w:val="28"/>
                  <w:szCs w:val="28"/>
                  <w:u w:val="none"/>
                </w:rPr>
                <w:t>статтях 218 - 221</w:t>
              </w:r>
            </w:hyperlink>
            <w:r w:rsidRPr="005B5465">
              <w:rPr>
                <w:color w:val="000000" w:themeColor="text1"/>
                <w:sz w:val="28"/>
                <w:szCs w:val="28"/>
              </w:rPr>
              <w:t> цього Кодексу, протоколи про правопорушення мають право складати:</w:t>
            </w:r>
          </w:p>
          <w:p w:rsidR="00974BB4" w:rsidRPr="005B5465" w:rsidRDefault="00974BB4" w:rsidP="00974BB4">
            <w:pPr>
              <w:pStyle w:val="rvps2"/>
              <w:shd w:val="clear" w:color="auto" w:fill="FFFFFF"/>
              <w:spacing w:before="0" w:beforeAutospacing="0" w:after="150" w:afterAutospacing="0"/>
              <w:ind w:firstLine="450"/>
              <w:jc w:val="both"/>
              <w:rPr>
                <w:color w:val="000000" w:themeColor="text1"/>
                <w:sz w:val="28"/>
                <w:szCs w:val="28"/>
              </w:rPr>
            </w:pPr>
            <w:bookmarkStart w:id="2" w:name="n368"/>
            <w:bookmarkEnd w:id="2"/>
            <w:r w:rsidRPr="005B5465">
              <w:rPr>
                <w:color w:val="000000" w:themeColor="text1"/>
                <w:sz w:val="28"/>
                <w:szCs w:val="28"/>
              </w:rPr>
              <w:t>1) уповноважені на те посадові особи:</w:t>
            </w:r>
          </w:p>
          <w:p w:rsidR="00974BB4" w:rsidRPr="005B5465" w:rsidRDefault="00974BB4" w:rsidP="00974BB4">
            <w:pPr>
              <w:pStyle w:val="rvps2"/>
              <w:shd w:val="clear" w:color="auto" w:fill="FFFFFF"/>
              <w:spacing w:before="0" w:beforeAutospacing="0" w:after="150" w:afterAutospacing="0"/>
              <w:ind w:firstLine="450"/>
              <w:jc w:val="both"/>
              <w:rPr>
                <w:color w:val="000000" w:themeColor="text1"/>
                <w:sz w:val="28"/>
                <w:szCs w:val="28"/>
              </w:rPr>
            </w:pPr>
            <w:bookmarkStart w:id="3" w:name="n369"/>
            <w:bookmarkEnd w:id="3"/>
            <w:r w:rsidRPr="005B5465">
              <w:rPr>
                <w:color w:val="000000" w:themeColor="text1"/>
                <w:sz w:val="28"/>
                <w:szCs w:val="28"/>
              </w:rPr>
              <w:t>органів внутрішніх справ (Національної поліції) (</w:t>
            </w:r>
            <w:hyperlink r:id="rId454" w:anchor="n246" w:tgtFrame="_blank" w:history="1">
              <w:r w:rsidRPr="005B5465">
                <w:rPr>
                  <w:rStyle w:val="a4"/>
                  <w:color w:val="000000" w:themeColor="text1"/>
                  <w:sz w:val="28"/>
                  <w:szCs w:val="28"/>
                  <w:u w:val="none"/>
                </w:rPr>
                <w:t>частина перша статті 44</w:t>
              </w:r>
            </w:hyperlink>
            <w:r w:rsidRPr="005B5465">
              <w:rPr>
                <w:color w:val="000000" w:themeColor="text1"/>
                <w:sz w:val="28"/>
                <w:szCs w:val="28"/>
              </w:rPr>
              <w:t>, </w:t>
            </w:r>
            <w:hyperlink r:id="rId455" w:anchor="n252" w:tgtFrame="_blank" w:history="1">
              <w:r w:rsidRPr="005B5465">
                <w:rPr>
                  <w:rStyle w:val="a4"/>
                  <w:color w:val="000000" w:themeColor="text1"/>
                  <w:sz w:val="28"/>
                  <w:szCs w:val="28"/>
                  <w:u w:val="none"/>
                </w:rPr>
                <w:t>статті 44</w:t>
              </w:r>
            </w:hyperlink>
            <w:hyperlink r:id="rId456" w:anchor="n252" w:tgtFrame="_blank" w:history="1">
              <w:r w:rsidRPr="005B5465">
                <w:rPr>
                  <w:rStyle w:val="a4"/>
                  <w:b/>
                  <w:bCs/>
                  <w:color w:val="000000" w:themeColor="text1"/>
                  <w:sz w:val="28"/>
                  <w:szCs w:val="28"/>
                  <w:u w:val="none"/>
                  <w:vertAlign w:val="superscript"/>
                </w:rPr>
                <w:t>-1</w:t>
              </w:r>
            </w:hyperlink>
            <w:r w:rsidRPr="005B5465">
              <w:rPr>
                <w:color w:val="000000" w:themeColor="text1"/>
                <w:sz w:val="28"/>
                <w:szCs w:val="28"/>
              </w:rPr>
              <w:t>, </w:t>
            </w:r>
            <w:hyperlink r:id="rId457" w:anchor="n275" w:tgtFrame="_blank" w:history="1">
              <w:r w:rsidRPr="005B5465">
                <w:rPr>
                  <w:rStyle w:val="a4"/>
                  <w:color w:val="000000" w:themeColor="text1"/>
                  <w:sz w:val="28"/>
                  <w:szCs w:val="28"/>
                  <w:u w:val="none"/>
                </w:rPr>
                <w:t>46</w:t>
              </w:r>
            </w:hyperlink>
            <w:hyperlink r:id="rId458" w:anchor="n275" w:tgtFrame="_blank" w:history="1">
              <w:r w:rsidRPr="005B5465">
                <w:rPr>
                  <w:rStyle w:val="a4"/>
                  <w:b/>
                  <w:bCs/>
                  <w:color w:val="000000" w:themeColor="text1"/>
                  <w:sz w:val="28"/>
                  <w:szCs w:val="28"/>
                  <w:u w:val="none"/>
                  <w:vertAlign w:val="superscript"/>
                </w:rPr>
                <w:t>-1</w:t>
              </w:r>
            </w:hyperlink>
            <w:r w:rsidRPr="005B5465">
              <w:rPr>
                <w:color w:val="000000" w:themeColor="text1"/>
                <w:sz w:val="28"/>
                <w:szCs w:val="28"/>
              </w:rPr>
              <w:t>, </w:t>
            </w:r>
            <w:hyperlink r:id="rId459" w:anchor="n279" w:tgtFrame="_blank" w:history="1">
              <w:r w:rsidRPr="005B5465">
                <w:rPr>
                  <w:rStyle w:val="a4"/>
                  <w:color w:val="000000" w:themeColor="text1"/>
                  <w:sz w:val="28"/>
                  <w:szCs w:val="28"/>
                  <w:u w:val="none"/>
                </w:rPr>
                <w:t>46</w:t>
              </w:r>
            </w:hyperlink>
            <w:hyperlink r:id="rId460" w:anchor="n279" w:tgtFrame="_blank" w:history="1">
              <w:r w:rsidRPr="005B5465">
                <w:rPr>
                  <w:rStyle w:val="a4"/>
                  <w:b/>
                  <w:bCs/>
                  <w:color w:val="000000" w:themeColor="text1"/>
                  <w:sz w:val="28"/>
                  <w:szCs w:val="28"/>
                  <w:u w:val="none"/>
                  <w:vertAlign w:val="superscript"/>
                </w:rPr>
                <w:t>-2</w:t>
              </w:r>
            </w:hyperlink>
            <w:r w:rsidRPr="005B5465">
              <w:rPr>
                <w:color w:val="000000" w:themeColor="text1"/>
                <w:sz w:val="28"/>
                <w:szCs w:val="28"/>
              </w:rPr>
              <w:t>, </w:t>
            </w:r>
            <w:hyperlink r:id="rId461" w:anchor="n301" w:tgtFrame="_blank" w:history="1">
              <w:r w:rsidRPr="005B5465">
                <w:rPr>
                  <w:rStyle w:val="a4"/>
                  <w:color w:val="000000" w:themeColor="text1"/>
                  <w:sz w:val="28"/>
                  <w:szCs w:val="28"/>
                  <w:u w:val="none"/>
                </w:rPr>
                <w:t>51</w:t>
              </w:r>
            </w:hyperlink>
            <w:r w:rsidRPr="005B5465">
              <w:rPr>
                <w:color w:val="000000" w:themeColor="text1"/>
                <w:sz w:val="28"/>
                <w:szCs w:val="28"/>
              </w:rPr>
              <w:t>, </w:t>
            </w:r>
            <w:hyperlink r:id="rId462" w:anchor="n309" w:tgtFrame="_blank" w:history="1">
              <w:r w:rsidRPr="005B5465">
                <w:rPr>
                  <w:rStyle w:val="a4"/>
                  <w:color w:val="000000" w:themeColor="text1"/>
                  <w:sz w:val="28"/>
                  <w:szCs w:val="28"/>
                  <w:u w:val="none"/>
                </w:rPr>
                <w:t>51</w:t>
              </w:r>
            </w:hyperlink>
            <w:hyperlink r:id="rId463" w:anchor="n309" w:tgtFrame="_blank" w:history="1">
              <w:r w:rsidRPr="005B5465">
                <w:rPr>
                  <w:rStyle w:val="a4"/>
                  <w:b/>
                  <w:bCs/>
                  <w:color w:val="000000" w:themeColor="text1"/>
                  <w:sz w:val="28"/>
                  <w:szCs w:val="28"/>
                  <w:u w:val="none"/>
                  <w:vertAlign w:val="superscript"/>
                </w:rPr>
                <w:t>-2</w:t>
              </w:r>
            </w:hyperlink>
            <w:r w:rsidRPr="005B5465">
              <w:rPr>
                <w:color w:val="000000" w:themeColor="text1"/>
                <w:sz w:val="28"/>
                <w:szCs w:val="28"/>
              </w:rPr>
              <w:t>, </w:t>
            </w:r>
            <w:hyperlink r:id="rId464" w:anchor="n4112" w:tgtFrame="_blank" w:history="1">
              <w:r w:rsidRPr="005B5465">
                <w:rPr>
                  <w:rStyle w:val="a4"/>
                  <w:color w:val="000000" w:themeColor="text1"/>
                  <w:sz w:val="28"/>
                  <w:szCs w:val="28"/>
                  <w:u w:val="none"/>
                </w:rPr>
                <w:t>51</w:t>
              </w:r>
            </w:hyperlink>
            <w:hyperlink r:id="rId465" w:anchor="n4112" w:tgtFrame="_blank" w:history="1">
              <w:r w:rsidRPr="005B5465">
                <w:rPr>
                  <w:rStyle w:val="a4"/>
                  <w:b/>
                  <w:bCs/>
                  <w:color w:val="000000" w:themeColor="text1"/>
                  <w:sz w:val="28"/>
                  <w:szCs w:val="28"/>
                  <w:u w:val="none"/>
                  <w:vertAlign w:val="superscript"/>
                </w:rPr>
                <w:t>-3</w:t>
              </w:r>
            </w:hyperlink>
            <w:r w:rsidRPr="005B5465">
              <w:rPr>
                <w:color w:val="000000" w:themeColor="text1"/>
                <w:sz w:val="28"/>
                <w:szCs w:val="28"/>
              </w:rPr>
              <w:t>, </w:t>
            </w:r>
            <w:hyperlink r:id="rId466" w:anchor="n594" w:tgtFrame="_blank" w:history="1">
              <w:r w:rsidRPr="005B5465">
                <w:rPr>
                  <w:rStyle w:val="a4"/>
                  <w:color w:val="000000" w:themeColor="text1"/>
                  <w:sz w:val="28"/>
                  <w:szCs w:val="28"/>
                  <w:u w:val="none"/>
                </w:rPr>
                <w:t>88</w:t>
              </w:r>
            </w:hyperlink>
            <w:hyperlink r:id="rId467" w:anchor="n594" w:tgtFrame="_blank" w:history="1">
              <w:r w:rsidRPr="005B5465">
                <w:rPr>
                  <w:rStyle w:val="a4"/>
                  <w:b/>
                  <w:bCs/>
                  <w:color w:val="000000" w:themeColor="text1"/>
                  <w:sz w:val="28"/>
                  <w:szCs w:val="28"/>
                  <w:u w:val="none"/>
                  <w:vertAlign w:val="superscript"/>
                </w:rPr>
                <w:t>-1</w:t>
              </w:r>
            </w:hyperlink>
            <w:r w:rsidRPr="005B5465">
              <w:rPr>
                <w:color w:val="000000" w:themeColor="text1"/>
                <w:sz w:val="28"/>
                <w:szCs w:val="28"/>
              </w:rPr>
              <w:t>, </w:t>
            </w:r>
            <w:hyperlink r:id="rId468" w:anchor="n606" w:tgtFrame="_blank" w:history="1">
              <w:r w:rsidRPr="005B5465">
                <w:rPr>
                  <w:rStyle w:val="a4"/>
                  <w:color w:val="000000" w:themeColor="text1"/>
                  <w:sz w:val="28"/>
                  <w:szCs w:val="28"/>
                  <w:u w:val="none"/>
                </w:rPr>
                <w:t>89</w:t>
              </w:r>
            </w:hyperlink>
            <w:r w:rsidRPr="005B5465">
              <w:rPr>
                <w:color w:val="000000" w:themeColor="text1"/>
                <w:sz w:val="28"/>
                <w:szCs w:val="28"/>
              </w:rPr>
              <w:t>, </w:t>
            </w:r>
            <w:hyperlink r:id="rId469" w:anchor="n640" w:tgtFrame="_blank" w:history="1">
              <w:r w:rsidRPr="005B5465">
                <w:rPr>
                  <w:rStyle w:val="a4"/>
                  <w:color w:val="000000" w:themeColor="text1"/>
                  <w:sz w:val="28"/>
                  <w:szCs w:val="28"/>
                  <w:u w:val="none"/>
                </w:rPr>
                <w:t>92</w:t>
              </w:r>
            </w:hyperlink>
            <w:r w:rsidRPr="005B5465">
              <w:rPr>
                <w:color w:val="000000" w:themeColor="text1"/>
                <w:sz w:val="28"/>
                <w:szCs w:val="28"/>
              </w:rPr>
              <w:t>, </w:t>
            </w:r>
            <w:hyperlink r:id="rId470" w:anchor="n815" w:tgtFrame="_blank" w:history="1">
              <w:r w:rsidRPr="005B5465">
                <w:rPr>
                  <w:rStyle w:val="a4"/>
                  <w:color w:val="000000" w:themeColor="text1"/>
                  <w:sz w:val="28"/>
                  <w:szCs w:val="28"/>
                  <w:u w:val="none"/>
                </w:rPr>
                <w:t>частина перша статті 106</w:t>
              </w:r>
            </w:hyperlink>
            <w:hyperlink r:id="rId471" w:anchor="n815" w:tgtFrame="_blank" w:history="1">
              <w:r w:rsidRPr="005B5465">
                <w:rPr>
                  <w:rStyle w:val="a4"/>
                  <w:b/>
                  <w:bCs/>
                  <w:color w:val="000000" w:themeColor="text1"/>
                  <w:sz w:val="28"/>
                  <w:szCs w:val="28"/>
                  <w:u w:val="none"/>
                  <w:vertAlign w:val="superscript"/>
                </w:rPr>
                <w:t>-1</w:t>
              </w:r>
            </w:hyperlink>
            <w:r w:rsidRPr="005B5465">
              <w:rPr>
                <w:color w:val="000000" w:themeColor="text1"/>
                <w:sz w:val="28"/>
                <w:szCs w:val="28"/>
              </w:rPr>
              <w:t>, </w:t>
            </w:r>
            <w:hyperlink r:id="rId472" w:anchor="n820" w:tgtFrame="_blank" w:history="1">
              <w:r w:rsidRPr="005B5465">
                <w:rPr>
                  <w:rStyle w:val="a4"/>
                  <w:color w:val="000000" w:themeColor="text1"/>
                  <w:sz w:val="28"/>
                  <w:szCs w:val="28"/>
                  <w:u w:val="none"/>
                </w:rPr>
                <w:t>стаття 106</w:t>
              </w:r>
            </w:hyperlink>
            <w:hyperlink r:id="rId473" w:anchor="n820" w:tgtFrame="_blank" w:history="1">
              <w:r w:rsidRPr="005B5465">
                <w:rPr>
                  <w:rStyle w:val="a4"/>
                  <w:b/>
                  <w:bCs/>
                  <w:color w:val="000000" w:themeColor="text1"/>
                  <w:sz w:val="28"/>
                  <w:szCs w:val="28"/>
                  <w:u w:val="none"/>
                  <w:vertAlign w:val="superscript"/>
                </w:rPr>
                <w:t>-</w:t>
              </w:r>
              <w:r w:rsidRPr="005B5465">
                <w:rPr>
                  <w:rStyle w:val="a4"/>
                  <w:b/>
                  <w:bCs/>
                  <w:color w:val="000000" w:themeColor="text1"/>
                  <w:sz w:val="28"/>
                  <w:szCs w:val="28"/>
                  <w:u w:val="none"/>
                  <w:vertAlign w:val="superscript"/>
                </w:rPr>
                <w:lastRenderedPageBreak/>
                <w:t>2</w:t>
              </w:r>
            </w:hyperlink>
            <w:r w:rsidRPr="005B5465">
              <w:rPr>
                <w:color w:val="000000" w:themeColor="text1"/>
                <w:sz w:val="28"/>
                <w:szCs w:val="28"/>
              </w:rPr>
              <w:t>, </w:t>
            </w:r>
            <w:hyperlink r:id="rId474" w:anchor="n965" w:tgtFrame="_blank" w:history="1">
              <w:r w:rsidRPr="005B5465">
                <w:rPr>
                  <w:rStyle w:val="a4"/>
                  <w:color w:val="000000" w:themeColor="text1"/>
                  <w:sz w:val="28"/>
                  <w:szCs w:val="28"/>
                  <w:u w:val="none"/>
                </w:rPr>
                <w:t>частини четверта</w:t>
              </w:r>
            </w:hyperlink>
            <w:r w:rsidRPr="005B5465">
              <w:rPr>
                <w:color w:val="000000" w:themeColor="text1"/>
                <w:sz w:val="28"/>
                <w:szCs w:val="28"/>
              </w:rPr>
              <w:t> і </w:t>
            </w:r>
            <w:hyperlink r:id="rId475" w:anchor="n971" w:tgtFrame="_blank" w:history="1">
              <w:r w:rsidRPr="005B5465">
                <w:rPr>
                  <w:rStyle w:val="a4"/>
                  <w:color w:val="000000" w:themeColor="text1"/>
                  <w:sz w:val="28"/>
                  <w:szCs w:val="28"/>
                  <w:u w:val="none"/>
                </w:rPr>
                <w:t>сьома статті 121</w:t>
              </w:r>
            </w:hyperlink>
            <w:r w:rsidRPr="005B5465">
              <w:rPr>
                <w:color w:val="000000" w:themeColor="text1"/>
                <w:sz w:val="28"/>
                <w:szCs w:val="28"/>
              </w:rPr>
              <w:t>, </w:t>
            </w:r>
            <w:hyperlink r:id="rId476" w:anchor="n3539" w:tgtFrame="_blank" w:history="1">
              <w:r w:rsidRPr="005B5465">
                <w:rPr>
                  <w:rStyle w:val="a4"/>
                  <w:color w:val="000000" w:themeColor="text1"/>
                  <w:sz w:val="28"/>
                  <w:szCs w:val="28"/>
                  <w:u w:val="none"/>
                </w:rPr>
                <w:t>частина четверта</w:t>
              </w:r>
            </w:hyperlink>
            <w:r w:rsidRPr="005B5465">
              <w:rPr>
                <w:color w:val="000000" w:themeColor="text1"/>
                <w:sz w:val="28"/>
                <w:szCs w:val="28"/>
              </w:rPr>
              <w:t> статті 122, </w:t>
            </w:r>
            <w:hyperlink r:id="rId477" w:anchor="n998" w:tgtFrame="_blank" w:history="1">
              <w:r w:rsidRPr="005B5465">
                <w:rPr>
                  <w:rStyle w:val="a4"/>
                  <w:color w:val="000000" w:themeColor="text1"/>
                  <w:sz w:val="28"/>
                  <w:szCs w:val="28"/>
                  <w:u w:val="none"/>
                </w:rPr>
                <w:t>статті 122</w:t>
              </w:r>
            </w:hyperlink>
            <w:hyperlink r:id="rId478" w:anchor="n998" w:tgtFrame="_blank" w:history="1">
              <w:r w:rsidRPr="005B5465">
                <w:rPr>
                  <w:rStyle w:val="a4"/>
                  <w:b/>
                  <w:bCs/>
                  <w:color w:val="000000" w:themeColor="text1"/>
                  <w:sz w:val="28"/>
                  <w:szCs w:val="28"/>
                  <w:u w:val="none"/>
                  <w:vertAlign w:val="superscript"/>
                </w:rPr>
                <w:t>-2</w:t>
              </w:r>
            </w:hyperlink>
            <w:r w:rsidRPr="005B5465">
              <w:rPr>
                <w:color w:val="000000" w:themeColor="text1"/>
                <w:sz w:val="28"/>
                <w:szCs w:val="28"/>
              </w:rPr>
              <w:t>, </w:t>
            </w:r>
            <w:hyperlink r:id="rId479" w:anchor="n1004" w:tgtFrame="_blank" w:history="1">
              <w:r w:rsidRPr="005B5465">
                <w:rPr>
                  <w:rStyle w:val="a4"/>
                  <w:color w:val="000000" w:themeColor="text1"/>
                  <w:sz w:val="28"/>
                  <w:szCs w:val="28"/>
                  <w:u w:val="none"/>
                </w:rPr>
                <w:t>122</w:t>
              </w:r>
            </w:hyperlink>
            <w:hyperlink r:id="rId480" w:anchor="n1004" w:tgtFrame="_blank" w:history="1">
              <w:r w:rsidRPr="005B5465">
                <w:rPr>
                  <w:rStyle w:val="a4"/>
                  <w:b/>
                  <w:bCs/>
                  <w:color w:val="000000" w:themeColor="text1"/>
                  <w:sz w:val="28"/>
                  <w:szCs w:val="28"/>
                  <w:u w:val="none"/>
                  <w:vertAlign w:val="superscript"/>
                </w:rPr>
                <w:t>-4</w:t>
              </w:r>
            </w:hyperlink>
            <w:r w:rsidRPr="005B5465">
              <w:rPr>
                <w:color w:val="000000" w:themeColor="text1"/>
                <w:sz w:val="28"/>
                <w:szCs w:val="28"/>
              </w:rPr>
              <w:t>, </w:t>
            </w:r>
            <w:hyperlink r:id="rId481" w:anchor="n2680" w:tgtFrame="_blank" w:history="1">
              <w:r w:rsidRPr="005B5465">
                <w:rPr>
                  <w:rStyle w:val="a4"/>
                  <w:color w:val="000000" w:themeColor="text1"/>
                  <w:sz w:val="28"/>
                  <w:szCs w:val="28"/>
                  <w:u w:val="none"/>
                </w:rPr>
                <w:t>122</w:t>
              </w:r>
            </w:hyperlink>
            <w:hyperlink r:id="rId482" w:anchor="n2680" w:tgtFrame="_blank" w:history="1">
              <w:r w:rsidRPr="005B5465">
                <w:rPr>
                  <w:rStyle w:val="a4"/>
                  <w:b/>
                  <w:bCs/>
                  <w:color w:val="000000" w:themeColor="text1"/>
                  <w:sz w:val="28"/>
                  <w:szCs w:val="28"/>
                  <w:u w:val="none"/>
                  <w:vertAlign w:val="superscript"/>
                </w:rPr>
                <w:t>-5</w:t>
              </w:r>
            </w:hyperlink>
            <w:r w:rsidRPr="005B5465">
              <w:rPr>
                <w:color w:val="000000" w:themeColor="text1"/>
                <w:sz w:val="28"/>
                <w:szCs w:val="28"/>
              </w:rPr>
              <w:t>, </w:t>
            </w:r>
            <w:hyperlink r:id="rId483" w:anchor="n2977" w:tgtFrame="_blank" w:history="1">
              <w:r w:rsidRPr="005B5465">
                <w:rPr>
                  <w:rStyle w:val="a4"/>
                  <w:color w:val="000000" w:themeColor="text1"/>
                  <w:sz w:val="28"/>
                  <w:szCs w:val="28"/>
                  <w:u w:val="none"/>
                </w:rPr>
                <w:t>частини друга</w:t>
              </w:r>
            </w:hyperlink>
            <w:r w:rsidRPr="005B5465">
              <w:rPr>
                <w:color w:val="000000" w:themeColor="text1"/>
                <w:sz w:val="28"/>
                <w:szCs w:val="28"/>
              </w:rPr>
              <w:t> і </w:t>
            </w:r>
            <w:hyperlink r:id="rId484" w:anchor="n2979" w:tgtFrame="_blank" w:history="1">
              <w:r w:rsidRPr="005B5465">
                <w:rPr>
                  <w:rStyle w:val="a4"/>
                  <w:color w:val="000000" w:themeColor="text1"/>
                  <w:sz w:val="28"/>
                  <w:szCs w:val="28"/>
                  <w:u w:val="none"/>
                </w:rPr>
                <w:t>третя статті 123</w:t>
              </w:r>
            </w:hyperlink>
            <w:r w:rsidRPr="005B5465">
              <w:rPr>
                <w:color w:val="000000" w:themeColor="text1"/>
                <w:sz w:val="28"/>
                <w:szCs w:val="28"/>
              </w:rPr>
              <w:t>, </w:t>
            </w:r>
            <w:hyperlink r:id="rId485" w:anchor="n1020" w:tgtFrame="_blank" w:history="1">
              <w:r w:rsidRPr="005B5465">
                <w:rPr>
                  <w:rStyle w:val="a4"/>
                  <w:color w:val="000000" w:themeColor="text1"/>
                  <w:sz w:val="28"/>
                  <w:szCs w:val="28"/>
                  <w:u w:val="none"/>
                </w:rPr>
                <w:t>стаття 124</w:t>
              </w:r>
            </w:hyperlink>
            <w:r w:rsidRPr="005B5465">
              <w:rPr>
                <w:color w:val="000000" w:themeColor="text1"/>
                <w:sz w:val="28"/>
                <w:szCs w:val="28"/>
              </w:rPr>
              <w:t>,</w:t>
            </w:r>
            <w:r w:rsidRPr="005B5465">
              <w:rPr>
                <w:rStyle w:val="rvts46"/>
                <w:i/>
                <w:iCs/>
                <w:color w:val="000000" w:themeColor="text1"/>
                <w:sz w:val="28"/>
                <w:szCs w:val="28"/>
              </w:rPr>
              <w:t> </w:t>
            </w:r>
            <w:hyperlink r:id="rId486" w:anchor="n4068" w:tgtFrame="_blank" w:history="1">
              <w:r w:rsidRPr="005B5465">
                <w:rPr>
                  <w:rStyle w:val="a4"/>
                  <w:color w:val="000000" w:themeColor="text1"/>
                  <w:sz w:val="28"/>
                  <w:szCs w:val="28"/>
                  <w:u w:val="none"/>
                </w:rPr>
                <w:t>частина третя статті 126</w:t>
              </w:r>
            </w:hyperlink>
            <w:r w:rsidRPr="005B5465">
              <w:rPr>
                <w:color w:val="000000" w:themeColor="text1"/>
                <w:sz w:val="28"/>
                <w:szCs w:val="28"/>
              </w:rPr>
              <w:t>, </w:t>
            </w:r>
            <w:hyperlink r:id="rId487" w:anchor="n1051" w:tgtFrame="_blank" w:history="1">
              <w:r w:rsidRPr="005B5465">
                <w:rPr>
                  <w:rStyle w:val="a4"/>
                  <w:color w:val="000000" w:themeColor="text1"/>
                  <w:sz w:val="28"/>
                  <w:szCs w:val="28"/>
                  <w:u w:val="none"/>
                </w:rPr>
                <w:t>частина четверта статті 127</w:t>
              </w:r>
            </w:hyperlink>
            <w:r w:rsidRPr="005B5465">
              <w:rPr>
                <w:color w:val="000000" w:themeColor="text1"/>
                <w:sz w:val="28"/>
                <w:szCs w:val="28"/>
              </w:rPr>
              <w:t>, </w:t>
            </w:r>
            <w:hyperlink r:id="rId488" w:anchor="n1054" w:tgtFrame="_blank" w:history="1">
              <w:r w:rsidRPr="005B5465">
                <w:rPr>
                  <w:rStyle w:val="a4"/>
                  <w:color w:val="000000" w:themeColor="text1"/>
                  <w:sz w:val="28"/>
                  <w:szCs w:val="28"/>
                  <w:u w:val="none"/>
                </w:rPr>
                <w:t>статті 127</w:t>
              </w:r>
            </w:hyperlink>
            <w:hyperlink r:id="rId489" w:anchor="n1054" w:tgtFrame="_blank" w:history="1">
              <w:r w:rsidRPr="005B5465">
                <w:rPr>
                  <w:rStyle w:val="a4"/>
                  <w:b/>
                  <w:bCs/>
                  <w:color w:val="000000" w:themeColor="text1"/>
                  <w:sz w:val="28"/>
                  <w:szCs w:val="28"/>
                  <w:u w:val="none"/>
                  <w:vertAlign w:val="superscript"/>
                </w:rPr>
                <w:t>-1</w:t>
              </w:r>
            </w:hyperlink>
            <w:r w:rsidRPr="005B5465">
              <w:rPr>
                <w:color w:val="000000" w:themeColor="text1"/>
                <w:sz w:val="28"/>
                <w:szCs w:val="28"/>
              </w:rPr>
              <w:t>, </w:t>
            </w:r>
            <w:hyperlink r:id="rId490" w:anchor="n1082" w:tgtFrame="_blank" w:history="1">
              <w:r w:rsidRPr="005B5465">
                <w:rPr>
                  <w:rStyle w:val="a4"/>
                  <w:color w:val="000000" w:themeColor="text1"/>
                  <w:sz w:val="28"/>
                  <w:szCs w:val="28"/>
                  <w:u w:val="none"/>
                </w:rPr>
                <w:t>130</w:t>
              </w:r>
            </w:hyperlink>
            <w:r w:rsidRPr="005B5465">
              <w:rPr>
                <w:color w:val="000000" w:themeColor="text1"/>
                <w:sz w:val="28"/>
                <w:szCs w:val="28"/>
              </w:rPr>
              <w:t>, </w:t>
            </w:r>
            <w:hyperlink r:id="rId491" w:anchor="n1107" w:tgtFrame="_blank" w:history="1">
              <w:r w:rsidRPr="005B5465">
                <w:rPr>
                  <w:rStyle w:val="a4"/>
                  <w:color w:val="000000" w:themeColor="text1"/>
                  <w:sz w:val="28"/>
                  <w:szCs w:val="28"/>
                  <w:u w:val="none"/>
                </w:rPr>
                <w:t>частина третя статті 133</w:t>
              </w:r>
            </w:hyperlink>
            <w:r w:rsidRPr="005B5465">
              <w:rPr>
                <w:color w:val="000000" w:themeColor="text1"/>
                <w:sz w:val="28"/>
                <w:szCs w:val="28"/>
              </w:rPr>
              <w:t>, </w:t>
            </w:r>
            <w:hyperlink r:id="rId492" w:anchor="n1157" w:tgtFrame="_blank" w:history="1">
              <w:r w:rsidRPr="005B5465">
                <w:rPr>
                  <w:rStyle w:val="a4"/>
                  <w:color w:val="000000" w:themeColor="text1"/>
                  <w:sz w:val="28"/>
                  <w:szCs w:val="28"/>
                  <w:u w:val="none"/>
                </w:rPr>
                <w:t>стаття 135</w:t>
              </w:r>
            </w:hyperlink>
            <w:hyperlink r:id="rId493" w:anchor="n1157" w:tgtFrame="_blank" w:history="1">
              <w:r w:rsidRPr="005B5465">
                <w:rPr>
                  <w:rStyle w:val="a4"/>
                  <w:b/>
                  <w:bCs/>
                  <w:color w:val="000000" w:themeColor="text1"/>
                  <w:sz w:val="28"/>
                  <w:szCs w:val="28"/>
                  <w:u w:val="none"/>
                  <w:vertAlign w:val="superscript"/>
                </w:rPr>
                <w:t>-1</w:t>
              </w:r>
            </w:hyperlink>
            <w:r w:rsidRPr="005B5465">
              <w:rPr>
                <w:color w:val="000000" w:themeColor="text1"/>
                <w:sz w:val="28"/>
                <w:szCs w:val="28"/>
              </w:rPr>
              <w:t>, </w:t>
            </w:r>
            <w:hyperlink r:id="rId494" w:anchor="n1164" w:tgtFrame="_blank" w:history="1">
              <w:r w:rsidRPr="005B5465">
                <w:rPr>
                  <w:rStyle w:val="a4"/>
                  <w:color w:val="000000" w:themeColor="text1"/>
                  <w:sz w:val="28"/>
                  <w:szCs w:val="28"/>
                  <w:u w:val="none"/>
                </w:rPr>
                <w:t>стаття 136</w:t>
              </w:r>
            </w:hyperlink>
            <w:r w:rsidRPr="005B5465">
              <w:rPr>
                <w:color w:val="000000" w:themeColor="text1"/>
                <w:sz w:val="28"/>
                <w:szCs w:val="28"/>
              </w:rPr>
              <w:t> (про порушення на автомобільному транспорті), </w:t>
            </w:r>
            <w:hyperlink r:id="rId495" w:anchor="n1182" w:tgtFrame="_blank" w:history="1">
              <w:r w:rsidRPr="005B5465">
                <w:rPr>
                  <w:rStyle w:val="a4"/>
                  <w:color w:val="000000" w:themeColor="text1"/>
                  <w:sz w:val="28"/>
                  <w:szCs w:val="28"/>
                  <w:u w:val="none"/>
                </w:rPr>
                <w:t>стаття 139</w:t>
              </w:r>
            </w:hyperlink>
            <w:r w:rsidRPr="005B5465">
              <w:rPr>
                <w:color w:val="000000" w:themeColor="text1"/>
                <w:sz w:val="28"/>
                <w:szCs w:val="28"/>
              </w:rPr>
              <w:t>, </w:t>
            </w:r>
            <w:hyperlink r:id="rId496" w:anchor="n1195" w:tgtFrame="_blank" w:history="1">
              <w:r w:rsidRPr="005B5465">
                <w:rPr>
                  <w:rStyle w:val="a4"/>
                  <w:color w:val="000000" w:themeColor="text1"/>
                  <w:sz w:val="28"/>
                  <w:szCs w:val="28"/>
                  <w:u w:val="none"/>
                </w:rPr>
                <w:t>частина четверта статті 140</w:t>
              </w:r>
            </w:hyperlink>
            <w:r w:rsidRPr="005B5465">
              <w:rPr>
                <w:color w:val="000000" w:themeColor="text1"/>
                <w:sz w:val="28"/>
                <w:szCs w:val="28"/>
              </w:rPr>
              <w:t>, </w:t>
            </w:r>
            <w:hyperlink r:id="rId497" w:anchor="n1228" w:tgtFrame="_blank" w:history="1">
              <w:r w:rsidRPr="005B5465">
                <w:rPr>
                  <w:rStyle w:val="a4"/>
                  <w:color w:val="000000" w:themeColor="text1"/>
                  <w:sz w:val="28"/>
                  <w:szCs w:val="28"/>
                  <w:u w:val="none"/>
                </w:rPr>
                <w:t>статті 148</w:t>
              </w:r>
            </w:hyperlink>
            <w:r w:rsidRPr="005B5465">
              <w:rPr>
                <w:color w:val="000000" w:themeColor="text1"/>
                <w:sz w:val="28"/>
                <w:szCs w:val="28"/>
              </w:rPr>
              <w:t>, </w:t>
            </w:r>
            <w:hyperlink r:id="rId498" w:anchor="n1271" w:tgtFrame="_blank" w:history="1">
              <w:r w:rsidRPr="005B5465">
                <w:rPr>
                  <w:rStyle w:val="a4"/>
                  <w:color w:val="000000" w:themeColor="text1"/>
                  <w:sz w:val="28"/>
                  <w:szCs w:val="28"/>
                  <w:u w:val="none"/>
                </w:rPr>
                <w:t>151</w:t>
              </w:r>
            </w:hyperlink>
            <w:r w:rsidRPr="005B5465">
              <w:rPr>
                <w:color w:val="000000" w:themeColor="text1"/>
                <w:sz w:val="28"/>
                <w:szCs w:val="28"/>
              </w:rPr>
              <w:t>, </w:t>
            </w:r>
            <w:hyperlink r:id="rId499" w:anchor="n1275" w:tgtFrame="_blank" w:history="1">
              <w:r w:rsidRPr="005B5465">
                <w:rPr>
                  <w:rStyle w:val="a4"/>
                  <w:color w:val="000000" w:themeColor="text1"/>
                  <w:sz w:val="28"/>
                  <w:szCs w:val="28"/>
                  <w:u w:val="none"/>
                </w:rPr>
                <w:t>152</w:t>
              </w:r>
            </w:hyperlink>
            <w:r w:rsidRPr="005B5465">
              <w:rPr>
                <w:color w:val="000000" w:themeColor="text1"/>
                <w:sz w:val="28"/>
                <w:szCs w:val="28"/>
              </w:rPr>
              <w:t>, </w:t>
            </w:r>
            <w:hyperlink r:id="rId500" w:anchor="n1283" w:tgtFrame="_blank" w:history="1">
              <w:r w:rsidRPr="005B5465">
                <w:rPr>
                  <w:rStyle w:val="a4"/>
                  <w:color w:val="000000" w:themeColor="text1"/>
                  <w:sz w:val="28"/>
                  <w:szCs w:val="28"/>
                  <w:u w:val="none"/>
                </w:rPr>
                <w:t>154</w:t>
              </w:r>
            </w:hyperlink>
            <w:r w:rsidRPr="005B5465">
              <w:rPr>
                <w:color w:val="000000" w:themeColor="text1"/>
                <w:sz w:val="28"/>
                <w:szCs w:val="28"/>
              </w:rPr>
              <w:t>, </w:t>
            </w:r>
            <w:hyperlink r:id="rId501" w:anchor="n1291" w:tgtFrame="_blank" w:history="1">
              <w:r w:rsidRPr="005B5465">
                <w:rPr>
                  <w:rStyle w:val="a4"/>
                  <w:color w:val="000000" w:themeColor="text1"/>
                  <w:sz w:val="28"/>
                  <w:szCs w:val="28"/>
                  <w:u w:val="none"/>
                </w:rPr>
                <w:t>155</w:t>
              </w:r>
            </w:hyperlink>
            <w:r w:rsidRPr="005B5465">
              <w:rPr>
                <w:color w:val="000000" w:themeColor="text1"/>
                <w:sz w:val="28"/>
                <w:szCs w:val="28"/>
              </w:rPr>
              <w:t>, </w:t>
            </w:r>
            <w:hyperlink r:id="rId502" w:anchor="n1309" w:tgtFrame="_blank" w:history="1">
              <w:r w:rsidRPr="005B5465">
                <w:rPr>
                  <w:rStyle w:val="a4"/>
                  <w:color w:val="000000" w:themeColor="text1"/>
                  <w:sz w:val="28"/>
                  <w:szCs w:val="28"/>
                  <w:u w:val="none"/>
                </w:rPr>
                <w:t>155</w:t>
              </w:r>
            </w:hyperlink>
            <w:hyperlink r:id="rId503" w:anchor="n1309" w:tgtFrame="_blank" w:history="1">
              <w:r w:rsidRPr="005B5465">
                <w:rPr>
                  <w:rStyle w:val="a4"/>
                  <w:b/>
                  <w:bCs/>
                  <w:color w:val="000000" w:themeColor="text1"/>
                  <w:sz w:val="28"/>
                  <w:szCs w:val="28"/>
                  <w:u w:val="none"/>
                  <w:vertAlign w:val="superscript"/>
                </w:rPr>
                <w:t>-2</w:t>
              </w:r>
            </w:hyperlink>
            <w:hyperlink r:id="rId504" w:anchor="n1309" w:tgtFrame="_blank" w:history="1">
              <w:r w:rsidRPr="005B5465">
                <w:rPr>
                  <w:rStyle w:val="a4"/>
                  <w:color w:val="000000" w:themeColor="text1"/>
                  <w:sz w:val="28"/>
                  <w:szCs w:val="28"/>
                  <w:u w:val="none"/>
                </w:rPr>
                <w:t> - 156</w:t>
              </w:r>
            </w:hyperlink>
            <w:hyperlink r:id="rId505" w:anchor="n1309" w:tgtFrame="_blank" w:history="1">
              <w:r w:rsidRPr="005B5465">
                <w:rPr>
                  <w:rStyle w:val="a4"/>
                  <w:b/>
                  <w:bCs/>
                  <w:color w:val="000000" w:themeColor="text1"/>
                  <w:sz w:val="28"/>
                  <w:szCs w:val="28"/>
                  <w:u w:val="none"/>
                  <w:vertAlign w:val="superscript"/>
                </w:rPr>
                <w:t>-2</w:t>
              </w:r>
            </w:hyperlink>
            <w:r w:rsidRPr="005B5465">
              <w:rPr>
                <w:color w:val="000000" w:themeColor="text1"/>
                <w:sz w:val="28"/>
                <w:szCs w:val="28"/>
              </w:rPr>
              <w:t>, </w:t>
            </w:r>
            <w:hyperlink r:id="rId506" w:anchor="n1341" w:tgtFrame="_blank" w:history="1">
              <w:r w:rsidRPr="005B5465">
                <w:rPr>
                  <w:rStyle w:val="a4"/>
                  <w:color w:val="000000" w:themeColor="text1"/>
                  <w:sz w:val="28"/>
                  <w:szCs w:val="28"/>
                  <w:u w:val="none"/>
                </w:rPr>
                <w:t>159</w:t>
              </w:r>
            </w:hyperlink>
            <w:r w:rsidRPr="005B5465">
              <w:rPr>
                <w:color w:val="000000" w:themeColor="text1"/>
                <w:sz w:val="28"/>
                <w:szCs w:val="28"/>
              </w:rPr>
              <w:t>, </w:t>
            </w:r>
            <w:hyperlink r:id="rId507" w:anchor="n1345" w:tgtFrame="_blank" w:history="1">
              <w:r w:rsidRPr="005B5465">
                <w:rPr>
                  <w:rStyle w:val="a4"/>
                  <w:color w:val="000000" w:themeColor="text1"/>
                  <w:sz w:val="28"/>
                  <w:szCs w:val="28"/>
                  <w:u w:val="none"/>
                </w:rPr>
                <w:t>160</w:t>
              </w:r>
            </w:hyperlink>
            <w:r w:rsidRPr="005B5465">
              <w:rPr>
                <w:color w:val="000000" w:themeColor="text1"/>
                <w:sz w:val="28"/>
                <w:szCs w:val="28"/>
              </w:rPr>
              <w:t>, </w:t>
            </w:r>
            <w:hyperlink r:id="rId508" w:anchor="n1358" w:tgtFrame="_blank" w:history="1">
              <w:r w:rsidRPr="005B5465">
                <w:rPr>
                  <w:rStyle w:val="a4"/>
                  <w:color w:val="000000" w:themeColor="text1"/>
                  <w:sz w:val="28"/>
                  <w:szCs w:val="28"/>
                  <w:u w:val="none"/>
                </w:rPr>
                <w:t>162 - 162</w:t>
              </w:r>
            </w:hyperlink>
            <w:hyperlink r:id="rId509" w:anchor="n1358" w:tgtFrame="_blank" w:history="1">
              <w:r w:rsidRPr="005B5465">
                <w:rPr>
                  <w:rStyle w:val="a4"/>
                  <w:b/>
                  <w:bCs/>
                  <w:color w:val="000000" w:themeColor="text1"/>
                  <w:sz w:val="28"/>
                  <w:szCs w:val="28"/>
                  <w:u w:val="none"/>
                  <w:vertAlign w:val="superscript"/>
                </w:rPr>
                <w:t>-3</w:t>
              </w:r>
            </w:hyperlink>
            <w:r w:rsidRPr="005B5465">
              <w:rPr>
                <w:color w:val="000000" w:themeColor="text1"/>
                <w:sz w:val="28"/>
                <w:szCs w:val="28"/>
              </w:rPr>
              <w:t>, </w:t>
            </w:r>
            <w:hyperlink r:id="rId510" w:anchor="n1469" w:tgtFrame="_blank" w:history="1">
              <w:r w:rsidRPr="005B5465">
                <w:rPr>
                  <w:rStyle w:val="a4"/>
                  <w:color w:val="000000" w:themeColor="text1"/>
                  <w:sz w:val="28"/>
                  <w:szCs w:val="28"/>
                  <w:u w:val="none"/>
                </w:rPr>
                <w:t>164 - 164</w:t>
              </w:r>
            </w:hyperlink>
            <w:hyperlink r:id="rId511" w:anchor="n1469" w:tgtFrame="_blank" w:history="1">
              <w:r w:rsidRPr="005B5465">
                <w:rPr>
                  <w:rStyle w:val="a4"/>
                  <w:b/>
                  <w:bCs/>
                  <w:color w:val="000000" w:themeColor="text1"/>
                  <w:sz w:val="28"/>
                  <w:szCs w:val="28"/>
                  <w:u w:val="none"/>
                  <w:vertAlign w:val="superscript"/>
                </w:rPr>
                <w:t>-11</w:t>
              </w:r>
            </w:hyperlink>
            <w:r w:rsidRPr="005B5465">
              <w:rPr>
                <w:color w:val="000000" w:themeColor="text1"/>
                <w:sz w:val="28"/>
                <w:szCs w:val="28"/>
              </w:rPr>
              <w:t>, </w:t>
            </w:r>
            <w:hyperlink r:id="rId512" w:anchor="n1573" w:tgtFrame="_blank" w:history="1">
              <w:r w:rsidRPr="005B5465">
                <w:rPr>
                  <w:rStyle w:val="a4"/>
                  <w:color w:val="000000" w:themeColor="text1"/>
                  <w:sz w:val="28"/>
                  <w:szCs w:val="28"/>
                  <w:u w:val="none"/>
                </w:rPr>
                <w:t>164</w:t>
              </w:r>
            </w:hyperlink>
            <w:hyperlink r:id="rId513" w:anchor="n1573" w:tgtFrame="_blank" w:history="1">
              <w:r w:rsidRPr="005B5465">
                <w:rPr>
                  <w:rStyle w:val="a4"/>
                  <w:b/>
                  <w:bCs/>
                  <w:color w:val="000000" w:themeColor="text1"/>
                  <w:sz w:val="28"/>
                  <w:szCs w:val="28"/>
                  <w:u w:val="none"/>
                  <w:vertAlign w:val="superscript"/>
                </w:rPr>
                <w:t>-15</w:t>
              </w:r>
            </w:hyperlink>
            <w:r w:rsidRPr="005B5465">
              <w:rPr>
                <w:color w:val="000000" w:themeColor="text1"/>
                <w:sz w:val="28"/>
                <w:szCs w:val="28"/>
              </w:rPr>
              <w:t>, </w:t>
            </w:r>
            <w:hyperlink r:id="rId514" w:anchor="n1578" w:tgtFrame="_blank" w:history="1">
              <w:r w:rsidRPr="005B5465">
                <w:rPr>
                  <w:rStyle w:val="a4"/>
                  <w:color w:val="000000" w:themeColor="text1"/>
                  <w:sz w:val="28"/>
                  <w:szCs w:val="28"/>
                  <w:u w:val="none"/>
                </w:rPr>
                <w:t>164</w:t>
              </w:r>
            </w:hyperlink>
            <w:hyperlink r:id="rId515" w:anchor="n1578" w:tgtFrame="_blank" w:history="1">
              <w:r w:rsidRPr="005B5465">
                <w:rPr>
                  <w:rStyle w:val="a4"/>
                  <w:b/>
                  <w:bCs/>
                  <w:color w:val="000000" w:themeColor="text1"/>
                  <w:sz w:val="28"/>
                  <w:szCs w:val="28"/>
                  <w:u w:val="none"/>
                  <w:vertAlign w:val="superscript"/>
                </w:rPr>
                <w:t>-16</w:t>
              </w:r>
            </w:hyperlink>
            <w:r w:rsidRPr="005B5465">
              <w:rPr>
                <w:color w:val="000000" w:themeColor="text1"/>
                <w:sz w:val="28"/>
                <w:szCs w:val="28"/>
              </w:rPr>
              <w:t>, </w:t>
            </w:r>
            <w:hyperlink r:id="rId516" w:anchor="n1586" w:tgtFrame="_blank" w:history="1">
              <w:r w:rsidRPr="005B5465">
                <w:rPr>
                  <w:rStyle w:val="a4"/>
                  <w:color w:val="000000" w:themeColor="text1"/>
                  <w:sz w:val="28"/>
                  <w:szCs w:val="28"/>
                  <w:u w:val="none"/>
                </w:rPr>
                <w:t>165</w:t>
              </w:r>
            </w:hyperlink>
            <w:hyperlink r:id="rId517" w:anchor="n1586" w:tgtFrame="_blank" w:history="1">
              <w:r w:rsidRPr="005B5465">
                <w:rPr>
                  <w:rStyle w:val="a4"/>
                  <w:b/>
                  <w:bCs/>
                  <w:color w:val="000000" w:themeColor="text1"/>
                  <w:sz w:val="28"/>
                  <w:szCs w:val="28"/>
                  <w:u w:val="none"/>
                  <w:vertAlign w:val="superscript"/>
                </w:rPr>
                <w:t>-1</w:t>
              </w:r>
            </w:hyperlink>
            <w:r w:rsidRPr="005B5465">
              <w:rPr>
                <w:color w:val="000000" w:themeColor="text1"/>
                <w:sz w:val="28"/>
                <w:szCs w:val="28"/>
              </w:rPr>
              <w:t>, </w:t>
            </w:r>
            <w:hyperlink r:id="rId518" w:anchor="n1607" w:tgtFrame="_blank" w:history="1">
              <w:r w:rsidRPr="005B5465">
                <w:rPr>
                  <w:rStyle w:val="a4"/>
                  <w:color w:val="000000" w:themeColor="text1"/>
                  <w:sz w:val="28"/>
                  <w:szCs w:val="28"/>
                  <w:u w:val="none"/>
                </w:rPr>
                <w:t>165</w:t>
              </w:r>
            </w:hyperlink>
            <w:hyperlink r:id="rId519" w:anchor="n1607" w:tgtFrame="_blank" w:history="1">
              <w:r w:rsidRPr="005B5465">
                <w:rPr>
                  <w:rStyle w:val="a4"/>
                  <w:b/>
                  <w:bCs/>
                  <w:color w:val="000000" w:themeColor="text1"/>
                  <w:sz w:val="28"/>
                  <w:szCs w:val="28"/>
                  <w:u w:val="none"/>
                  <w:vertAlign w:val="superscript"/>
                </w:rPr>
                <w:t>-2</w:t>
              </w:r>
            </w:hyperlink>
            <w:r w:rsidRPr="005B5465">
              <w:rPr>
                <w:color w:val="000000" w:themeColor="text1"/>
                <w:sz w:val="28"/>
                <w:szCs w:val="28"/>
              </w:rPr>
              <w:t>, </w:t>
            </w:r>
            <w:hyperlink r:id="rId520" w:anchor="n1737" w:tgtFrame="_blank" w:history="1">
              <w:r w:rsidRPr="005B5465">
                <w:rPr>
                  <w:rStyle w:val="a4"/>
                  <w:color w:val="000000" w:themeColor="text1"/>
                  <w:sz w:val="28"/>
                  <w:szCs w:val="28"/>
                  <w:u w:val="none"/>
                </w:rPr>
                <w:t>166</w:t>
              </w:r>
            </w:hyperlink>
            <w:hyperlink r:id="rId521" w:anchor="n1737" w:tgtFrame="_blank" w:history="1">
              <w:r w:rsidRPr="005B5465">
                <w:rPr>
                  <w:rStyle w:val="a4"/>
                  <w:b/>
                  <w:bCs/>
                  <w:color w:val="000000" w:themeColor="text1"/>
                  <w:sz w:val="28"/>
                  <w:szCs w:val="28"/>
                  <w:u w:val="none"/>
                  <w:vertAlign w:val="superscript"/>
                </w:rPr>
                <w:t>-14</w:t>
              </w:r>
            </w:hyperlink>
            <w:hyperlink r:id="rId522" w:anchor="n1737" w:tgtFrame="_blank" w:history="1">
              <w:r w:rsidRPr="005B5465">
                <w:rPr>
                  <w:rStyle w:val="a4"/>
                  <w:color w:val="000000" w:themeColor="text1"/>
                  <w:sz w:val="28"/>
                  <w:szCs w:val="28"/>
                  <w:u w:val="none"/>
                </w:rPr>
                <w:t> - 166</w:t>
              </w:r>
            </w:hyperlink>
            <w:hyperlink r:id="rId523" w:anchor="n1737" w:tgtFrame="_blank" w:history="1">
              <w:r w:rsidRPr="005B5465">
                <w:rPr>
                  <w:rStyle w:val="a4"/>
                  <w:b/>
                  <w:bCs/>
                  <w:color w:val="000000" w:themeColor="text1"/>
                  <w:sz w:val="28"/>
                  <w:szCs w:val="28"/>
                  <w:u w:val="none"/>
                  <w:vertAlign w:val="superscript"/>
                </w:rPr>
                <w:t>-18</w:t>
              </w:r>
            </w:hyperlink>
            <w:r w:rsidRPr="005B5465">
              <w:rPr>
                <w:color w:val="000000" w:themeColor="text1"/>
                <w:sz w:val="28"/>
                <w:szCs w:val="28"/>
              </w:rPr>
              <w:t>, </w:t>
            </w:r>
            <w:hyperlink r:id="rId524" w:anchor="n1827" w:tgtFrame="_blank" w:history="1">
              <w:r w:rsidRPr="005B5465">
                <w:rPr>
                  <w:rStyle w:val="a4"/>
                  <w:color w:val="000000" w:themeColor="text1"/>
                  <w:sz w:val="28"/>
                  <w:szCs w:val="28"/>
                  <w:u w:val="none"/>
                </w:rPr>
                <w:t>172</w:t>
              </w:r>
            </w:hyperlink>
            <w:hyperlink r:id="rId525" w:anchor="n1827" w:tgtFrame="_blank" w:history="1">
              <w:r w:rsidRPr="005B5465">
                <w:rPr>
                  <w:rStyle w:val="a4"/>
                  <w:b/>
                  <w:bCs/>
                  <w:color w:val="000000" w:themeColor="text1"/>
                  <w:sz w:val="28"/>
                  <w:szCs w:val="28"/>
                  <w:u w:val="none"/>
                  <w:vertAlign w:val="superscript"/>
                </w:rPr>
                <w:t>-4</w:t>
              </w:r>
            </w:hyperlink>
            <w:hyperlink r:id="rId526" w:anchor="n1827" w:tgtFrame="_blank" w:history="1">
              <w:r w:rsidRPr="005B5465">
                <w:rPr>
                  <w:rStyle w:val="a4"/>
                  <w:color w:val="000000" w:themeColor="text1"/>
                  <w:sz w:val="28"/>
                  <w:szCs w:val="28"/>
                  <w:u w:val="none"/>
                </w:rPr>
                <w:t> - 172</w:t>
              </w:r>
            </w:hyperlink>
            <w:hyperlink r:id="rId527" w:anchor="n1827" w:tgtFrame="_blank" w:history="1">
              <w:r w:rsidRPr="005B5465">
                <w:rPr>
                  <w:rStyle w:val="a4"/>
                  <w:b/>
                  <w:bCs/>
                  <w:color w:val="000000" w:themeColor="text1"/>
                  <w:sz w:val="28"/>
                  <w:szCs w:val="28"/>
                  <w:u w:val="none"/>
                  <w:vertAlign w:val="superscript"/>
                </w:rPr>
                <w:t>-9</w:t>
              </w:r>
            </w:hyperlink>
            <w:r w:rsidRPr="005B5465">
              <w:rPr>
                <w:color w:val="000000" w:themeColor="text1"/>
                <w:sz w:val="28"/>
                <w:szCs w:val="28"/>
              </w:rPr>
              <w:t>,</w:t>
            </w:r>
            <w:hyperlink r:id="rId528" w:anchor="n4051" w:tgtFrame="_blank" w:history="1">
              <w:r w:rsidRPr="005B5465">
                <w:rPr>
                  <w:rStyle w:val="a4"/>
                  <w:color w:val="000000" w:themeColor="text1"/>
                  <w:sz w:val="28"/>
                  <w:szCs w:val="28"/>
                  <w:u w:val="none"/>
                </w:rPr>
                <w:t>172</w:t>
              </w:r>
            </w:hyperlink>
            <w:hyperlink r:id="rId529" w:anchor="n4051" w:tgtFrame="_blank" w:history="1">
              <w:r w:rsidRPr="005B5465">
                <w:rPr>
                  <w:rStyle w:val="a4"/>
                  <w:b/>
                  <w:bCs/>
                  <w:color w:val="000000" w:themeColor="text1"/>
                  <w:sz w:val="28"/>
                  <w:szCs w:val="28"/>
                  <w:u w:val="none"/>
                  <w:vertAlign w:val="superscript"/>
                </w:rPr>
                <w:t>-9-2</w:t>
              </w:r>
            </w:hyperlink>
            <w:r w:rsidRPr="005B5465">
              <w:rPr>
                <w:color w:val="000000" w:themeColor="text1"/>
                <w:sz w:val="28"/>
                <w:szCs w:val="28"/>
              </w:rPr>
              <w:t>, </w:t>
            </w:r>
            <w:hyperlink r:id="rId530" w:anchor="n1859" w:tgtFrame="_blank" w:history="1">
              <w:r w:rsidRPr="005B5465">
                <w:rPr>
                  <w:rStyle w:val="a4"/>
                  <w:color w:val="000000" w:themeColor="text1"/>
                  <w:sz w:val="28"/>
                  <w:szCs w:val="28"/>
                  <w:u w:val="none"/>
                </w:rPr>
                <w:t>173 - 173</w:t>
              </w:r>
            </w:hyperlink>
            <w:hyperlink r:id="rId531" w:anchor="n1859" w:tgtFrame="_blank" w:history="1">
              <w:r w:rsidRPr="005B5465">
                <w:rPr>
                  <w:rStyle w:val="a4"/>
                  <w:b/>
                  <w:bCs/>
                  <w:color w:val="000000" w:themeColor="text1"/>
                  <w:sz w:val="28"/>
                  <w:szCs w:val="28"/>
                  <w:u w:val="none"/>
                  <w:vertAlign w:val="superscript"/>
                </w:rPr>
                <w:t>-2</w:t>
              </w:r>
            </w:hyperlink>
            <w:r w:rsidRPr="005B5465">
              <w:rPr>
                <w:color w:val="000000" w:themeColor="text1"/>
                <w:sz w:val="28"/>
                <w:szCs w:val="28"/>
              </w:rPr>
              <w:t>, </w:t>
            </w:r>
            <w:hyperlink r:id="rId532" w:anchor="n1873" w:tgtFrame="_blank" w:history="1">
              <w:r w:rsidRPr="005B5465">
                <w:rPr>
                  <w:rStyle w:val="a4"/>
                  <w:color w:val="000000" w:themeColor="text1"/>
                  <w:sz w:val="28"/>
                  <w:szCs w:val="28"/>
                  <w:u w:val="none"/>
                </w:rPr>
                <w:t>174</w:t>
              </w:r>
            </w:hyperlink>
            <w:r w:rsidRPr="005B5465">
              <w:rPr>
                <w:color w:val="000000" w:themeColor="text1"/>
                <w:sz w:val="28"/>
                <w:szCs w:val="28"/>
              </w:rPr>
              <w:t>, </w:t>
            </w:r>
            <w:hyperlink r:id="rId533" w:anchor="n1881" w:tgtFrame="_blank" w:history="1">
              <w:r w:rsidRPr="005B5465">
                <w:rPr>
                  <w:rStyle w:val="a4"/>
                  <w:color w:val="000000" w:themeColor="text1"/>
                  <w:sz w:val="28"/>
                  <w:szCs w:val="28"/>
                  <w:u w:val="none"/>
                </w:rPr>
                <w:t>стаття 175</w:t>
              </w:r>
            </w:hyperlink>
            <w:hyperlink r:id="rId534" w:anchor="n1881" w:tgtFrame="_blank" w:history="1">
              <w:r w:rsidRPr="005B5465">
                <w:rPr>
                  <w:rStyle w:val="a4"/>
                  <w:b/>
                  <w:bCs/>
                  <w:color w:val="000000" w:themeColor="text1"/>
                  <w:sz w:val="28"/>
                  <w:szCs w:val="28"/>
                  <w:u w:val="none"/>
                  <w:vertAlign w:val="superscript"/>
                </w:rPr>
                <w:t>-1</w:t>
              </w:r>
            </w:hyperlink>
            <w:r w:rsidRPr="005B5465">
              <w:rPr>
                <w:color w:val="000000" w:themeColor="text1"/>
                <w:sz w:val="28"/>
                <w:szCs w:val="28"/>
              </w:rPr>
              <w:t> (за винятком порушень, вчинених у місцях, заборонених рішенням відповідної сільської, селищної, міської ради), </w:t>
            </w:r>
            <w:hyperlink r:id="rId535" w:anchor="n1889" w:tgtFrame="_blank" w:history="1">
              <w:r w:rsidRPr="005B5465">
                <w:rPr>
                  <w:rStyle w:val="a4"/>
                  <w:color w:val="000000" w:themeColor="text1"/>
                  <w:sz w:val="28"/>
                  <w:szCs w:val="28"/>
                  <w:u w:val="none"/>
                </w:rPr>
                <w:t>статті 176</w:t>
              </w:r>
            </w:hyperlink>
            <w:r w:rsidRPr="005B5465">
              <w:rPr>
                <w:color w:val="000000" w:themeColor="text1"/>
                <w:sz w:val="28"/>
                <w:szCs w:val="28"/>
              </w:rPr>
              <w:t>, </w:t>
            </w:r>
            <w:hyperlink r:id="rId536" w:anchor="n1893" w:tgtFrame="_blank" w:history="1">
              <w:r w:rsidRPr="005B5465">
                <w:rPr>
                  <w:rStyle w:val="a4"/>
                  <w:color w:val="000000" w:themeColor="text1"/>
                  <w:sz w:val="28"/>
                  <w:szCs w:val="28"/>
                  <w:u w:val="none"/>
                </w:rPr>
                <w:t>177</w:t>
              </w:r>
            </w:hyperlink>
            <w:r w:rsidRPr="005B5465">
              <w:rPr>
                <w:color w:val="000000" w:themeColor="text1"/>
                <w:sz w:val="28"/>
                <w:szCs w:val="28"/>
              </w:rPr>
              <w:t>, </w:t>
            </w:r>
            <w:hyperlink r:id="rId537" w:anchor="n1904" w:tgtFrame="_blank" w:history="1">
              <w:r w:rsidRPr="005B5465">
                <w:rPr>
                  <w:rStyle w:val="a4"/>
                  <w:color w:val="000000" w:themeColor="text1"/>
                  <w:sz w:val="28"/>
                  <w:szCs w:val="28"/>
                  <w:u w:val="none"/>
                </w:rPr>
                <w:t>178 - 181</w:t>
              </w:r>
            </w:hyperlink>
            <w:hyperlink r:id="rId538" w:anchor="n1904" w:tgtFrame="_blank" w:history="1">
              <w:r w:rsidRPr="005B5465">
                <w:rPr>
                  <w:rStyle w:val="a4"/>
                  <w:b/>
                  <w:bCs/>
                  <w:color w:val="000000" w:themeColor="text1"/>
                  <w:sz w:val="28"/>
                  <w:szCs w:val="28"/>
                  <w:u w:val="none"/>
                  <w:vertAlign w:val="superscript"/>
                </w:rPr>
                <w:t>-1</w:t>
              </w:r>
            </w:hyperlink>
            <w:r w:rsidRPr="005B5465">
              <w:rPr>
                <w:color w:val="000000" w:themeColor="text1"/>
                <w:sz w:val="28"/>
                <w:szCs w:val="28"/>
              </w:rPr>
              <w:t>, </w:t>
            </w:r>
            <w:hyperlink r:id="rId539" w:anchor="n1938" w:tgtFrame="_blank" w:history="1">
              <w:r w:rsidRPr="005B5465">
                <w:rPr>
                  <w:rStyle w:val="a4"/>
                  <w:color w:val="000000" w:themeColor="text1"/>
                  <w:sz w:val="28"/>
                  <w:szCs w:val="28"/>
                  <w:u w:val="none"/>
                </w:rPr>
                <w:t>182 - 183</w:t>
              </w:r>
            </w:hyperlink>
            <w:hyperlink r:id="rId540" w:anchor="n1938" w:tgtFrame="_blank" w:history="1">
              <w:r w:rsidRPr="005B5465">
                <w:rPr>
                  <w:rStyle w:val="a4"/>
                  <w:b/>
                  <w:bCs/>
                  <w:color w:val="000000" w:themeColor="text1"/>
                  <w:sz w:val="28"/>
                  <w:szCs w:val="28"/>
                  <w:u w:val="none"/>
                  <w:vertAlign w:val="superscript"/>
                </w:rPr>
                <w:t>-1</w:t>
              </w:r>
            </w:hyperlink>
            <w:r w:rsidRPr="005B5465">
              <w:rPr>
                <w:color w:val="000000" w:themeColor="text1"/>
                <w:sz w:val="28"/>
                <w:szCs w:val="28"/>
              </w:rPr>
              <w:t>, </w:t>
            </w:r>
            <w:hyperlink r:id="rId541" w:anchor="n1949" w:tgtFrame="_blank" w:history="1">
              <w:r w:rsidRPr="005B5465">
                <w:rPr>
                  <w:rStyle w:val="a4"/>
                  <w:color w:val="000000" w:themeColor="text1"/>
                  <w:sz w:val="28"/>
                  <w:szCs w:val="28"/>
                  <w:u w:val="none"/>
                </w:rPr>
                <w:t>частини перша - третя</w:t>
              </w:r>
            </w:hyperlink>
            <w:r w:rsidRPr="005B5465">
              <w:rPr>
                <w:color w:val="000000" w:themeColor="text1"/>
                <w:sz w:val="28"/>
                <w:szCs w:val="28"/>
              </w:rPr>
              <w:t>, сьома статті 184, </w:t>
            </w:r>
            <w:hyperlink r:id="rId542" w:anchor="n1959" w:tgtFrame="_blank" w:history="1">
              <w:r w:rsidRPr="005B5465">
                <w:rPr>
                  <w:rStyle w:val="a4"/>
                  <w:color w:val="000000" w:themeColor="text1"/>
                  <w:sz w:val="28"/>
                  <w:szCs w:val="28"/>
                  <w:u w:val="none"/>
                </w:rPr>
                <w:t>статті 184</w:t>
              </w:r>
            </w:hyperlink>
            <w:hyperlink r:id="rId543" w:anchor="n1959" w:tgtFrame="_blank" w:history="1">
              <w:r w:rsidRPr="005B5465">
                <w:rPr>
                  <w:rStyle w:val="a4"/>
                  <w:b/>
                  <w:bCs/>
                  <w:color w:val="000000" w:themeColor="text1"/>
                  <w:sz w:val="28"/>
                  <w:szCs w:val="28"/>
                  <w:u w:val="none"/>
                  <w:vertAlign w:val="superscript"/>
                </w:rPr>
                <w:t>-1</w:t>
              </w:r>
            </w:hyperlink>
            <w:hyperlink r:id="rId544" w:anchor="n1959" w:tgtFrame="_blank" w:history="1">
              <w:r w:rsidRPr="005B5465">
                <w:rPr>
                  <w:rStyle w:val="a4"/>
                  <w:color w:val="000000" w:themeColor="text1"/>
                  <w:sz w:val="28"/>
                  <w:szCs w:val="28"/>
                  <w:u w:val="none"/>
                </w:rPr>
                <w:t>- 185</w:t>
              </w:r>
            </w:hyperlink>
            <w:hyperlink r:id="rId545" w:anchor="n1959" w:tgtFrame="_blank" w:history="1">
              <w:r w:rsidRPr="005B5465">
                <w:rPr>
                  <w:rStyle w:val="a4"/>
                  <w:b/>
                  <w:bCs/>
                  <w:color w:val="000000" w:themeColor="text1"/>
                  <w:sz w:val="28"/>
                  <w:szCs w:val="28"/>
                  <w:u w:val="none"/>
                  <w:vertAlign w:val="superscript"/>
                </w:rPr>
                <w:t>-2</w:t>
              </w:r>
            </w:hyperlink>
            <w:r w:rsidRPr="005B5465">
              <w:rPr>
                <w:color w:val="000000" w:themeColor="text1"/>
                <w:sz w:val="28"/>
                <w:szCs w:val="28"/>
              </w:rPr>
              <w:t>, </w:t>
            </w:r>
            <w:hyperlink r:id="rId546" w:anchor="n1987" w:tgtFrame="_blank" w:history="1">
              <w:r w:rsidRPr="005B5465">
                <w:rPr>
                  <w:rStyle w:val="a4"/>
                  <w:color w:val="000000" w:themeColor="text1"/>
                  <w:sz w:val="28"/>
                  <w:szCs w:val="28"/>
                  <w:u w:val="none"/>
                </w:rPr>
                <w:t>185</w:t>
              </w:r>
            </w:hyperlink>
            <w:hyperlink r:id="rId547" w:anchor="n1987" w:tgtFrame="_blank" w:history="1">
              <w:r w:rsidRPr="005B5465">
                <w:rPr>
                  <w:rStyle w:val="a4"/>
                  <w:b/>
                  <w:bCs/>
                  <w:color w:val="000000" w:themeColor="text1"/>
                  <w:sz w:val="28"/>
                  <w:szCs w:val="28"/>
                  <w:u w:val="none"/>
                  <w:vertAlign w:val="superscript"/>
                </w:rPr>
                <w:t>-4</w:t>
              </w:r>
            </w:hyperlink>
            <w:hyperlink r:id="rId548" w:anchor="n1987" w:tgtFrame="_blank" w:history="1">
              <w:r w:rsidRPr="005B5465">
                <w:rPr>
                  <w:rStyle w:val="a4"/>
                  <w:color w:val="000000" w:themeColor="text1"/>
                  <w:sz w:val="28"/>
                  <w:szCs w:val="28"/>
                  <w:u w:val="none"/>
                </w:rPr>
                <w:t> - 185</w:t>
              </w:r>
            </w:hyperlink>
            <w:hyperlink r:id="rId549" w:anchor="n1987" w:tgtFrame="_blank" w:history="1">
              <w:r w:rsidRPr="005B5465">
                <w:rPr>
                  <w:rStyle w:val="a4"/>
                  <w:b/>
                  <w:bCs/>
                  <w:color w:val="000000" w:themeColor="text1"/>
                  <w:sz w:val="28"/>
                  <w:szCs w:val="28"/>
                  <w:u w:val="none"/>
                  <w:vertAlign w:val="superscript"/>
                </w:rPr>
                <w:t>-9</w:t>
              </w:r>
            </w:hyperlink>
            <w:r w:rsidRPr="005B5465">
              <w:rPr>
                <w:color w:val="000000" w:themeColor="text1"/>
                <w:sz w:val="28"/>
                <w:szCs w:val="28"/>
              </w:rPr>
              <w:t>, </w:t>
            </w:r>
            <w:hyperlink r:id="rId550" w:anchor="n2029" w:tgtFrame="_blank" w:history="1">
              <w:r w:rsidRPr="005B5465">
                <w:rPr>
                  <w:rStyle w:val="a4"/>
                  <w:color w:val="000000" w:themeColor="text1"/>
                  <w:sz w:val="28"/>
                  <w:szCs w:val="28"/>
                  <w:u w:val="none"/>
                </w:rPr>
                <w:t>186</w:t>
              </w:r>
            </w:hyperlink>
            <w:r w:rsidRPr="005B5465">
              <w:rPr>
                <w:color w:val="000000" w:themeColor="text1"/>
                <w:sz w:val="28"/>
                <w:szCs w:val="28"/>
              </w:rPr>
              <w:t>, </w:t>
            </w:r>
            <w:hyperlink r:id="rId551" w:anchor="n2033" w:tgtFrame="_blank" w:history="1">
              <w:r w:rsidRPr="005B5465">
                <w:rPr>
                  <w:rStyle w:val="a4"/>
                  <w:color w:val="000000" w:themeColor="text1"/>
                  <w:sz w:val="28"/>
                  <w:szCs w:val="28"/>
                  <w:u w:val="none"/>
                </w:rPr>
                <w:t>186</w:t>
              </w:r>
            </w:hyperlink>
            <w:hyperlink r:id="rId552" w:anchor="n2033" w:tgtFrame="_blank" w:history="1">
              <w:r w:rsidRPr="005B5465">
                <w:rPr>
                  <w:rStyle w:val="a4"/>
                  <w:b/>
                  <w:bCs/>
                  <w:color w:val="000000" w:themeColor="text1"/>
                  <w:sz w:val="28"/>
                  <w:szCs w:val="28"/>
                  <w:u w:val="none"/>
                  <w:vertAlign w:val="superscript"/>
                </w:rPr>
                <w:t>-1</w:t>
              </w:r>
            </w:hyperlink>
            <w:r w:rsidRPr="005B5465">
              <w:rPr>
                <w:color w:val="000000" w:themeColor="text1"/>
                <w:sz w:val="28"/>
                <w:szCs w:val="28"/>
              </w:rPr>
              <w:t>, </w:t>
            </w:r>
            <w:hyperlink r:id="rId553" w:anchor="n2038" w:tgtFrame="_blank" w:history="1">
              <w:r w:rsidRPr="005B5465">
                <w:rPr>
                  <w:rStyle w:val="a4"/>
                  <w:color w:val="000000" w:themeColor="text1"/>
                  <w:sz w:val="28"/>
                  <w:szCs w:val="28"/>
                  <w:u w:val="none"/>
                </w:rPr>
                <w:t>186</w:t>
              </w:r>
            </w:hyperlink>
            <w:hyperlink r:id="rId554" w:anchor="n2038" w:tgtFrame="_blank" w:history="1">
              <w:r w:rsidRPr="005B5465">
                <w:rPr>
                  <w:rStyle w:val="a4"/>
                  <w:b/>
                  <w:bCs/>
                  <w:color w:val="000000" w:themeColor="text1"/>
                  <w:sz w:val="28"/>
                  <w:szCs w:val="28"/>
                  <w:u w:val="none"/>
                  <w:vertAlign w:val="superscript"/>
                </w:rPr>
                <w:t>-3</w:t>
              </w:r>
            </w:hyperlink>
            <w:r w:rsidRPr="005B5465">
              <w:rPr>
                <w:color w:val="000000" w:themeColor="text1"/>
                <w:sz w:val="28"/>
                <w:szCs w:val="28"/>
              </w:rPr>
              <w:t>, </w:t>
            </w:r>
            <w:hyperlink r:id="rId555" w:anchor="n2047" w:tgtFrame="_blank" w:history="1">
              <w:r w:rsidRPr="005B5465">
                <w:rPr>
                  <w:rStyle w:val="a4"/>
                  <w:color w:val="000000" w:themeColor="text1"/>
                  <w:sz w:val="28"/>
                  <w:szCs w:val="28"/>
                  <w:u w:val="none"/>
                </w:rPr>
                <w:t>186</w:t>
              </w:r>
            </w:hyperlink>
            <w:hyperlink r:id="rId556" w:anchor="n2047" w:tgtFrame="_blank" w:history="1">
              <w:r w:rsidRPr="005B5465">
                <w:rPr>
                  <w:rStyle w:val="a4"/>
                  <w:b/>
                  <w:bCs/>
                  <w:color w:val="000000" w:themeColor="text1"/>
                  <w:sz w:val="28"/>
                  <w:szCs w:val="28"/>
                  <w:u w:val="none"/>
                  <w:vertAlign w:val="superscript"/>
                </w:rPr>
                <w:t>-5</w:t>
              </w:r>
            </w:hyperlink>
            <w:hyperlink r:id="rId557" w:anchor="n2047" w:tgtFrame="_blank" w:history="1">
              <w:r w:rsidRPr="005B5465">
                <w:rPr>
                  <w:rStyle w:val="a4"/>
                  <w:color w:val="000000" w:themeColor="text1"/>
                  <w:sz w:val="28"/>
                  <w:szCs w:val="28"/>
                  <w:u w:val="none"/>
                </w:rPr>
                <w:t> - 187</w:t>
              </w:r>
            </w:hyperlink>
            <w:r w:rsidRPr="005B5465">
              <w:rPr>
                <w:color w:val="000000" w:themeColor="text1"/>
                <w:sz w:val="28"/>
                <w:szCs w:val="28"/>
              </w:rPr>
              <w:t>, </w:t>
            </w:r>
            <w:hyperlink r:id="rId558" w:anchor="n2186" w:tgtFrame="_blank" w:history="1">
              <w:r w:rsidRPr="005B5465">
                <w:rPr>
                  <w:rStyle w:val="a4"/>
                  <w:color w:val="000000" w:themeColor="text1"/>
                  <w:sz w:val="28"/>
                  <w:szCs w:val="28"/>
                  <w:u w:val="none"/>
                </w:rPr>
                <w:t>188</w:t>
              </w:r>
            </w:hyperlink>
            <w:hyperlink r:id="rId559" w:anchor="n2186" w:tgtFrame="_blank" w:history="1">
              <w:r w:rsidRPr="005B5465">
                <w:rPr>
                  <w:rStyle w:val="a4"/>
                  <w:b/>
                  <w:bCs/>
                  <w:color w:val="000000" w:themeColor="text1"/>
                  <w:sz w:val="28"/>
                  <w:szCs w:val="28"/>
                  <w:u w:val="none"/>
                  <w:vertAlign w:val="superscript"/>
                </w:rPr>
                <w:t>-28</w:t>
              </w:r>
            </w:hyperlink>
            <w:r w:rsidRPr="005B5465">
              <w:rPr>
                <w:color w:val="000000" w:themeColor="text1"/>
                <w:sz w:val="28"/>
                <w:szCs w:val="28"/>
              </w:rPr>
              <w:t>, </w:t>
            </w:r>
            <w:hyperlink r:id="rId560" w:anchor="n3888" w:tgtFrame="_blank" w:history="1">
              <w:r w:rsidRPr="005B5465">
                <w:rPr>
                  <w:rStyle w:val="a4"/>
                  <w:color w:val="000000" w:themeColor="text1"/>
                  <w:sz w:val="28"/>
                  <w:szCs w:val="28"/>
                  <w:u w:val="none"/>
                </w:rPr>
                <w:t>188</w:t>
              </w:r>
            </w:hyperlink>
            <w:hyperlink r:id="rId561" w:anchor="n3888" w:tgtFrame="_blank" w:history="1">
              <w:r w:rsidRPr="005B5465">
                <w:rPr>
                  <w:rStyle w:val="a4"/>
                  <w:b/>
                  <w:bCs/>
                  <w:color w:val="000000" w:themeColor="text1"/>
                  <w:sz w:val="28"/>
                  <w:szCs w:val="28"/>
                  <w:u w:val="none"/>
                  <w:vertAlign w:val="superscript"/>
                </w:rPr>
                <w:t>-47</w:t>
              </w:r>
            </w:hyperlink>
            <w:r w:rsidRPr="005B5465">
              <w:rPr>
                <w:color w:val="000000" w:themeColor="text1"/>
                <w:sz w:val="28"/>
                <w:szCs w:val="28"/>
              </w:rPr>
              <w:t>, </w:t>
            </w:r>
            <w:hyperlink r:id="rId562" w:anchor="n2270" w:tgtFrame="_blank" w:history="1">
              <w:r w:rsidRPr="005B5465">
                <w:rPr>
                  <w:rStyle w:val="a4"/>
                  <w:color w:val="000000" w:themeColor="text1"/>
                  <w:sz w:val="28"/>
                  <w:szCs w:val="28"/>
                  <w:u w:val="none"/>
                </w:rPr>
                <w:t>189 - 195</w:t>
              </w:r>
            </w:hyperlink>
            <w:hyperlink r:id="rId563" w:anchor="n2270" w:tgtFrame="_blank" w:history="1">
              <w:r w:rsidRPr="005B5465">
                <w:rPr>
                  <w:rStyle w:val="a4"/>
                  <w:b/>
                  <w:bCs/>
                  <w:color w:val="000000" w:themeColor="text1"/>
                  <w:sz w:val="28"/>
                  <w:szCs w:val="28"/>
                  <w:u w:val="none"/>
                  <w:vertAlign w:val="superscript"/>
                </w:rPr>
                <w:t>-6</w:t>
              </w:r>
            </w:hyperlink>
            <w:r w:rsidRPr="005B5465">
              <w:rPr>
                <w:color w:val="000000" w:themeColor="text1"/>
                <w:sz w:val="28"/>
                <w:szCs w:val="28"/>
              </w:rPr>
              <w:t>, </w:t>
            </w:r>
            <w:hyperlink r:id="rId564" w:anchor="n2398" w:tgtFrame="_blank" w:history="1">
              <w:r w:rsidRPr="005B5465">
                <w:rPr>
                  <w:rStyle w:val="a4"/>
                  <w:color w:val="000000" w:themeColor="text1"/>
                  <w:sz w:val="28"/>
                  <w:szCs w:val="28"/>
                  <w:u w:val="none"/>
                </w:rPr>
                <w:t>статті 204</w:t>
              </w:r>
            </w:hyperlink>
            <w:hyperlink r:id="rId565" w:anchor="n2398" w:tgtFrame="_blank" w:history="1">
              <w:r w:rsidRPr="005B5465">
                <w:rPr>
                  <w:rStyle w:val="a4"/>
                  <w:b/>
                  <w:bCs/>
                  <w:color w:val="000000" w:themeColor="text1"/>
                  <w:sz w:val="28"/>
                  <w:szCs w:val="28"/>
                  <w:u w:val="none"/>
                  <w:vertAlign w:val="superscript"/>
                </w:rPr>
                <w:t>-1</w:t>
              </w:r>
            </w:hyperlink>
            <w:r w:rsidRPr="005B5465">
              <w:rPr>
                <w:color w:val="000000" w:themeColor="text1"/>
                <w:sz w:val="28"/>
                <w:szCs w:val="28"/>
              </w:rPr>
              <w:t>, </w:t>
            </w:r>
            <w:hyperlink r:id="rId566" w:anchor="n2413" w:tgtFrame="_blank" w:history="1">
              <w:r w:rsidRPr="005B5465">
                <w:rPr>
                  <w:rStyle w:val="a4"/>
                  <w:color w:val="000000" w:themeColor="text1"/>
                  <w:sz w:val="28"/>
                  <w:szCs w:val="28"/>
                  <w:u w:val="none"/>
                </w:rPr>
                <w:t>206</w:t>
              </w:r>
            </w:hyperlink>
            <w:hyperlink r:id="rId567" w:anchor="n2413" w:tgtFrame="_blank" w:history="1">
              <w:r w:rsidRPr="005B5465">
                <w:rPr>
                  <w:rStyle w:val="a4"/>
                  <w:b/>
                  <w:bCs/>
                  <w:color w:val="000000" w:themeColor="text1"/>
                  <w:sz w:val="28"/>
                  <w:szCs w:val="28"/>
                  <w:u w:val="none"/>
                  <w:vertAlign w:val="superscript"/>
                </w:rPr>
                <w:t>-1</w:t>
              </w:r>
            </w:hyperlink>
            <w:r w:rsidRPr="005B5465">
              <w:rPr>
                <w:color w:val="000000" w:themeColor="text1"/>
                <w:sz w:val="28"/>
                <w:szCs w:val="28"/>
              </w:rPr>
              <w:t>, </w:t>
            </w:r>
            <w:hyperlink r:id="rId568" w:anchor="n2529" w:tgtFrame="_blank" w:history="1">
              <w:r w:rsidRPr="005B5465">
                <w:rPr>
                  <w:rStyle w:val="a4"/>
                  <w:color w:val="000000" w:themeColor="text1"/>
                  <w:sz w:val="28"/>
                  <w:szCs w:val="28"/>
                  <w:u w:val="none"/>
                </w:rPr>
                <w:t>212</w:t>
              </w:r>
            </w:hyperlink>
            <w:hyperlink r:id="rId569" w:anchor="n2529" w:tgtFrame="_blank" w:history="1">
              <w:r w:rsidRPr="005B5465">
                <w:rPr>
                  <w:rStyle w:val="a4"/>
                  <w:b/>
                  <w:bCs/>
                  <w:color w:val="000000" w:themeColor="text1"/>
                  <w:sz w:val="28"/>
                  <w:szCs w:val="28"/>
                  <w:u w:val="none"/>
                  <w:vertAlign w:val="superscript"/>
                </w:rPr>
                <w:t>-6</w:t>
              </w:r>
            </w:hyperlink>
            <w:r w:rsidRPr="005B5465">
              <w:rPr>
                <w:color w:val="000000" w:themeColor="text1"/>
                <w:sz w:val="28"/>
                <w:szCs w:val="28"/>
              </w:rPr>
              <w:t>, </w:t>
            </w:r>
            <w:hyperlink r:id="rId570" w:anchor="n2544" w:tgtFrame="_blank" w:history="1">
              <w:r w:rsidRPr="005B5465">
                <w:rPr>
                  <w:rStyle w:val="a4"/>
                  <w:color w:val="000000" w:themeColor="text1"/>
                  <w:sz w:val="28"/>
                  <w:szCs w:val="28"/>
                  <w:u w:val="none"/>
                </w:rPr>
                <w:t>212</w:t>
              </w:r>
            </w:hyperlink>
            <w:hyperlink r:id="rId571" w:anchor="n2544" w:tgtFrame="_blank" w:history="1">
              <w:r w:rsidRPr="005B5465">
                <w:rPr>
                  <w:rStyle w:val="a4"/>
                  <w:b/>
                  <w:bCs/>
                  <w:color w:val="000000" w:themeColor="text1"/>
                  <w:sz w:val="28"/>
                  <w:szCs w:val="28"/>
                  <w:u w:val="none"/>
                  <w:vertAlign w:val="superscript"/>
                </w:rPr>
                <w:t>-7</w:t>
              </w:r>
            </w:hyperlink>
            <w:r w:rsidRPr="005B5465">
              <w:rPr>
                <w:color w:val="000000" w:themeColor="text1"/>
                <w:sz w:val="28"/>
                <w:szCs w:val="28"/>
              </w:rPr>
              <w:t>, </w:t>
            </w:r>
            <w:hyperlink r:id="rId572" w:anchor="n2552" w:tgtFrame="_blank" w:history="1">
              <w:r w:rsidRPr="005B5465">
                <w:rPr>
                  <w:rStyle w:val="a4"/>
                  <w:color w:val="000000" w:themeColor="text1"/>
                  <w:sz w:val="28"/>
                  <w:szCs w:val="28"/>
                  <w:u w:val="none"/>
                </w:rPr>
                <w:t>212</w:t>
              </w:r>
            </w:hyperlink>
            <w:hyperlink r:id="rId573" w:anchor="n2552" w:tgtFrame="_blank" w:history="1">
              <w:r w:rsidRPr="005B5465">
                <w:rPr>
                  <w:rStyle w:val="a4"/>
                  <w:b/>
                  <w:bCs/>
                  <w:color w:val="000000" w:themeColor="text1"/>
                  <w:sz w:val="28"/>
                  <w:szCs w:val="28"/>
                  <w:u w:val="none"/>
                  <w:vertAlign w:val="superscript"/>
                </w:rPr>
                <w:t>-8</w:t>
              </w:r>
            </w:hyperlink>
            <w:r w:rsidRPr="005B5465">
              <w:rPr>
                <w:color w:val="000000" w:themeColor="text1"/>
                <w:sz w:val="28"/>
                <w:szCs w:val="28"/>
              </w:rPr>
              <w:t>, </w:t>
            </w:r>
            <w:hyperlink r:id="rId574" w:anchor="n2563" w:tgtFrame="_blank" w:history="1">
              <w:r w:rsidRPr="005B5465">
                <w:rPr>
                  <w:rStyle w:val="a4"/>
                  <w:color w:val="000000" w:themeColor="text1"/>
                  <w:sz w:val="28"/>
                  <w:szCs w:val="28"/>
                  <w:u w:val="none"/>
                </w:rPr>
                <w:t>212</w:t>
              </w:r>
            </w:hyperlink>
            <w:hyperlink r:id="rId575" w:anchor="n2563" w:tgtFrame="_blank" w:history="1">
              <w:r w:rsidRPr="005B5465">
                <w:rPr>
                  <w:rStyle w:val="a4"/>
                  <w:b/>
                  <w:bCs/>
                  <w:color w:val="000000" w:themeColor="text1"/>
                  <w:sz w:val="28"/>
                  <w:szCs w:val="28"/>
                  <w:u w:val="none"/>
                  <w:vertAlign w:val="superscript"/>
                </w:rPr>
                <w:t>-10</w:t>
              </w:r>
            </w:hyperlink>
            <w:r w:rsidRPr="005B5465">
              <w:rPr>
                <w:color w:val="000000" w:themeColor="text1"/>
                <w:sz w:val="28"/>
                <w:szCs w:val="28"/>
              </w:rPr>
              <w:t>, </w:t>
            </w:r>
            <w:hyperlink r:id="rId576" w:anchor="n2569" w:tgtFrame="_blank" w:history="1">
              <w:r w:rsidRPr="005B5465">
                <w:rPr>
                  <w:rStyle w:val="a4"/>
                  <w:color w:val="000000" w:themeColor="text1"/>
                  <w:sz w:val="28"/>
                  <w:szCs w:val="28"/>
                  <w:u w:val="none"/>
                </w:rPr>
                <w:t>212</w:t>
              </w:r>
            </w:hyperlink>
            <w:hyperlink r:id="rId577" w:anchor="n2569" w:tgtFrame="_blank" w:history="1">
              <w:r w:rsidRPr="005B5465">
                <w:rPr>
                  <w:rStyle w:val="a4"/>
                  <w:b/>
                  <w:bCs/>
                  <w:color w:val="000000" w:themeColor="text1"/>
                  <w:sz w:val="28"/>
                  <w:szCs w:val="28"/>
                  <w:u w:val="none"/>
                  <w:vertAlign w:val="superscript"/>
                </w:rPr>
                <w:t>-12</w:t>
              </w:r>
            </w:hyperlink>
            <w:r w:rsidRPr="005B5465">
              <w:rPr>
                <w:color w:val="000000" w:themeColor="text1"/>
                <w:sz w:val="28"/>
                <w:szCs w:val="28"/>
              </w:rPr>
              <w:t>, </w:t>
            </w:r>
            <w:hyperlink r:id="rId578" w:anchor="n2572" w:tgtFrame="_blank" w:history="1">
              <w:r w:rsidRPr="005B5465">
                <w:rPr>
                  <w:rStyle w:val="a4"/>
                  <w:color w:val="000000" w:themeColor="text1"/>
                  <w:sz w:val="28"/>
                  <w:szCs w:val="28"/>
                  <w:u w:val="none"/>
                </w:rPr>
                <w:t>212</w:t>
              </w:r>
            </w:hyperlink>
            <w:hyperlink r:id="rId579" w:anchor="n2572" w:tgtFrame="_blank" w:history="1">
              <w:r w:rsidRPr="005B5465">
                <w:rPr>
                  <w:rStyle w:val="a4"/>
                  <w:b/>
                  <w:bCs/>
                  <w:color w:val="000000" w:themeColor="text1"/>
                  <w:sz w:val="28"/>
                  <w:szCs w:val="28"/>
                  <w:u w:val="none"/>
                  <w:vertAlign w:val="superscript"/>
                </w:rPr>
                <w:t>-13</w:t>
              </w:r>
            </w:hyperlink>
            <w:r w:rsidRPr="005B5465">
              <w:rPr>
                <w:color w:val="000000" w:themeColor="text1"/>
                <w:sz w:val="28"/>
                <w:szCs w:val="28"/>
              </w:rPr>
              <w:t>, </w:t>
            </w:r>
            <w:hyperlink r:id="rId580" w:anchor="n2577" w:tgtFrame="_blank" w:history="1">
              <w:r w:rsidRPr="005B5465">
                <w:rPr>
                  <w:rStyle w:val="a4"/>
                  <w:color w:val="000000" w:themeColor="text1"/>
                  <w:sz w:val="28"/>
                  <w:szCs w:val="28"/>
                  <w:u w:val="none"/>
                </w:rPr>
                <w:t>212</w:t>
              </w:r>
            </w:hyperlink>
            <w:hyperlink r:id="rId581" w:anchor="n2577" w:tgtFrame="_blank" w:history="1">
              <w:r w:rsidRPr="005B5465">
                <w:rPr>
                  <w:rStyle w:val="a4"/>
                  <w:b/>
                  <w:bCs/>
                  <w:color w:val="000000" w:themeColor="text1"/>
                  <w:sz w:val="28"/>
                  <w:szCs w:val="28"/>
                  <w:u w:val="none"/>
                  <w:vertAlign w:val="superscript"/>
                </w:rPr>
                <w:t>-14</w:t>
              </w:r>
            </w:hyperlink>
            <w:r w:rsidRPr="005B5465">
              <w:rPr>
                <w:color w:val="000000" w:themeColor="text1"/>
                <w:sz w:val="28"/>
                <w:szCs w:val="28"/>
              </w:rPr>
              <w:t>, </w:t>
            </w:r>
            <w:hyperlink r:id="rId582" w:anchor="n2594" w:tgtFrame="_blank" w:history="1">
              <w:r w:rsidRPr="005B5465">
                <w:rPr>
                  <w:rStyle w:val="a4"/>
                  <w:color w:val="000000" w:themeColor="text1"/>
                  <w:sz w:val="28"/>
                  <w:szCs w:val="28"/>
                  <w:u w:val="none"/>
                </w:rPr>
                <w:t>212</w:t>
              </w:r>
            </w:hyperlink>
            <w:hyperlink r:id="rId583" w:anchor="n2594" w:tgtFrame="_blank" w:history="1">
              <w:r w:rsidRPr="005B5465">
                <w:rPr>
                  <w:rStyle w:val="a4"/>
                  <w:b/>
                  <w:bCs/>
                  <w:color w:val="000000" w:themeColor="text1"/>
                  <w:sz w:val="28"/>
                  <w:szCs w:val="28"/>
                  <w:u w:val="none"/>
                  <w:vertAlign w:val="superscript"/>
                </w:rPr>
                <w:t>-19</w:t>
              </w:r>
            </w:hyperlink>
            <w:r w:rsidRPr="005B5465">
              <w:rPr>
                <w:color w:val="000000" w:themeColor="text1"/>
                <w:sz w:val="28"/>
                <w:szCs w:val="28"/>
              </w:rPr>
              <w:t>, </w:t>
            </w:r>
            <w:hyperlink r:id="rId584" w:anchor="n2599" w:tgtFrame="_blank" w:history="1">
              <w:r w:rsidRPr="005B5465">
                <w:rPr>
                  <w:rStyle w:val="a4"/>
                  <w:color w:val="000000" w:themeColor="text1"/>
                  <w:sz w:val="28"/>
                  <w:szCs w:val="28"/>
                  <w:u w:val="none"/>
                </w:rPr>
                <w:t>212</w:t>
              </w:r>
            </w:hyperlink>
            <w:hyperlink r:id="rId585" w:anchor="n2599" w:tgtFrame="_blank" w:history="1">
              <w:r w:rsidRPr="005B5465">
                <w:rPr>
                  <w:rStyle w:val="a4"/>
                  <w:b/>
                  <w:bCs/>
                  <w:color w:val="000000" w:themeColor="text1"/>
                  <w:sz w:val="28"/>
                  <w:szCs w:val="28"/>
                  <w:u w:val="none"/>
                  <w:vertAlign w:val="superscript"/>
                </w:rPr>
                <w:t>-20</w:t>
              </w:r>
            </w:hyperlink>
            <w:r w:rsidRPr="005B5465">
              <w:rPr>
                <w:color w:val="000000" w:themeColor="text1"/>
                <w:sz w:val="28"/>
                <w:szCs w:val="28"/>
              </w:rPr>
              <w:t>);</w:t>
            </w:r>
          </w:p>
          <w:p w:rsidR="00974BB4" w:rsidRPr="005B5465" w:rsidRDefault="00974BB4" w:rsidP="00974BB4">
            <w:pPr>
              <w:shd w:val="clear" w:color="auto" w:fill="FFFFFF"/>
              <w:spacing w:before="150" w:after="150"/>
              <w:ind w:left="22" w:right="32"/>
              <w:jc w:val="both"/>
              <w:rPr>
                <w:rFonts w:ascii="Times New Roman" w:eastAsia="Times New Roman" w:hAnsi="Times New Roman" w:cs="Times New Roman"/>
                <w:b/>
                <w:bCs/>
                <w:color w:val="000000" w:themeColor="text1"/>
                <w:sz w:val="28"/>
                <w:szCs w:val="28"/>
                <w:lang w:eastAsia="uk-UA"/>
              </w:rPr>
            </w:pPr>
          </w:p>
        </w:tc>
        <w:tc>
          <w:tcPr>
            <w:tcW w:w="4673" w:type="dxa"/>
          </w:tcPr>
          <w:p w:rsidR="00974BB4" w:rsidRPr="005B5465" w:rsidRDefault="00974BB4" w:rsidP="00974BB4">
            <w:pPr>
              <w:pStyle w:val="rvps7"/>
              <w:shd w:val="clear" w:color="auto" w:fill="FFFFFF"/>
              <w:spacing w:before="150" w:beforeAutospacing="0" w:after="150" w:afterAutospacing="0"/>
              <w:ind w:left="22" w:right="32"/>
              <w:jc w:val="both"/>
              <w:rPr>
                <w:color w:val="000000"/>
                <w:sz w:val="28"/>
                <w:szCs w:val="28"/>
              </w:rPr>
            </w:pPr>
            <w:r w:rsidRPr="005B5465">
              <w:rPr>
                <w:rStyle w:val="rvts9"/>
                <w:b/>
                <w:bCs/>
                <w:color w:val="000000"/>
                <w:sz w:val="28"/>
                <w:szCs w:val="28"/>
              </w:rPr>
              <w:lastRenderedPageBreak/>
              <w:t>Стаття 255. Особи, які мають право складати протоколи про адміністративні правопорушення</w:t>
            </w:r>
          </w:p>
          <w:p w:rsidR="00974BB4" w:rsidRPr="005B5465" w:rsidRDefault="00974BB4" w:rsidP="00974BB4">
            <w:pPr>
              <w:pStyle w:val="rvps2"/>
              <w:shd w:val="clear" w:color="auto" w:fill="FFFFFF"/>
              <w:spacing w:before="0" w:beforeAutospacing="0" w:after="150" w:afterAutospacing="0"/>
              <w:ind w:firstLine="450"/>
              <w:jc w:val="both"/>
              <w:rPr>
                <w:color w:val="000000" w:themeColor="text1"/>
                <w:sz w:val="28"/>
                <w:szCs w:val="28"/>
              </w:rPr>
            </w:pPr>
            <w:r w:rsidRPr="005B5465">
              <w:rPr>
                <w:color w:val="000000" w:themeColor="text1"/>
                <w:sz w:val="28"/>
                <w:szCs w:val="28"/>
              </w:rPr>
              <w:t>У справах про адміністративні правопорушення, що розглядаються органами, зазначеними в </w:t>
            </w:r>
            <w:hyperlink r:id="rId586" w:anchor="n34" w:history="1">
              <w:r w:rsidRPr="005B5465">
                <w:rPr>
                  <w:rStyle w:val="a4"/>
                  <w:color w:val="000000" w:themeColor="text1"/>
                  <w:sz w:val="28"/>
                  <w:szCs w:val="28"/>
                  <w:u w:val="none"/>
                </w:rPr>
                <w:t>статтях 218 - 221</w:t>
              </w:r>
            </w:hyperlink>
            <w:r w:rsidRPr="005B5465">
              <w:rPr>
                <w:color w:val="000000" w:themeColor="text1"/>
                <w:sz w:val="28"/>
                <w:szCs w:val="28"/>
              </w:rPr>
              <w:t> цього Кодексу, протоколи про правопорушення мають право складати:</w:t>
            </w:r>
          </w:p>
          <w:p w:rsidR="00974BB4" w:rsidRPr="005B5465" w:rsidRDefault="00974BB4" w:rsidP="00974BB4">
            <w:pPr>
              <w:pStyle w:val="rvps2"/>
              <w:shd w:val="clear" w:color="auto" w:fill="FFFFFF"/>
              <w:spacing w:before="0" w:beforeAutospacing="0" w:after="150" w:afterAutospacing="0"/>
              <w:ind w:firstLine="450"/>
              <w:jc w:val="both"/>
              <w:rPr>
                <w:color w:val="000000" w:themeColor="text1"/>
                <w:sz w:val="28"/>
                <w:szCs w:val="28"/>
              </w:rPr>
            </w:pPr>
            <w:r w:rsidRPr="005B5465">
              <w:rPr>
                <w:color w:val="000000" w:themeColor="text1"/>
                <w:sz w:val="28"/>
                <w:szCs w:val="28"/>
              </w:rPr>
              <w:t>1) уповноважені на те посадові особи:</w:t>
            </w:r>
          </w:p>
          <w:p w:rsidR="00974BB4" w:rsidRPr="005B5465" w:rsidRDefault="00974BB4" w:rsidP="00974BB4">
            <w:pPr>
              <w:pStyle w:val="rvps2"/>
              <w:shd w:val="clear" w:color="auto" w:fill="FFFFFF"/>
              <w:spacing w:before="0" w:beforeAutospacing="0" w:after="150" w:afterAutospacing="0"/>
              <w:ind w:firstLine="450"/>
              <w:jc w:val="both"/>
              <w:rPr>
                <w:color w:val="000000" w:themeColor="text1"/>
                <w:sz w:val="28"/>
                <w:szCs w:val="28"/>
              </w:rPr>
            </w:pPr>
            <w:r w:rsidRPr="005B5465">
              <w:rPr>
                <w:color w:val="000000" w:themeColor="text1"/>
                <w:sz w:val="28"/>
                <w:szCs w:val="28"/>
              </w:rPr>
              <w:t>органів внутрішніх справ (Національної поліції) (</w:t>
            </w:r>
            <w:hyperlink r:id="rId587" w:anchor="n246" w:tgtFrame="_blank" w:history="1">
              <w:r w:rsidRPr="005B5465">
                <w:rPr>
                  <w:rStyle w:val="a4"/>
                  <w:color w:val="000000" w:themeColor="text1"/>
                  <w:sz w:val="28"/>
                  <w:szCs w:val="28"/>
                  <w:u w:val="none"/>
                </w:rPr>
                <w:t>частина перша статті 44</w:t>
              </w:r>
            </w:hyperlink>
            <w:r w:rsidRPr="005B5465">
              <w:rPr>
                <w:color w:val="000000" w:themeColor="text1"/>
                <w:sz w:val="28"/>
                <w:szCs w:val="28"/>
              </w:rPr>
              <w:t>, </w:t>
            </w:r>
            <w:hyperlink r:id="rId588" w:anchor="n252" w:tgtFrame="_blank" w:history="1">
              <w:r w:rsidRPr="005B5465">
                <w:rPr>
                  <w:rStyle w:val="a4"/>
                  <w:color w:val="000000" w:themeColor="text1"/>
                  <w:sz w:val="28"/>
                  <w:szCs w:val="28"/>
                  <w:u w:val="none"/>
                </w:rPr>
                <w:t>статті 44</w:t>
              </w:r>
            </w:hyperlink>
            <w:hyperlink r:id="rId589" w:anchor="n252" w:tgtFrame="_blank" w:history="1">
              <w:r w:rsidRPr="005B5465">
                <w:rPr>
                  <w:rStyle w:val="a4"/>
                  <w:b/>
                  <w:bCs/>
                  <w:color w:val="000000" w:themeColor="text1"/>
                  <w:sz w:val="28"/>
                  <w:szCs w:val="28"/>
                  <w:u w:val="none"/>
                  <w:vertAlign w:val="superscript"/>
                </w:rPr>
                <w:t>-1</w:t>
              </w:r>
            </w:hyperlink>
            <w:r w:rsidRPr="005B5465">
              <w:rPr>
                <w:color w:val="000000" w:themeColor="text1"/>
                <w:sz w:val="28"/>
                <w:szCs w:val="28"/>
              </w:rPr>
              <w:t>, </w:t>
            </w:r>
            <w:hyperlink r:id="rId590" w:anchor="n275" w:tgtFrame="_blank" w:history="1">
              <w:r w:rsidRPr="005B5465">
                <w:rPr>
                  <w:rStyle w:val="a4"/>
                  <w:color w:val="000000" w:themeColor="text1"/>
                  <w:sz w:val="28"/>
                  <w:szCs w:val="28"/>
                  <w:u w:val="none"/>
                </w:rPr>
                <w:t>46</w:t>
              </w:r>
            </w:hyperlink>
            <w:hyperlink r:id="rId591" w:anchor="n275" w:tgtFrame="_blank" w:history="1">
              <w:r w:rsidRPr="005B5465">
                <w:rPr>
                  <w:rStyle w:val="a4"/>
                  <w:b/>
                  <w:bCs/>
                  <w:color w:val="000000" w:themeColor="text1"/>
                  <w:sz w:val="28"/>
                  <w:szCs w:val="28"/>
                  <w:u w:val="none"/>
                  <w:vertAlign w:val="superscript"/>
                </w:rPr>
                <w:t>-1</w:t>
              </w:r>
            </w:hyperlink>
            <w:r w:rsidRPr="005B5465">
              <w:rPr>
                <w:color w:val="000000" w:themeColor="text1"/>
                <w:sz w:val="28"/>
                <w:szCs w:val="28"/>
              </w:rPr>
              <w:t>, </w:t>
            </w:r>
            <w:hyperlink r:id="rId592" w:anchor="n279" w:tgtFrame="_blank" w:history="1">
              <w:r w:rsidRPr="005B5465">
                <w:rPr>
                  <w:rStyle w:val="a4"/>
                  <w:color w:val="000000" w:themeColor="text1"/>
                  <w:sz w:val="28"/>
                  <w:szCs w:val="28"/>
                  <w:u w:val="none"/>
                </w:rPr>
                <w:t>46</w:t>
              </w:r>
            </w:hyperlink>
            <w:hyperlink r:id="rId593" w:anchor="n279" w:tgtFrame="_blank" w:history="1">
              <w:r w:rsidRPr="005B5465">
                <w:rPr>
                  <w:rStyle w:val="a4"/>
                  <w:b/>
                  <w:bCs/>
                  <w:color w:val="000000" w:themeColor="text1"/>
                  <w:sz w:val="28"/>
                  <w:szCs w:val="28"/>
                  <w:u w:val="none"/>
                  <w:vertAlign w:val="superscript"/>
                </w:rPr>
                <w:t>-2</w:t>
              </w:r>
            </w:hyperlink>
            <w:r w:rsidRPr="005B5465">
              <w:rPr>
                <w:color w:val="000000" w:themeColor="text1"/>
                <w:sz w:val="28"/>
                <w:szCs w:val="28"/>
              </w:rPr>
              <w:t>, </w:t>
            </w:r>
            <w:hyperlink r:id="rId594" w:anchor="n301" w:tgtFrame="_blank" w:history="1">
              <w:r w:rsidRPr="005B5465">
                <w:rPr>
                  <w:rStyle w:val="a4"/>
                  <w:color w:val="000000" w:themeColor="text1"/>
                  <w:sz w:val="28"/>
                  <w:szCs w:val="28"/>
                  <w:u w:val="none"/>
                </w:rPr>
                <w:t>51</w:t>
              </w:r>
            </w:hyperlink>
            <w:r w:rsidRPr="005B5465">
              <w:rPr>
                <w:color w:val="000000" w:themeColor="text1"/>
                <w:sz w:val="28"/>
                <w:szCs w:val="28"/>
              </w:rPr>
              <w:t>, </w:t>
            </w:r>
            <w:hyperlink r:id="rId595" w:anchor="n309" w:tgtFrame="_blank" w:history="1">
              <w:r w:rsidRPr="005B5465">
                <w:rPr>
                  <w:rStyle w:val="a4"/>
                  <w:color w:val="000000" w:themeColor="text1"/>
                  <w:sz w:val="28"/>
                  <w:szCs w:val="28"/>
                  <w:u w:val="none"/>
                </w:rPr>
                <w:t>51</w:t>
              </w:r>
            </w:hyperlink>
            <w:hyperlink r:id="rId596" w:anchor="n309" w:tgtFrame="_blank" w:history="1">
              <w:r w:rsidRPr="005B5465">
                <w:rPr>
                  <w:rStyle w:val="a4"/>
                  <w:b/>
                  <w:bCs/>
                  <w:color w:val="000000" w:themeColor="text1"/>
                  <w:sz w:val="28"/>
                  <w:szCs w:val="28"/>
                  <w:u w:val="none"/>
                  <w:vertAlign w:val="superscript"/>
                </w:rPr>
                <w:t>-2</w:t>
              </w:r>
            </w:hyperlink>
            <w:r w:rsidRPr="005B5465">
              <w:rPr>
                <w:color w:val="000000" w:themeColor="text1"/>
                <w:sz w:val="28"/>
                <w:szCs w:val="28"/>
              </w:rPr>
              <w:t>, </w:t>
            </w:r>
            <w:hyperlink r:id="rId597" w:anchor="n4112" w:tgtFrame="_blank" w:history="1">
              <w:r w:rsidRPr="005B5465">
                <w:rPr>
                  <w:rStyle w:val="a4"/>
                  <w:color w:val="000000" w:themeColor="text1"/>
                  <w:sz w:val="28"/>
                  <w:szCs w:val="28"/>
                  <w:u w:val="none"/>
                </w:rPr>
                <w:t>51</w:t>
              </w:r>
            </w:hyperlink>
            <w:hyperlink r:id="rId598" w:anchor="n4112" w:tgtFrame="_blank" w:history="1">
              <w:r w:rsidRPr="005B5465">
                <w:rPr>
                  <w:rStyle w:val="a4"/>
                  <w:b/>
                  <w:bCs/>
                  <w:color w:val="000000" w:themeColor="text1"/>
                  <w:sz w:val="28"/>
                  <w:szCs w:val="28"/>
                  <w:u w:val="none"/>
                  <w:vertAlign w:val="superscript"/>
                </w:rPr>
                <w:t>-3</w:t>
              </w:r>
            </w:hyperlink>
            <w:r w:rsidRPr="005B5465">
              <w:rPr>
                <w:color w:val="000000" w:themeColor="text1"/>
                <w:sz w:val="28"/>
                <w:szCs w:val="28"/>
              </w:rPr>
              <w:t>, </w:t>
            </w:r>
            <w:hyperlink r:id="rId599" w:anchor="n594" w:tgtFrame="_blank" w:history="1">
              <w:r w:rsidRPr="005B5465">
                <w:rPr>
                  <w:rStyle w:val="a4"/>
                  <w:color w:val="000000" w:themeColor="text1"/>
                  <w:sz w:val="28"/>
                  <w:szCs w:val="28"/>
                  <w:u w:val="none"/>
                </w:rPr>
                <w:t>88</w:t>
              </w:r>
            </w:hyperlink>
            <w:hyperlink r:id="rId600" w:anchor="n594" w:tgtFrame="_blank" w:history="1">
              <w:r w:rsidRPr="005B5465">
                <w:rPr>
                  <w:rStyle w:val="a4"/>
                  <w:b/>
                  <w:bCs/>
                  <w:color w:val="000000" w:themeColor="text1"/>
                  <w:sz w:val="28"/>
                  <w:szCs w:val="28"/>
                  <w:u w:val="none"/>
                  <w:vertAlign w:val="superscript"/>
                </w:rPr>
                <w:t>-1</w:t>
              </w:r>
            </w:hyperlink>
            <w:r w:rsidRPr="005B5465">
              <w:rPr>
                <w:color w:val="000000" w:themeColor="text1"/>
                <w:sz w:val="28"/>
                <w:szCs w:val="28"/>
              </w:rPr>
              <w:t>, </w:t>
            </w:r>
            <w:hyperlink r:id="rId601" w:anchor="n606" w:tgtFrame="_blank" w:history="1">
              <w:r w:rsidRPr="005B5465">
                <w:rPr>
                  <w:rStyle w:val="a4"/>
                  <w:color w:val="000000" w:themeColor="text1"/>
                  <w:sz w:val="28"/>
                  <w:szCs w:val="28"/>
                  <w:u w:val="none"/>
                </w:rPr>
                <w:t>89</w:t>
              </w:r>
            </w:hyperlink>
            <w:r w:rsidRPr="005B5465">
              <w:rPr>
                <w:color w:val="000000" w:themeColor="text1"/>
                <w:sz w:val="28"/>
                <w:szCs w:val="28"/>
              </w:rPr>
              <w:t>, </w:t>
            </w:r>
            <w:hyperlink r:id="rId602" w:anchor="n640" w:tgtFrame="_blank" w:history="1">
              <w:r w:rsidRPr="005B5465">
                <w:rPr>
                  <w:rStyle w:val="a4"/>
                  <w:color w:val="000000" w:themeColor="text1"/>
                  <w:sz w:val="28"/>
                  <w:szCs w:val="28"/>
                  <w:u w:val="none"/>
                </w:rPr>
                <w:t>92</w:t>
              </w:r>
            </w:hyperlink>
            <w:r w:rsidRPr="005B5465">
              <w:rPr>
                <w:color w:val="000000" w:themeColor="text1"/>
                <w:sz w:val="28"/>
                <w:szCs w:val="28"/>
              </w:rPr>
              <w:t>, </w:t>
            </w:r>
            <w:hyperlink r:id="rId603" w:anchor="n815" w:tgtFrame="_blank" w:history="1">
              <w:r w:rsidRPr="005B5465">
                <w:rPr>
                  <w:rStyle w:val="a4"/>
                  <w:color w:val="000000" w:themeColor="text1"/>
                  <w:sz w:val="28"/>
                  <w:szCs w:val="28"/>
                  <w:u w:val="none"/>
                </w:rPr>
                <w:t>частина перша статті 106</w:t>
              </w:r>
            </w:hyperlink>
            <w:hyperlink r:id="rId604" w:anchor="n815" w:tgtFrame="_blank" w:history="1">
              <w:r w:rsidRPr="005B5465">
                <w:rPr>
                  <w:rStyle w:val="a4"/>
                  <w:b/>
                  <w:bCs/>
                  <w:color w:val="000000" w:themeColor="text1"/>
                  <w:sz w:val="28"/>
                  <w:szCs w:val="28"/>
                  <w:u w:val="none"/>
                  <w:vertAlign w:val="superscript"/>
                </w:rPr>
                <w:t>-1</w:t>
              </w:r>
            </w:hyperlink>
            <w:r w:rsidRPr="005B5465">
              <w:rPr>
                <w:color w:val="000000" w:themeColor="text1"/>
                <w:sz w:val="28"/>
                <w:szCs w:val="28"/>
              </w:rPr>
              <w:t>, </w:t>
            </w:r>
            <w:hyperlink r:id="rId605" w:anchor="n820" w:tgtFrame="_blank" w:history="1">
              <w:r w:rsidRPr="005B5465">
                <w:rPr>
                  <w:rStyle w:val="a4"/>
                  <w:color w:val="000000" w:themeColor="text1"/>
                  <w:sz w:val="28"/>
                  <w:szCs w:val="28"/>
                  <w:u w:val="none"/>
                </w:rPr>
                <w:t>стаття 106</w:t>
              </w:r>
            </w:hyperlink>
            <w:hyperlink r:id="rId606" w:anchor="n820" w:tgtFrame="_blank" w:history="1">
              <w:r w:rsidRPr="005B5465">
                <w:rPr>
                  <w:rStyle w:val="a4"/>
                  <w:b/>
                  <w:bCs/>
                  <w:color w:val="000000" w:themeColor="text1"/>
                  <w:sz w:val="28"/>
                  <w:szCs w:val="28"/>
                  <w:u w:val="none"/>
                  <w:vertAlign w:val="superscript"/>
                </w:rPr>
                <w:t>-</w:t>
              </w:r>
              <w:r w:rsidRPr="005B5465">
                <w:rPr>
                  <w:rStyle w:val="a4"/>
                  <w:b/>
                  <w:bCs/>
                  <w:color w:val="000000" w:themeColor="text1"/>
                  <w:sz w:val="28"/>
                  <w:szCs w:val="28"/>
                  <w:u w:val="none"/>
                  <w:vertAlign w:val="superscript"/>
                </w:rPr>
                <w:lastRenderedPageBreak/>
                <w:t>2</w:t>
              </w:r>
            </w:hyperlink>
            <w:r w:rsidRPr="005B5465">
              <w:rPr>
                <w:color w:val="000000" w:themeColor="text1"/>
                <w:sz w:val="28"/>
                <w:szCs w:val="28"/>
              </w:rPr>
              <w:t>, </w:t>
            </w:r>
            <w:hyperlink r:id="rId607" w:anchor="n965" w:tgtFrame="_blank" w:history="1">
              <w:r w:rsidRPr="005B5465">
                <w:rPr>
                  <w:rStyle w:val="a4"/>
                  <w:color w:val="000000" w:themeColor="text1"/>
                  <w:sz w:val="28"/>
                  <w:szCs w:val="28"/>
                  <w:u w:val="none"/>
                </w:rPr>
                <w:t>частини четверта</w:t>
              </w:r>
            </w:hyperlink>
            <w:r w:rsidRPr="005B5465">
              <w:rPr>
                <w:color w:val="000000" w:themeColor="text1"/>
                <w:sz w:val="28"/>
                <w:szCs w:val="28"/>
              </w:rPr>
              <w:t> і </w:t>
            </w:r>
            <w:hyperlink r:id="rId608" w:anchor="n971" w:tgtFrame="_blank" w:history="1">
              <w:r w:rsidRPr="005B5465">
                <w:rPr>
                  <w:rStyle w:val="a4"/>
                  <w:color w:val="000000" w:themeColor="text1"/>
                  <w:sz w:val="28"/>
                  <w:szCs w:val="28"/>
                  <w:u w:val="none"/>
                </w:rPr>
                <w:t>сьома статті 121</w:t>
              </w:r>
            </w:hyperlink>
            <w:r w:rsidRPr="005B5465">
              <w:rPr>
                <w:color w:val="000000" w:themeColor="text1"/>
                <w:sz w:val="28"/>
                <w:szCs w:val="28"/>
              </w:rPr>
              <w:t>, </w:t>
            </w:r>
            <w:hyperlink r:id="rId609" w:anchor="n3539" w:tgtFrame="_blank" w:history="1">
              <w:r w:rsidRPr="005B5465">
                <w:rPr>
                  <w:rStyle w:val="a4"/>
                  <w:color w:val="000000" w:themeColor="text1"/>
                  <w:sz w:val="28"/>
                  <w:szCs w:val="28"/>
                  <w:u w:val="none"/>
                </w:rPr>
                <w:t>частина четверта</w:t>
              </w:r>
            </w:hyperlink>
            <w:r w:rsidRPr="005B5465">
              <w:rPr>
                <w:color w:val="000000" w:themeColor="text1"/>
                <w:sz w:val="28"/>
                <w:szCs w:val="28"/>
              </w:rPr>
              <w:t> статті 122, </w:t>
            </w:r>
            <w:hyperlink r:id="rId610" w:anchor="n998" w:tgtFrame="_blank" w:history="1">
              <w:r w:rsidRPr="005B5465">
                <w:rPr>
                  <w:rStyle w:val="a4"/>
                  <w:color w:val="000000" w:themeColor="text1"/>
                  <w:sz w:val="28"/>
                  <w:szCs w:val="28"/>
                  <w:u w:val="none"/>
                </w:rPr>
                <w:t>статті 122</w:t>
              </w:r>
            </w:hyperlink>
            <w:hyperlink r:id="rId611" w:anchor="n998" w:tgtFrame="_blank" w:history="1">
              <w:r w:rsidRPr="005B5465">
                <w:rPr>
                  <w:rStyle w:val="a4"/>
                  <w:b/>
                  <w:bCs/>
                  <w:color w:val="000000" w:themeColor="text1"/>
                  <w:sz w:val="28"/>
                  <w:szCs w:val="28"/>
                  <w:u w:val="none"/>
                  <w:vertAlign w:val="superscript"/>
                </w:rPr>
                <w:t>-2</w:t>
              </w:r>
            </w:hyperlink>
            <w:r w:rsidRPr="005B5465">
              <w:rPr>
                <w:color w:val="000000" w:themeColor="text1"/>
                <w:sz w:val="28"/>
                <w:szCs w:val="28"/>
              </w:rPr>
              <w:t>, </w:t>
            </w:r>
            <w:hyperlink r:id="rId612" w:anchor="n1004" w:tgtFrame="_blank" w:history="1">
              <w:r w:rsidRPr="005B5465">
                <w:rPr>
                  <w:rStyle w:val="a4"/>
                  <w:color w:val="000000" w:themeColor="text1"/>
                  <w:sz w:val="28"/>
                  <w:szCs w:val="28"/>
                  <w:u w:val="none"/>
                </w:rPr>
                <w:t>122</w:t>
              </w:r>
            </w:hyperlink>
            <w:hyperlink r:id="rId613" w:anchor="n1004" w:tgtFrame="_blank" w:history="1">
              <w:r w:rsidRPr="005B5465">
                <w:rPr>
                  <w:rStyle w:val="a4"/>
                  <w:b/>
                  <w:bCs/>
                  <w:color w:val="000000" w:themeColor="text1"/>
                  <w:sz w:val="28"/>
                  <w:szCs w:val="28"/>
                  <w:u w:val="none"/>
                  <w:vertAlign w:val="superscript"/>
                </w:rPr>
                <w:t>-4</w:t>
              </w:r>
            </w:hyperlink>
            <w:r w:rsidRPr="005B5465">
              <w:rPr>
                <w:color w:val="000000" w:themeColor="text1"/>
                <w:sz w:val="28"/>
                <w:szCs w:val="28"/>
              </w:rPr>
              <w:t>, </w:t>
            </w:r>
            <w:hyperlink r:id="rId614" w:anchor="n2680" w:tgtFrame="_blank" w:history="1">
              <w:r w:rsidRPr="005B5465">
                <w:rPr>
                  <w:rStyle w:val="a4"/>
                  <w:color w:val="000000" w:themeColor="text1"/>
                  <w:sz w:val="28"/>
                  <w:szCs w:val="28"/>
                  <w:u w:val="none"/>
                </w:rPr>
                <w:t>122</w:t>
              </w:r>
            </w:hyperlink>
            <w:hyperlink r:id="rId615" w:anchor="n2680" w:tgtFrame="_blank" w:history="1">
              <w:r w:rsidRPr="005B5465">
                <w:rPr>
                  <w:rStyle w:val="a4"/>
                  <w:b/>
                  <w:bCs/>
                  <w:color w:val="000000" w:themeColor="text1"/>
                  <w:sz w:val="28"/>
                  <w:szCs w:val="28"/>
                  <w:u w:val="none"/>
                  <w:vertAlign w:val="superscript"/>
                </w:rPr>
                <w:t>-5</w:t>
              </w:r>
            </w:hyperlink>
            <w:r w:rsidRPr="005B5465">
              <w:rPr>
                <w:color w:val="000000" w:themeColor="text1"/>
                <w:sz w:val="28"/>
                <w:szCs w:val="28"/>
              </w:rPr>
              <w:t>, </w:t>
            </w:r>
            <w:hyperlink r:id="rId616" w:anchor="n2977" w:tgtFrame="_blank" w:history="1">
              <w:r w:rsidRPr="005B5465">
                <w:rPr>
                  <w:rStyle w:val="a4"/>
                  <w:color w:val="000000" w:themeColor="text1"/>
                  <w:sz w:val="28"/>
                  <w:szCs w:val="28"/>
                  <w:u w:val="none"/>
                </w:rPr>
                <w:t>частини друга</w:t>
              </w:r>
            </w:hyperlink>
            <w:r w:rsidRPr="005B5465">
              <w:rPr>
                <w:color w:val="000000" w:themeColor="text1"/>
                <w:sz w:val="28"/>
                <w:szCs w:val="28"/>
              </w:rPr>
              <w:t> і </w:t>
            </w:r>
            <w:hyperlink r:id="rId617" w:anchor="n2979" w:tgtFrame="_blank" w:history="1">
              <w:r w:rsidRPr="005B5465">
                <w:rPr>
                  <w:rStyle w:val="a4"/>
                  <w:color w:val="000000" w:themeColor="text1"/>
                  <w:sz w:val="28"/>
                  <w:szCs w:val="28"/>
                  <w:u w:val="none"/>
                </w:rPr>
                <w:t>третя статті 123</w:t>
              </w:r>
            </w:hyperlink>
            <w:r w:rsidRPr="005B5465">
              <w:rPr>
                <w:color w:val="000000" w:themeColor="text1"/>
                <w:sz w:val="28"/>
                <w:szCs w:val="28"/>
              </w:rPr>
              <w:t>, </w:t>
            </w:r>
            <w:hyperlink r:id="rId618" w:anchor="n1020" w:tgtFrame="_blank" w:history="1">
              <w:r w:rsidRPr="005B5465">
                <w:rPr>
                  <w:rStyle w:val="a4"/>
                  <w:color w:val="000000" w:themeColor="text1"/>
                  <w:sz w:val="28"/>
                  <w:szCs w:val="28"/>
                  <w:u w:val="none"/>
                </w:rPr>
                <w:t>стаття 124</w:t>
              </w:r>
            </w:hyperlink>
            <w:r w:rsidRPr="005B5465">
              <w:rPr>
                <w:color w:val="000000" w:themeColor="text1"/>
                <w:sz w:val="28"/>
                <w:szCs w:val="28"/>
              </w:rPr>
              <w:t>,</w:t>
            </w:r>
            <w:r w:rsidRPr="005B5465">
              <w:rPr>
                <w:rStyle w:val="rvts46"/>
                <w:i/>
                <w:iCs/>
                <w:color w:val="000000" w:themeColor="text1"/>
                <w:sz w:val="28"/>
                <w:szCs w:val="28"/>
              </w:rPr>
              <w:t> </w:t>
            </w:r>
            <w:hyperlink r:id="rId619" w:anchor="n4068" w:tgtFrame="_blank" w:history="1">
              <w:r w:rsidRPr="005B5465">
                <w:rPr>
                  <w:rStyle w:val="a4"/>
                  <w:color w:val="000000" w:themeColor="text1"/>
                  <w:sz w:val="28"/>
                  <w:szCs w:val="28"/>
                  <w:u w:val="none"/>
                </w:rPr>
                <w:t>частина третя статті 126</w:t>
              </w:r>
            </w:hyperlink>
            <w:r w:rsidRPr="005B5465">
              <w:rPr>
                <w:color w:val="000000" w:themeColor="text1"/>
                <w:sz w:val="28"/>
                <w:szCs w:val="28"/>
              </w:rPr>
              <w:t>, </w:t>
            </w:r>
            <w:hyperlink r:id="rId620" w:anchor="n1051" w:tgtFrame="_blank" w:history="1">
              <w:r w:rsidRPr="005B5465">
                <w:rPr>
                  <w:rStyle w:val="a4"/>
                  <w:color w:val="000000" w:themeColor="text1"/>
                  <w:sz w:val="28"/>
                  <w:szCs w:val="28"/>
                  <w:u w:val="none"/>
                </w:rPr>
                <w:t>частина четверта статті 127</w:t>
              </w:r>
            </w:hyperlink>
            <w:r w:rsidRPr="005B5465">
              <w:rPr>
                <w:color w:val="000000" w:themeColor="text1"/>
                <w:sz w:val="28"/>
                <w:szCs w:val="28"/>
              </w:rPr>
              <w:t>, </w:t>
            </w:r>
            <w:hyperlink r:id="rId621" w:anchor="n1054" w:tgtFrame="_blank" w:history="1">
              <w:r w:rsidRPr="005B5465">
                <w:rPr>
                  <w:rStyle w:val="a4"/>
                  <w:color w:val="000000" w:themeColor="text1"/>
                  <w:sz w:val="28"/>
                  <w:szCs w:val="28"/>
                  <w:u w:val="none"/>
                </w:rPr>
                <w:t>статті 127</w:t>
              </w:r>
            </w:hyperlink>
            <w:hyperlink r:id="rId622" w:anchor="n1054" w:tgtFrame="_blank" w:history="1">
              <w:r w:rsidRPr="005B5465">
                <w:rPr>
                  <w:rStyle w:val="a4"/>
                  <w:b/>
                  <w:bCs/>
                  <w:color w:val="000000" w:themeColor="text1"/>
                  <w:sz w:val="28"/>
                  <w:szCs w:val="28"/>
                  <w:u w:val="none"/>
                  <w:vertAlign w:val="superscript"/>
                </w:rPr>
                <w:t>-1</w:t>
              </w:r>
            </w:hyperlink>
            <w:r w:rsidRPr="005B5465">
              <w:rPr>
                <w:color w:val="000000" w:themeColor="text1"/>
                <w:sz w:val="28"/>
                <w:szCs w:val="28"/>
              </w:rPr>
              <w:t>, </w:t>
            </w:r>
            <w:hyperlink r:id="rId623" w:anchor="n1082" w:tgtFrame="_blank" w:history="1">
              <w:r w:rsidRPr="005B5465">
                <w:rPr>
                  <w:rStyle w:val="a4"/>
                  <w:color w:val="000000" w:themeColor="text1"/>
                  <w:sz w:val="28"/>
                  <w:szCs w:val="28"/>
                  <w:u w:val="none"/>
                </w:rPr>
                <w:t>130</w:t>
              </w:r>
            </w:hyperlink>
            <w:r w:rsidRPr="005B5465">
              <w:rPr>
                <w:color w:val="000000" w:themeColor="text1"/>
                <w:sz w:val="28"/>
                <w:szCs w:val="28"/>
              </w:rPr>
              <w:t>, </w:t>
            </w:r>
            <w:hyperlink r:id="rId624" w:anchor="n1107" w:tgtFrame="_blank" w:history="1">
              <w:r w:rsidRPr="005B5465">
                <w:rPr>
                  <w:rStyle w:val="a4"/>
                  <w:color w:val="000000" w:themeColor="text1"/>
                  <w:sz w:val="28"/>
                  <w:szCs w:val="28"/>
                  <w:u w:val="none"/>
                </w:rPr>
                <w:t>частина третя статті 133</w:t>
              </w:r>
            </w:hyperlink>
            <w:r w:rsidRPr="005B5465">
              <w:rPr>
                <w:color w:val="000000" w:themeColor="text1"/>
                <w:sz w:val="28"/>
                <w:szCs w:val="28"/>
              </w:rPr>
              <w:t>, </w:t>
            </w:r>
            <w:hyperlink r:id="rId625" w:anchor="n1157" w:tgtFrame="_blank" w:history="1">
              <w:r w:rsidRPr="005B5465">
                <w:rPr>
                  <w:rStyle w:val="a4"/>
                  <w:color w:val="000000" w:themeColor="text1"/>
                  <w:sz w:val="28"/>
                  <w:szCs w:val="28"/>
                  <w:u w:val="none"/>
                </w:rPr>
                <w:t>стаття 135</w:t>
              </w:r>
            </w:hyperlink>
            <w:hyperlink r:id="rId626" w:anchor="n1157" w:tgtFrame="_blank" w:history="1">
              <w:r w:rsidRPr="005B5465">
                <w:rPr>
                  <w:rStyle w:val="a4"/>
                  <w:b/>
                  <w:bCs/>
                  <w:color w:val="000000" w:themeColor="text1"/>
                  <w:sz w:val="28"/>
                  <w:szCs w:val="28"/>
                  <w:u w:val="none"/>
                  <w:vertAlign w:val="superscript"/>
                </w:rPr>
                <w:t>-1</w:t>
              </w:r>
            </w:hyperlink>
            <w:r w:rsidRPr="005B5465">
              <w:rPr>
                <w:color w:val="000000" w:themeColor="text1"/>
                <w:sz w:val="28"/>
                <w:szCs w:val="28"/>
              </w:rPr>
              <w:t>, </w:t>
            </w:r>
            <w:hyperlink r:id="rId627" w:anchor="n1164" w:tgtFrame="_blank" w:history="1">
              <w:r w:rsidRPr="005B5465">
                <w:rPr>
                  <w:rStyle w:val="a4"/>
                  <w:color w:val="000000" w:themeColor="text1"/>
                  <w:sz w:val="28"/>
                  <w:szCs w:val="28"/>
                  <w:u w:val="none"/>
                </w:rPr>
                <w:t>стаття 136</w:t>
              </w:r>
            </w:hyperlink>
            <w:r w:rsidRPr="005B5465">
              <w:rPr>
                <w:color w:val="000000" w:themeColor="text1"/>
                <w:sz w:val="28"/>
                <w:szCs w:val="28"/>
              </w:rPr>
              <w:t> (про порушення на автомобільному транспорті), </w:t>
            </w:r>
            <w:hyperlink r:id="rId628" w:anchor="n1182" w:tgtFrame="_blank" w:history="1">
              <w:r w:rsidRPr="005B5465">
                <w:rPr>
                  <w:rStyle w:val="a4"/>
                  <w:color w:val="000000" w:themeColor="text1"/>
                  <w:sz w:val="28"/>
                  <w:szCs w:val="28"/>
                  <w:u w:val="none"/>
                </w:rPr>
                <w:t>стаття 139</w:t>
              </w:r>
            </w:hyperlink>
            <w:r w:rsidRPr="005B5465">
              <w:rPr>
                <w:color w:val="000000" w:themeColor="text1"/>
                <w:sz w:val="28"/>
                <w:szCs w:val="28"/>
              </w:rPr>
              <w:t>, </w:t>
            </w:r>
            <w:hyperlink r:id="rId629" w:anchor="n1195" w:tgtFrame="_blank" w:history="1">
              <w:r w:rsidRPr="005B5465">
                <w:rPr>
                  <w:rStyle w:val="a4"/>
                  <w:color w:val="000000" w:themeColor="text1"/>
                  <w:sz w:val="28"/>
                  <w:szCs w:val="28"/>
                  <w:u w:val="none"/>
                </w:rPr>
                <w:t>частина четверта статті 140</w:t>
              </w:r>
            </w:hyperlink>
            <w:r w:rsidRPr="005B5465">
              <w:rPr>
                <w:color w:val="000000" w:themeColor="text1"/>
                <w:sz w:val="28"/>
                <w:szCs w:val="28"/>
              </w:rPr>
              <w:t>, </w:t>
            </w:r>
            <w:hyperlink r:id="rId630" w:anchor="n1228" w:tgtFrame="_blank" w:history="1">
              <w:r w:rsidRPr="005B5465">
                <w:rPr>
                  <w:rStyle w:val="a4"/>
                  <w:color w:val="000000" w:themeColor="text1"/>
                  <w:sz w:val="28"/>
                  <w:szCs w:val="28"/>
                  <w:u w:val="none"/>
                </w:rPr>
                <w:t>статті 148</w:t>
              </w:r>
            </w:hyperlink>
            <w:r w:rsidRPr="005B5465">
              <w:rPr>
                <w:color w:val="000000" w:themeColor="text1"/>
                <w:sz w:val="28"/>
                <w:szCs w:val="28"/>
              </w:rPr>
              <w:t>, </w:t>
            </w:r>
            <w:hyperlink r:id="rId631" w:anchor="n1271" w:tgtFrame="_blank" w:history="1">
              <w:r w:rsidRPr="005B5465">
                <w:rPr>
                  <w:rStyle w:val="a4"/>
                  <w:color w:val="000000" w:themeColor="text1"/>
                  <w:sz w:val="28"/>
                  <w:szCs w:val="28"/>
                  <w:u w:val="none"/>
                </w:rPr>
                <w:t>151</w:t>
              </w:r>
            </w:hyperlink>
            <w:r w:rsidRPr="005B5465">
              <w:rPr>
                <w:color w:val="000000" w:themeColor="text1"/>
                <w:sz w:val="28"/>
                <w:szCs w:val="28"/>
              </w:rPr>
              <w:t>, </w:t>
            </w:r>
            <w:hyperlink r:id="rId632" w:anchor="n1275" w:tgtFrame="_blank" w:history="1">
              <w:r w:rsidRPr="005B5465">
                <w:rPr>
                  <w:rStyle w:val="a4"/>
                  <w:color w:val="000000" w:themeColor="text1"/>
                  <w:sz w:val="28"/>
                  <w:szCs w:val="28"/>
                  <w:u w:val="none"/>
                </w:rPr>
                <w:t>152</w:t>
              </w:r>
            </w:hyperlink>
            <w:r w:rsidRPr="005B5465">
              <w:rPr>
                <w:color w:val="000000" w:themeColor="text1"/>
                <w:sz w:val="28"/>
                <w:szCs w:val="28"/>
              </w:rPr>
              <w:t>, </w:t>
            </w:r>
            <w:hyperlink r:id="rId633" w:anchor="n1283" w:tgtFrame="_blank" w:history="1">
              <w:r w:rsidRPr="005B5465">
                <w:rPr>
                  <w:rStyle w:val="a4"/>
                  <w:color w:val="000000" w:themeColor="text1"/>
                  <w:sz w:val="28"/>
                  <w:szCs w:val="28"/>
                  <w:u w:val="none"/>
                </w:rPr>
                <w:t>154</w:t>
              </w:r>
            </w:hyperlink>
            <w:r w:rsidRPr="005B5465">
              <w:rPr>
                <w:color w:val="000000" w:themeColor="text1"/>
                <w:sz w:val="28"/>
                <w:szCs w:val="28"/>
              </w:rPr>
              <w:t>, </w:t>
            </w:r>
            <w:hyperlink r:id="rId634" w:anchor="n1291" w:tgtFrame="_blank" w:history="1">
              <w:r w:rsidRPr="005B5465">
                <w:rPr>
                  <w:rStyle w:val="a4"/>
                  <w:color w:val="000000" w:themeColor="text1"/>
                  <w:sz w:val="28"/>
                  <w:szCs w:val="28"/>
                  <w:u w:val="none"/>
                </w:rPr>
                <w:t>155</w:t>
              </w:r>
            </w:hyperlink>
            <w:r w:rsidRPr="005B5465">
              <w:rPr>
                <w:color w:val="000000" w:themeColor="text1"/>
                <w:sz w:val="28"/>
                <w:szCs w:val="28"/>
              </w:rPr>
              <w:t>, </w:t>
            </w:r>
            <w:hyperlink r:id="rId635" w:anchor="n1309" w:tgtFrame="_blank" w:history="1">
              <w:r w:rsidRPr="005B5465">
                <w:rPr>
                  <w:rStyle w:val="a4"/>
                  <w:color w:val="000000" w:themeColor="text1"/>
                  <w:sz w:val="28"/>
                  <w:szCs w:val="28"/>
                  <w:u w:val="none"/>
                </w:rPr>
                <w:t>155</w:t>
              </w:r>
            </w:hyperlink>
            <w:hyperlink r:id="rId636" w:anchor="n1309" w:tgtFrame="_blank" w:history="1">
              <w:r w:rsidRPr="005B5465">
                <w:rPr>
                  <w:rStyle w:val="a4"/>
                  <w:b/>
                  <w:bCs/>
                  <w:color w:val="000000" w:themeColor="text1"/>
                  <w:sz w:val="28"/>
                  <w:szCs w:val="28"/>
                  <w:u w:val="none"/>
                  <w:vertAlign w:val="superscript"/>
                </w:rPr>
                <w:t>-2</w:t>
              </w:r>
            </w:hyperlink>
            <w:hyperlink r:id="rId637" w:anchor="n1309" w:tgtFrame="_blank" w:history="1">
              <w:r w:rsidRPr="005B5465">
                <w:rPr>
                  <w:rStyle w:val="a4"/>
                  <w:color w:val="000000" w:themeColor="text1"/>
                  <w:sz w:val="28"/>
                  <w:szCs w:val="28"/>
                  <w:u w:val="none"/>
                </w:rPr>
                <w:t> - 156</w:t>
              </w:r>
            </w:hyperlink>
            <w:hyperlink r:id="rId638" w:anchor="n1309" w:tgtFrame="_blank" w:history="1">
              <w:r w:rsidRPr="005B5465">
                <w:rPr>
                  <w:rStyle w:val="a4"/>
                  <w:b/>
                  <w:bCs/>
                  <w:color w:val="000000" w:themeColor="text1"/>
                  <w:sz w:val="28"/>
                  <w:szCs w:val="28"/>
                  <w:u w:val="none"/>
                  <w:vertAlign w:val="superscript"/>
                </w:rPr>
                <w:t>-2</w:t>
              </w:r>
            </w:hyperlink>
            <w:r w:rsidRPr="005B5465">
              <w:rPr>
                <w:color w:val="000000" w:themeColor="text1"/>
                <w:sz w:val="28"/>
                <w:szCs w:val="28"/>
              </w:rPr>
              <w:t>, </w:t>
            </w:r>
            <w:hyperlink r:id="rId639" w:anchor="n1341" w:tgtFrame="_blank" w:history="1">
              <w:r w:rsidRPr="005B5465">
                <w:rPr>
                  <w:rStyle w:val="a4"/>
                  <w:color w:val="000000" w:themeColor="text1"/>
                  <w:sz w:val="28"/>
                  <w:szCs w:val="28"/>
                  <w:u w:val="none"/>
                </w:rPr>
                <w:t>159</w:t>
              </w:r>
            </w:hyperlink>
            <w:r w:rsidRPr="005B5465">
              <w:rPr>
                <w:color w:val="000000" w:themeColor="text1"/>
                <w:sz w:val="28"/>
                <w:szCs w:val="28"/>
              </w:rPr>
              <w:t>, </w:t>
            </w:r>
            <w:hyperlink r:id="rId640" w:anchor="n1345" w:tgtFrame="_blank" w:history="1">
              <w:r w:rsidRPr="005B5465">
                <w:rPr>
                  <w:rStyle w:val="a4"/>
                  <w:color w:val="000000" w:themeColor="text1"/>
                  <w:sz w:val="28"/>
                  <w:szCs w:val="28"/>
                  <w:u w:val="none"/>
                </w:rPr>
                <w:t>160</w:t>
              </w:r>
            </w:hyperlink>
            <w:r w:rsidRPr="005B5465">
              <w:rPr>
                <w:color w:val="000000" w:themeColor="text1"/>
                <w:sz w:val="28"/>
                <w:szCs w:val="28"/>
              </w:rPr>
              <w:t>, </w:t>
            </w:r>
            <w:hyperlink r:id="rId641" w:anchor="n1358" w:tgtFrame="_blank" w:history="1">
              <w:r w:rsidRPr="005B5465">
                <w:rPr>
                  <w:rStyle w:val="a4"/>
                  <w:color w:val="000000" w:themeColor="text1"/>
                  <w:sz w:val="28"/>
                  <w:szCs w:val="28"/>
                  <w:u w:val="none"/>
                </w:rPr>
                <w:t>162 - 162</w:t>
              </w:r>
            </w:hyperlink>
            <w:hyperlink r:id="rId642" w:anchor="n1358" w:tgtFrame="_blank" w:history="1">
              <w:r w:rsidRPr="005B5465">
                <w:rPr>
                  <w:rStyle w:val="a4"/>
                  <w:b/>
                  <w:bCs/>
                  <w:color w:val="000000" w:themeColor="text1"/>
                  <w:sz w:val="28"/>
                  <w:szCs w:val="28"/>
                  <w:u w:val="none"/>
                  <w:vertAlign w:val="superscript"/>
                </w:rPr>
                <w:t>-3</w:t>
              </w:r>
            </w:hyperlink>
            <w:r w:rsidRPr="005B5465">
              <w:rPr>
                <w:color w:val="000000" w:themeColor="text1"/>
                <w:sz w:val="28"/>
                <w:szCs w:val="28"/>
              </w:rPr>
              <w:t>, </w:t>
            </w:r>
            <w:hyperlink r:id="rId643" w:anchor="n1469" w:tgtFrame="_blank" w:history="1">
              <w:r w:rsidRPr="005B5465">
                <w:rPr>
                  <w:rStyle w:val="a4"/>
                  <w:color w:val="000000" w:themeColor="text1"/>
                  <w:sz w:val="28"/>
                  <w:szCs w:val="28"/>
                  <w:u w:val="none"/>
                </w:rPr>
                <w:t>164 - 164</w:t>
              </w:r>
            </w:hyperlink>
            <w:hyperlink r:id="rId644" w:anchor="n1469" w:tgtFrame="_blank" w:history="1">
              <w:r w:rsidRPr="005B5465">
                <w:rPr>
                  <w:rStyle w:val="a4"/>
                  <w:b/>
                  <w:bCs/>
                  <w:color w:val="000000" w:themeColor="text1"/>
                  <w:sz w:val="28"/>
                  <w:szCs w:val="28"/>
                  <w:u w:val="none"/>
                  <w:vertAlign w:val="superscript"/>
                </w:rPr>
                <w:t>-11</w:t>
              </w:r>
            </w:hyperlink>
            <w:r w:rsidRPr="005B5465">
              <w:rPr>
                <w:color w:val="000000" w:themeColor="text1"/>
                <w:sz w:val="28"/>
                <w:szCs w:val="28"/>
              </w:rPr>
              <w:t>, </w:t>
            </w:r>
            <w:hyperlink r:id="rId645" w:anchor="n1573" w:tgtFrame="_blank" w:history="1">
              <w:r w:rsidRPr="005B5465">
                <w:rPr>
                  <w:rStyle w:val="a4"/>
                  <w:color w:val="000000" w:themeColor="text1"/>
                  <w:sz w:val="28"/>
                  <w:szCs w:val="28"/>
                  <w:u w:val="none"/>
                </w:rPr>
                <w:t>164</w:t>
              </w:r>
            </w:hyperlink>
            <w:hyperlink r:id="rId646" w:anchor="n1573" w:tgtFrame="_blank" w:history="1">
              <w:r w:rsidRPr="005B5465">
                <w:rPr>
                  <w:rStyle w:val="a4"/>
                  <w:b/>
                  <w:bCs/>
                  <w:color w:val="000000" w:themeColor="text1"/>
                  <w:sz w:val="28"/>
                  <w:szCs w:val="28"/>
                  <w:u w:val="none"/>
                  <w:vertAlign w:val="superscript"/>
                </w:rPr>
                <w:t>-15</w:t>
              </w:r>
            </w:hyperlink>
            <w:r w:rsidRPr="005B5465">
              <w:rPr>
                <w:color w:val="000000" w:themeColor="text1"/>
                <w:sz w:val="28"/>
                <w:szCs w:val="28"/>
              </w:rPr>
              <w:t>, </w:t>
            </w:r>
            <w:hyperlink r:id="rId647" w:anchor="n1578" w:tgtFrame="_blank" w:history="1">
              <w:r w:rsidRPr="005B5465">
                <w:rPr>
                  <w:rStyle w:val="a4"/>
                  <w:color w:val="000000" w:themeColor="text1"/>
                  <w:sz w:val="28"/>
                  <w:szCs w:val="28"/>
                  <w:u w:val="none"/>
                </w:rPr>
                <w:t>164</w:t>
              </w:r>
            </w:hyperlink>
            <w:hyperlink r:id="rId648" w:anchor="n1578" w:tgtFrame="_blank" w:history="1">
              <w:r w:rsidRPr="005B5465">
                <w:rPr>
                  <w:rStyle w:val="a4"/>
                  <w:b/>
                  <w:bCs/>
                  <w:color w:val="000000" w:themeColor="text1"/>
                  <w:sz w:val="28"/>
                  <w:szCs w:val="28"/>
                  <w:u w:val="none"/>
                  <w:vertAlign w:val="superscript"/>
                </w:rPr>
                <w:t>-16</w:t>
              </w:r>
            </w:hyperlink>
            <w:r w:rsidRPr="005B5465">
              <w:rPr>
                <w:color w:val="000000" w:themeColor="text1"/>
                <w:sz w:val="28"/>
                <w:szCs w:val="28"/>
              </w:rPr>
              <w:t>, </w:t>
            </w:r>
            <w:hyperlink r:id="rId649" w:anchor="n1586" w:tgtFrame="_blank" w:history="1">
              <w:r w:rsidRPr="005B5465">
                <w:rPr>
                  <w:rStyle w:val="a4"/>
                  <w:color w:val="000000" w:themeColor="text1"/>
                  <w:sz w:val="28"/>
                  <w:szCs w:val="28"/>
                  <w:u w:val="none"/>
                </w:rPr>
                <w:t>165</w:t>
              </w:r>
            </w:hyperlink>
            <w:hyperlink r:id="rId650" w:anchor="n1586" w:tgtFrame="_blank" w:history="1">
              <w:r w:rsidRPr="005B5465">
                <w:rPr>
                  <w:rStyle w:val="a4"/>
                  <w:b/>
                  <w:bCs/>
                  <w:color w:val="000000" w:themeColor="text1"/>
                  <w:sz w:val="28"/>
                  <w:szCs w:val="28"/>
                  <w:u w:val="none"/>
                  <w:vertAlign w:val="superscript"/>
                </w:rPr>
                <w:t>-1</w:t>
              </w:r>
            </w:hyperlink>
            <w:r w:rsidRPr="005B5465">
              <w:rPr>
                <w:color w:val="000000" w:themeColor="text1"/>
                <w:sz w:val="28"/>
                <w:szCs w:val="28"/>
              </w:rPr>
              <w:t>, </w:t>
            </w:r>
            <w:hyperlink r:id="rId651" w:anchor="n1607" w:tgtFrame="_blank" w:history="1">
              <w:r w:rsidRPr="005B5465">
                <w:rPr>
                  <w:rStyle w:val="a4"/>
                  <w:color w:val="000000" w:themeColor="text1"/>
                  <w:sz w:val="28"/>
                  <w:szCs w:val="28"/>
                  <w:u w:val="none"/>
                </w:rPr>
                <w:t>165</w:t>
              </w:r>
            </w:hyperlink>
            <w:hyperlink r:id="rId652" w:anchor="n1607" w:tgtFrame="_blank" w:history="1">
              <w:r w:rsidRPr="005B5465">
                <w:rPr>
                  <w:rStyle w:val="a4"/>
                  <w:b/>
                  <w:bCs/>
                  <w:color w:val="000000" w:themeColor="text1"/>
                  <w:sz w:val="28"/>
                  <w:szCs w:val="28"/>
                  <w:u w:val="none"/>
                  <w:vertAlign w:val="superscript"/>
                </w:rPr>
                <w:t>-2</w:t>
              </w:r>
            </w:hyperlink>
            <w:r w:rsidRPr="005B5465">
              <w:rPr>
                <w:color w:val="000000" w:themeColor="text1"/>
                <w:sz w:val="28"/>
                <w:szCs w:val="28"/>
              </w:rPr>
              <w:t>, </w:t>
            </w:r>
            <w:hyperlink r:id="rId653" w:anchor="n1737" w:tgtFrame="_blank" w:history="1">
              <w:r w:rsidRPr="005B5465">
                <w:rPr>
                  <w:rStyle w:val="a4"/>
                  <w:color w:val="000000" w:themeColor="text1"/>
                  <w:sz w:val="28"/>
                  <w:szCs w:val="28"/>
                  <w:u w:val="none"/>
                </w:rPr>
                <w:t>166</w:t>
              </w:r>
            </w:hyperlink>
            <w:hyperlink r:id="rId654" w:anchor="n1737" w:tgtFrame="_blank" w:history="1">
              <w:r w:rsidRPr="005B5465">
                <w:rPr>
                  <w:rStyle w:val="a4"/>
                  <w:b/>
                  <w:bCs/>
                  <w:color w:val="000000" w:themeColor="text1"/>
                  <w:sz w:val="28"/>
                  <w:szCs w:val="28"/>
                  <w:u w:val="none"/>
                  <w:vertAlign w:val="superscript"/>
                </w:rPr>
                <w:t>-14</w:t>
              </w:r>
            </w:hyperlink>
            <w:hyperlink r:id="rId655" w:anchor="n1737" w:tgtFrame="_blank" w:history="1">
              <w:r w:rsidRPr="005B5465">
                <w:rPr>
                  <w:rStyle w:val="a4"/>
                  <w:color w:val="000000" w:themeColor="text1"/>
                  <w:sz w:val="28"/>
                  <w:szCs w:val="28"/>
                  <w:u w:val="none"/>
                </w:rPr>
                <w:t> - 166</w:t>
              </w:r>
            </w:hyperlink>
            <w:hyperlink r:id="rId656" w:anchor="n1737" w:tgtFrame="_blank" w:history="1">
              <w:r w:rsidRPr="005B5465">
                <w:rPr>
                  <w:rStyle w:val="a4"/>
                  <w:b/>
                  <w:bCs/>
                  <w:color w:val="000000" w:themeColor="text1"/>
                  <w:sz w:val="28"/>
                  <w:szCs w:val="28"/>
                  <w:u w:val="none"/>
                  <w:vertAlign w:val="superscript"/>
                </w:rPr>
                <w:t>-18</w:t>
              </w:r>
            </w:hyperlink>
            <w:r w:rsidRPr="005B5465">
              <w:rPr>
                <w:color w:val="000000" w:themeColor="text1"/>
                <w:sz w:val="28"/>
                <w:szCs w:val="28"/>
              </w:rPr>
              <w:t>, </w:t>
            </w:r>
            <w:hyperlink r:id="rId657" w:anchor="n1827" w:tgtFrame="_blank" w:history="1">
              <w:r w:rsidRPr="005B5465">
                <w:rPr>
                  <w:rStyle w:val="a4"/>
                  <w:color w:val="000000" w:themeColor="text1"/>
                  <w:sz w:val="28"/>
                  <w:szCs w:val="28"/>
                  <w:u w:val="none"/>
                </w:rPr>
                <w:t>172</w:t>
              </w:r>
            </w:hyperlink>
            <w:hyperlink r:id="rId658" w:anchor="n1827" w:tgtFrame="_blank" w:history="1">
              <w:r w:rsidRPr="005B5465">
                <w:rPr>
                  <w:rStyle w:val="a4"/>
                  <w:b/>
                  <w:bCs/>
                  <w:color w:val="000000" w:themeColor="text1"/>
                  <w:sz w:val="28"/>
                  <w:szCs w:val="28"/>
                  <w:u w:val="none"/>
                  <w:vertAlign w:val="superscript"/>
                </w:rPr>
                <w:t>-4</w:t>
              </w:r>
            </w:hyperlink>
            <w:hyperlink r:id="rId659" w:anchor="n1827" w:tgtFrame="_blank" w:history="1">
              <w:r w:rsidRPr="005B5465">
                <w:rPr>
                  <w:rStyle w:val="a4"/>
                  <w:color w:val="000000" w:themeColor="text1"/>
                  <w:sz w:val="28"/>
                  <w:szCs w:val="28"/>
                  <w:u w:val="none"/>
                </w:rPr>
                <w:t> - 172</w:t>
              </w:r>
            </w:hyperlink>
            <w:hyperlink r:id="rId660" w:anchor="n1827" w:tgtFrame="_blank" w:history="1">
              <w:r w:rsidRPr="005B5465">
                <w:rPr>
                  <w:rStyle w:val="a4"/>
                  <w:b/>
                  <w:bCs/>
                  <w:color w:val="000000" w:themeColor="text1"/>
                  <w:sz w:val="28"/>
                  <w:szCs w:val="28"/>
                  <w:u w:val="none"/>
                  <w:vertAlign w:val="superscript"/>
                </w:rPr>
                <w:t>-9</w:t>
              </w:r>
            </w:hyperlink>
            <w:r w:rsidRPr="005B5465">
              <w:rPr>
                <w:color w:val="000000" w:themeColor="text1"/>
                <w:sz w:val="28"/>
                <w:szCs w:val="28"/>
              </w:rPr>
              <w:t>,</w:t>
            </w:r>
            <w:hyperlink r:id="rId661" w:anchor="n4051" w:tgtFrame="_blank" w:history="1">
              <w:r w:rsidRPr="005B5465">
                <w:rPr>
                  <w:rStyle w:val="a4"/>
                  <w:color w:val="000000" w:themeColor="text1"/>
                  <w:sz w:val="28"/>
                  <w:szCs w:val="28"/>
                  <w:u w:val="none"/>
                </w:rPr>
                <w:t>172</w:t>
              </w:r>
            </w:hyperlink>
            <w:hyperlink r:id="rId662" w:anchor="n4051" w:tgtFrame="_blank" w:history="1">
              <w:r w:rsidRPr="005B5465">
                <w:rPr>
                  <w:rStyle w:val="a4"/>
                  <w:b/>
                  <w:bCs/>
                  <w:color w:val="000000" w:themeColor="text1"/>
                  <w:sz w:val="28"/>
                  <w:szCs w:val="28"/>
                  <w:u w:val="none"/>
                  <w:vertAlign w:val="superscript"/>
                </w:rPr>
                <w:t>-9-2</w:t>
              </w:r>
            </w:hyperlink>
            <w:r w:rsidRPr="005B5465">
              <w:rPr>
                <w:color w:val="000000" w:themeColor="text1"/>
                <w:sz w:val="28"/>
                <w:szCs w:val="28"/>
              </w:rPr>
              <w:t>, </w:t>
            </w:r>
            <w:hyperlink r:id="rId663" w:anchor="n1859" w:tgtFrame="_blank" w:history="1">
              <w:r w:rsidRPr="005B5465">
                <w:rPr>
                  <w:rStyle w:val="a4"/>
                  <w:color w:val="000000" w:themeColor="text1"/>
                  <w:sz w:val="28"/>
                  <w:szCs w:val="28"/>
                  <w:u w:val="none"/>
                </w:rPr>
                <w:t>173 - 173</w:t>
              </w:r>
            </w:hyperlink>
            <w:hyperlink r:id="rId664" w:anchor="n1859" w:tgtFrame="_blank" w:history="1">
              <w:r w:rsidRPr="005B5465">
                <w:rPr>
                  <w:rStyle w:val="a4"/>
                  <w:b/>
                  <w:bCs/>
                  <w:color w:val="000000" w:themeColor="text1"/>
                  <w:sz w:val="28"/>
                  <w:szCs w:val="28"/>
                  <w:u w:val="none"/>
                  <w:vertAlign w:val="superscript"/>
                </w:rPr>
                <w:t>-2</w:t>
              </w:r>
            </w:hyperlink>
            <w:r w:rsidRPr="005B5465">
              <w:rPr>
                <w:color w:val="000000" w:themeColor="text1"/>
                <w:sz w:val="28"/>
                <w:szCs w:val="28"/>
              </w:rPr>
              <w:t xml:space="preserve">, </w:t>
            </w:r>
            <w:r w:rsidRPr="005B5465">
              <w:rPr>
                <w:b/>
                <w:color w:val="000000" w:themeColor="text1"/>
                <w:sz w:val="28"/>
                <w:szCs w:val="28"/>
              </w:rPr>
              <w:t>173</w:t>
            </w:r>
            <w:r w:rsidRPr="005B5465">
              <w:rPr>
                <w:b/>
                <w:color w:val="000000" w:themeColor="text1"/>
                <w:sz w:val="28"/>
                <w:szCs w:val="28"/>
                <w:vertAlign w:val="superscript"/>
              </w:rPr>
              <w:t>5</w:t>
            </w:r>
            <w:r w:rsidRPr="005B5465">
              <w:rPr>
                <w:sz w:val="28"/>
                <w:szCs w:val="28"/>
              </w:rPr>
              <w:t xml:space="preserve">, </w:t>
            </w:r>
            <w:hyperlink r:id="rId665" w:anchor="n1873" w:tgtFrame="_blank" w:history="1">
              <w:r w:rsidRPr="005B5465">
                <w:rPr>
                  <w:rStyle w:val="a4"/>
                  <w:color w:val="000000" w:themeColor="text1"/>
                  <w:sz w:val="28"/>
                  <w:szCs w:val="28"/>
                  <w:u w:val="none"/>
                </w:rPr>
                <w:t>174</w:t>
              </w:r>
            </w:hyperlink>
            <w:r w:rsidRPr="005B5465">
              <w:rPr>
                <w:color w:val="000000" w:themeColor="text1"/>
                <w:sz w:val="28"/>
                <w:szCs w:val="28"/>
              </w:rPr>
              <w:t>, </w:t>
            </w:r>
            <w:hyperlink r:id="rId666" w:anchor="n1881" w:tgtFrame="_blank" w:history="1">
              <w:r w:rsidRPr="005B5465">
                <w:rPr>
                  <w:rStyle w:val="a4"/>
                  <w:color w:val="000000" w:themeColor="text1"/>
                  <w:sz w:val="28"/>
                  <w:szCs w:val="28"/>
                  <w:u w:val="none"/>
                </w:rPr>
                <w:t>стаття 175</w:t>
              </w:r>
            </w:hyperlink>
            <w:hyperlink r:id="rId667" w:anchor="n1881" w:tgtFrame="_blank" w:history="1">
              <w:r w:rsidRPr="005B5465">
                <w:rPr>
                  <w:rStyle w:val="a4"/>
                  <w:b/>
                  <w:bCs/>
                  <w:color w:val="000000" w:themeColor="text1"/>
                  <w:sz w:val="28"/>
                  <w:szCs w:val="28"/>
                  <w:u w:val="none"/>
                  <w:vertAlign w:val="superscript"/>
                </w:rPr>
                <w:t>-1</w:t>
              </w:r>
            </w:hyperlink>
            <w:r w:rsidRPr="005B5465">
              <w:rPr>
                <w:color w:val="000000" w:themeColor="text1"/>
                <w:sz w:val="28"/>
                <w:szCs w:val="28"/>
              </w:rPr>
              <w:t> (за винятком порушень, вчинених у місцях, заборонених рішенням відповідної сільської, селищної, міської ради), </w:t>
            </w:r>
            <w:hyperlink r:id="rId668" w:anchor="n1889" w:tgtFrame="_blank" w:history="1">
              <w:r w:rsidRPr="005B5465">
                <w:rPr>
                  <w:rStyle w:val="a4"/>
                  <w:color w:val="000000" w:themeColor="text1"/>
                  <w:sz w:val="28"/>
                  <w:szCs w:val="28"/>
                  <w:u w:val="none"/>
                </w:rPr>
                <w:t>статті 176</w:t>
              </w:r>
            </w:hyperlink>
            <w:r w:rsidRPr="005B5465">
              <w:rPr>
                <w:color w:val="000000" w:themeColor="text1"/>
                <w:sz w:val="28"/>
                <w:szCs w:val="28"/>
              </w:rPr>
              <w:t>, </w:t>
            </w:r>
            <w:hyperlink r:id="rId669" w:anchor="n1893" w:tgtFrame="_blank" w:history="1">
              <w:r w:rsidRPr="005B5465">
                <w:rPr>
                  <w:rStyle w:val="a4"/>
                  <w:color w:val="000000" w:themeColor="text1"/>
                  <w:sz w:val="28"/>
                  <w:szCs w:val="28"/>
                  <w:u w:val="none"/>
                </w:rPr>
                <w:t>177</w:t>
              </w:r>
            </w:hyperlink>
            <w:r w:rsidRPr="005B5465">
              <w:rPr>
                <w:color w:val="000000" w:themeColor="text1"/>
                <w:sz w:val="28"/>
                <w:szCs w:val="28"/>
              </w:rPr>
              <w:t>, </w:t>
            </w:r>
            <w:hyperlink r:id="rId670" w:anchor="n1904" w:tgtFrame="_blank" w:history="1">
              <w:r w:rsidRPr="005B5465">
                <w:rPr>
                  <w:rStyle w:val="a4"/>
                  <w:color w:val="000000" w:themeColor="text1"/>
                  <w:sz w:val="28"/>
                  <w:szCs w:val="28"/>
                  <w:u w:val="none"/>
                </w:rPr>
                <w:t>178 - 181</w:t>
              </w:r>
            </w:hyperlink>
            <w:hyperlink r:id="rId671" w:anchor="n1904" w:tgtFrame="_blank" w:history="1">
              <w:r w:rsidRPr="005B5465">
                <w:rPr>
                  <w:rStyle w:val="a4"/>
                  <w:b/>
                  <w:bCs/>
                  <w:color w:val="000000" w:themeColor="text1"/>
                  <w:sz w:val="28"/>
                  <w:szCs w:val="28"/>
                  <w:u w:val="none"/>
                  <w:vertAlign w:val="superscript"/>
                </w:rPr>
                <w:t>-1</w:t>
              </w:r>
            </w:hyperlink>
            <w:r w:rsidRPr="005B5465">
              <w:rPr>
                <w:color w:val="000000" w:themeColor="text1"/>
                <w:sz w:val="28"/>
                <w:szCs w:val="28"/>
              </w:rPr>
              <w:t>, </w:t>
            </w:r>
            <w:hyperlink r:id="rId672" w:anchor="n1938" w:tgtFrame="_blank" w:history="1">
              <w:r w:rsidRPr="005B5465">
                <w:rPr>
                  <w:rStyle w:val="a4"/>
                  <w:color w:val="000000" w:themeColor="text1"/>
                  <w:sz w:val="28"/>
                  <w:szCs w:val="28"/>
                  <w:u w:val="none"/>
                </w:rPr>
                <w:t>182 - 183</w:t>
              </w:r>
            </w:hyperlink>
            <w:hyperlink r:id="rId673" w:anchor="n1938" w:tgtFrame="_blank" w:history="1">
              <w:r w:rsidRPr="005B5465">
                <w:rPr>
                  <w:rStyle w:val="a4"/>
                  <w:b/>
                  <w:bCs/>
                  <w:color w:val="000000" w:themeColor="text1"/>
                  <w:sz w:val="28"/>
                  <w:szCs w:val="28"/>
                  <w:u w:val="none"/>
                  <w:vertAlign w:val="superscript"/>
                </w:rPr>
                <w:t>-1</w:t>
              </w:r>
            </w:hyperlink>
            <w:r w:rsidRPr="005B5465">
              <w:rPr>
                <w:color w:val="000000" w:themeColor="text1"/>
                <w:sz w:val="28"/>
                <w:szCs w:val="28"/>
              </w:rPr>
              <w:t>, </w:t>
            </w:r>
            <w:hyperlink r:id="rId674" w:anchor="n1949" w:tgtFrame="_blank" w:history="1">
              <w:r w:rsidRPr="005B5465">
                <w:rPr>
                  <w:rStyle w:val="a4"/>
                  <w:color w:val="000000" w:themeColor="text1"/>
                  <w:sz w:val="28"/>
                  <w:szCs w:val="28"/>
                  <w:u w:val="none"/>
                </w:rPr>
                <w:t>частини перша - третя</w:t>
              </w:r>
            </w:hyperlink>
            <w:r w:rsidRPr="005B5465">
              <w:rPr>
                <w:color w:val="000000" w:themeColor="text1"/>
                <w:sz w:val="28"/>
                <w:szCs w:val="28"/>
              </w:rPr>
              <w:t>, сьома статті 184, </w:t>
            </w:r>
            <w:hyperlink r:id="rId675" w:anchor="n1959" w:tgtFrame="_blank" w:history="1">
              <w:r w:rsidRPr="005B5465">
                <w:rPr>
                  <w:rStyle w:val="a4"/>
                  <w:color w:val="000000" w:themeColor="text1"/>
                  <w:sz w:val="28"/>
                  <w:szCs w:val="28"/>
                  <w:u w:val="none"/>
                </w:rPr>
                <w:t>статті 184</w:t>
              </w:r>
            </w:hyperlink>
            <w:hyperlink r:id="rId676" w:anchor="n1959" w:tgtFrame="_blank" w:history="1">
              <w:r w:rsidRPr="005B5465">
                <w:rPr>
                  <w:rStyle w:val="a4"/>
                  <w:b/>
                  <w:bCs/>
                  <w:color w:val="000000" w:themeColor="text1"/>
                  <w:sz w:val="28"/>
                  <w:szCs w:val="28"/>
                  <w:u w:val="none"/>
                  <w:vertAlign w:val="superscript"/>
                </w:rPr>
                <w:t>-1</w:t>
              </w:r>
            </w:hyperlink>
            <w:hyperlink r:id="rId677" w:anchor="n1959" w:tgtFrame="_blank" w:history="1">
              <w:r w:rsidRPr="005B5465">
                <w:rPr>
                  <w:rStyle w:val="a4"/>
                  <w:color w:val="000000" w:themeColor="text1"/>
                  <w:sz w:val="28"/>
                  <w:szCs w:val="28"/>
                  <w:u w:val="none"/>
                </w:rPr>
                <w:t>- 185</w:t>
              </w:r>
            </w:hyperlink>
            <w:hyperlink r:id="rId678" w:anchor="n1959" w:tgtFrame="_blank" w:history="1">
              <w:r w:rsidRPr="005B5465">
                <w:rPr>
                  <w:rStyle w:val="a4"/>
                  <w:b/>
                  <w:bCs/>
                  <w:color w:val="000000" w:themeColor="text1"/>
                  <w:sz w:val="28"/>
                  <w:szCs w:val="28"/>
                  <w:u w:val="none"/>
                  <w:vertAlign w:val="superscript"/>
                </w:rPr>
                <w:t>-2</w:t>
              </w:r>
            </w:hyperlink>
            <w:r w:rsidRPr="005B5465">
              <w:rPr>
                <w:color w:val="000000" w:themeColor="text1"/>
                <w:sz w:val="28"/>
                <w:szCs w:val="28"/>
              </w:rPr>
              <w:t>, </w:t>
            </w:r>
            <w:hyperlink r:id="rId679" w:anchor="n1987" w:tgtFrame="_blank" w:history="1">
              <w:r w:rsidRPr="005B5465">
                <w:rPr>
                  <w:rStyle w:val="a4"/>
                  <w:color w:val="000000" w:themeColor="text1"/>
                  <w:sz w:val="28"/>
                  <w:szCs w:val="28"/>
                  <w:u w:val="none"/>
                </w:rPr>
                <w:t>185</w:t>
              </w:r>
            </w:hyperlink>
            <w:hyperlink r:id="rId680" w:anchor="n1987" w:tgtFrame="_blank" w:history="1">
              <w:r w:rsidRPr="005B5465">
                <w:rPr>
                  <w:rStyle w:val="a4"/>
                  <w:b/>
                  <w:bCs/>
                  <w:color w:val="000000" w:themeColor="text1"/>
                  <w:sz w:val="28"/>
                  <w:szCs w:val="28"/>
                  <w:u w:val="none"/>
                  <w:vertAlign w:val="superscript"/>
                </w:rPr>
                <w:t>-4</w:t>
              </w:r>
            </w:hyperlink>
            <w:hyperlink r:id="rId681" w:anchor="n1987" w:tgtFrame="_blank" w:history="1">
              <w:r w:rsidRPr="005B5465">
                <w:rPr>
                  <w:rStyle w:val="a4"/>
                  <w:color w:val="000000" w:themeColor="text1"/>
                  <w:sz w:val="28"/>
                  <w:szCs w:val="28"/>
                  <w:u w:val="none"/>
                </w:rPr>
                <w:t> - 185</w:t>
              </w:r>
            </w:hyperlink>
            <w:hyperlink r:id="rId682" w:anchor="n1987" w:tgtFrame="_blank" w:history="1">
              <w:r w:rsidRPr="005B5465">
                <w:rPr>
                  <w:rStyle w:val="a4"/>
                  <w:b/>
                  <w:bCs/>
                  <w:color w:val="000000" w:themeColor="text1"/>
                  <w:sz w:val="28"/>
                  <w:szCs w:val="28"/>
                  <w:u w:val="none"/>
                  <w:vertAlign w:val="superscript"/>
                </w:rPr>
                <w:t>-9</w:t>
              </w:r>
            </w:hyperlink>
            <w:r w:rsidRPr="005B5465">
              <w:rPr>
                <w:color w:val="000000" w:themeColor="text1"/>
                <w:sz w:val="28"/>
                <w:szCs w:val="28"/>
              </w:rPr>
              <w:t>, </w:t>
            </w:r>
            <w:hyperlink r:id="rId683" w:anchor="n2029" w:tgtFrame="_blank" w:history="1">
              <w:r w:rsidRPr="005B5465">
                <w:rPr>
                  <w:rStyle w:val="a4"/>
                  <w:color w:val="000000" w:themeColor="text1"/>
                  <w:sz w:val="28"/>
                  <w:szCs w:val="28"/>
                  <w:u w:val="none"/>
                </w:rPr>
                <w:t>186</w:t>
              </w:r>
            </w:hyperlink>
            <w:r w:rsidRPr="005B5465">
              <w:rPr>
                <w:color w:val="000000" w:themeColor="text1"/>
                <w:sz w:val="28"/>
                <w:szCs w:val="28"/>
              </w:rPr>
              <w:t>, </w:t>
            </w:r>
            <w:hyperlink r:id="rId684" w:anchor="n2033" w:tgtFrame="_blank" w:history="1">
              <w:r w:rsidRPr="005B5465">
                <w:rPr>
                  <w:rStyle w:val="a4"/>
                  <w:color w:val="000000" w:themeColor="text1"/>
                  <w:sz w:val="28"/>
                  <w:szCs w:val="28"/>
                  <w:u w:val="none"/>
                </w:rPr>
                <w:t>186</w:t>
              </w:r>
            </w:hyperlink>
            <w:hyperlink r:id="rId685" w:anchor="n2033" w:tgtFrame="_blank" w:history="1">
              <w:r w:rsidRPr="005B5465">
                <w:rPr>
                  <w:rStyle w:val="a4"/>
                  <w:b/>
                  <w:bCs/>
                  <w:color w:val="000000" w:themeColor="text1"/>
                  <w:sz w:val="28"/>
                  <w:szCs w:val="28"/>
                  <w:u w:val="none"/>
                  <w:vertAlign w:val="superscript"/>
                </w:rPr>
                <w:t>-1</w:t>
              </w:r>
            </w:hyperlink>
            <w:r w:rsidRPr="005B5465">
              <w:rPr>
                <w:color w:val="000000" w:themeColor="text1"/>
                <w:sz w:val="28"/>
                <w:szCs w:val="28"/>
              </w:rPr>
              <w:t>, </w:t>
            </w:r>
            <w:hyperlink r:id="rId686" w:anchor="n2038" w:tgtFrame="_blank" w:history="1">
              <w:r w:rsidRPr="005B5465">
                <w:rPr>
                  <w:rStyle w:val="a4"/>
                  <w:color w:val="000000" w:themeColor="text1"/>
                  <w:sz w:val="28"/>
                  <w:szCs w:val="28"/>
                  <w:u w:val="none"/>
                </w:rPr>
                <w:t>186</w:t>
              </w:r>
            </w:hyperlink>
            <w:hyperlink r:id="rId687" w:anchor="n2038" w:tgtFrame="_blank" w:history="1">
              <w:r w:rsidRPr="005B5465">
                <w:rPr>
                  <w:rStyle w:val="a4"/>
                  <w:b/>
                  <w:bCs/>
                  <w:color w:val="000000" w:themeColor="text1"/>
                  <w:sz w:val="28"/>
                  <w:szCs w:val="28"/>
                  <w:u w:val="none"/>
                  <w:vertAlign w:val="superscript"/>
                </w:rPr>
                <w:t>-3</w:t>
              </w:r>
            </w:hyperlink>
            <w:r w:rsidRPr="005B5465">
              <w:rPr>
                <w:color w:val="000000" w:themeColor="text1"/>
                <w:sz w:val="28"/>
                <w:szCs w:val="28"/>
              </w:rPr>
              <w:t>, </w:t>
            </w:r>
            <w:hyperlink r:id="rId688" w:anchor="n2047" w:tgtFrame="_blank" w:history="1">
              <w:r w:rsidRPr="005B5465">
                <w:rPr>
                  <w:rStyle w:val="a4"/>
                  <w:color w:val="000000" w:themeColor="text1"/>
                  <w:sz w:val="28"/>
                  <w:szCs w:val="28"/>
                  <w:u w:val="none"/>
                </w:rPr>
                <w:t>186</w:t>
              </w:r>
            </w:hyperlink>
            <w:hyperlink r:id="rId689" w:anchor="n2047" w:tgtFrame="_blank" w:history="1">
              <w:r w:rsidRPr="005B5465">
                <w:rPr>
                  <w:rStyle w:val="a4"/>
                  <w:b/>
                  <w:bCs/>
                  <w:color w:val="000000" w:themeColor="text1"/>
                  <w:sz w:val="28"/>
                  <w:szCs w:val="28"/>
                  <w:u w:val="none"/>
                  <w:vertAlign w:val="superscript"/>
                </w:rPr>
                <w:t>-5</w:t>
              </w:r>
            </w:hyperlink>
            <w:hyperlink r:id="rId690" w:anchor="n2047" w:tgtFrame="_blank" w:history="1">
              <w:r w:rsidRPr="005B5465">
                <w:rPr>
                  <w:rStyle w:val="a4"/>
                  <w:color w:val="000000" w:themeColor="text1"/>
                  <w:sz w:val="28"/>
                  <w:szCs w:val="28"/>
                  <w:u w:val="none"/>
                </w:rPr>
                <w:t> - 187</w:t>
              </w:r>
            </w:hyperlink>
            <w:r w:rsidRPr="005B5465">
              <w:rPr>
                <w:color w:val="000000" w:themeColor="text1"/>
                <w:sz w:val="28"/>
                <w:szCs w:val="28"/>
              </w:rPr>
              <w:t>, </w:t>
            </w:r>
            <w:hyperlink r:id="rId691" w:anchor="n2186" w:tgtFrame="_blank" w:history="1">
              <w:r w:rsidRPr="005B5465">
                <w:rPr>
                  <w:rStyle w:val="a4"/>
                  <w:color w:val="000000" w:themeColor="text1"/>
                  <w:sz w:val="28"/>
                  <w:szCs w:val="28"/>
                  <w:u w:val="none"/>
                </w:rPr>
                <w:t>188</w:t>
              </w:r>
            </w:hyperlink>
            <w:hyperlink r:id="rId692" w:anchor="n2186" w:tgtFrame="_blank" w:history="1">
              <w:r w:rsidRPr="005B5465">
                <w:rPr>
                  <w:rStyle w:val="a4"/>
                  <w:b/>
                  <w:bCs/>
                  <w:color w:val="000000" w:themeColor="text1"/>
                  <w:sz w:val="28"/>
                  <w:szCs w:val="28"/>
                  <w:u w:val="none"/>
                  <w:vertAlign w:val="superscript"/>
                </w:rPr>
                <w:t>-28</w:t>
              </w:r>
            </w:hyperlink>
            <w:r w:rsidRPr="005B5465">
              <w:rPr>
                <w:color w:val="000000" w:themeColor="text1"/>
                <w:sz w:val="28"/>
                <w:szCs w:val="28"/>
              </w:rPr>
              <w:t>, </w:t>
            </w:r>
            <w:hyperlink r:id="rId693" w:anchor="n3888" w:tgtFrame="_blank" w:history="1">
              <w:r w:rsidRPr="005B5465">
                <w:rPr>
                  <w:rStyle w:val="a4"/>
                  <w:color w:val="000000" w:themeColor="text1"/>
                  <w:sz w:val="28"/>
                  <w:szCs w:val="28"/>
                  <w:u w:val="none"/>
                </w:rPr>
                <w:t>188</w:t>
              </w:r>
            </w:hyperlink>
            <w:hyperlink r:id="rId694" w:anchor="n3888" w:tgtFrame="_blank" w:history="1">
              <w:r w:rsidRPr="005B5465">
                <w:rPr>
                  <w:rStyle w:val="a4"/>
                  <w:b/>
                  <w:bCs/>
                  <w:color w:val="000000" w:themeColor="text1"/>
                  <w:sz w:val="28"/>
                  <w:szCs w:val="28"/>
                  <w:u w:val="none"/>
                  <w:vertAlign w:val="superscript"/>
                </w:rPr>
                <w:t>-47</w:t>
              </w:r>
            </w:hyperlink>
            <w:r w:rsidRPr="005B5465">
              <w:rPr>
                <w:color w:val="000000" w:themeColor="text1"/>
                <w:sz w:val="28"/>
                <w:szCs w:val="28"/>
              </w:rPr>
              <w:t>, </w:t>
            </w:r>
            <w:hyperlink r:id="rId695" w:anchor="n2270" w:tgtFrame="_blank" w:history="1">
              <w:r w:rsidRPr="005B5465">
                <w:rPr>
                  <w:rStyle w:val="a4"/>
                  <w:color w:val="000000" w:themeColor="text1"/>
                  <w:sz w:val="28"/>
                  <w:szCs w:val="28"/>
                  <w:u w:val="none"/>
                </w:rPr>
                <w:t>189 - 195</w:t>
              </w:r>
            </w:hyperlink>
            <w:hyperlink r:id="rId696" w:anchor="n2270" w:tgtFrame="_blank" w:history="1">
              <w:r w:rsidRPr="005B5465">
                <w:rPr>
                  <w:rStyle w:val="a4"/>
                  <w:b/>
                  <w:bCs/>
                  <w:color w:val="000000" w:themeColor="text1"/>
                  <w:sz w:val="28"/>
                  <w:szCs w:val="28"/>
                  <w:u w:val="none"/>
                  <w:vertAlign w:val="superscript"/>
                </w:rPr>
                <w:t>-6</w:t>
              </w:r>
            </w:hyperlink>
            <w:r w:rsidRPr="005B5465">
              <w:rPr>
                <w:color w:val="000000" w:themeColor="text1"/>
                <w:sz w:val="28"/>
                <w:szCs w:val="28"/>
              </w:rPr>
              <w:t>, </w:t>
            </w:r>
            <w:hyperlink r:id="rId697" w:anchor="n2398" w:tgtFrame="_blank" w:history="1">
              <w:r w:rsidRPr="005B5465">
                <w:rPr>
                  <w:rStyle w:val="a4"/>
                  <w:color w:val="000000" w:themeColor="text1"/>
                  <w:sz w:val="28"/>
                  <w:szCs w:val="28"/>
                  <w:u w:val="none"/>
                </w:rPr>
                <w:t>статті 204</w:t>
              </w:r>
            </w:hyperlink>
            <w:hyperlink r:id="rId698" w:anchor="n2398" w:tgtFrame="_blank" w:history="1">
              <w:r w:rsidRPr="005B5465">
                <w:rPr>
                  <w:rStyle w:val="a4"/>
                  <w:b/>
                  <w:bCs/>
                  <w:color w:val="000000" w:themeColor="text1"/>
                  <w:sz w:val="28"/>
                  <w:szCs w:val="28"/>
                  <w:u w:val="none"/>
                  <w:vertAlign w:val="superscript"/>
                </w:rPr>
                <w:t>-1</w:t>
              </w:r>
            </w:hyperlink>
            <w:r w:rsidRPr="005B5465">
              <w:rPr>
                <w:color w:val="000000" w:themeColor="text1"/>
                <w:sz w:val="28"/>
                <w:szCs w:val="28"/>
              </w:rPr>
              <w:t>, </w:t>
            </w:r>
            <w:hyperlink r:id="rId699" w:anchor="n2413" w:tgtFrame="_blank" w:history="1">
              <w:r w:rsidRPr="005B5465">
                <w:rPr>
                  <w:rStyle w:val="a4"/>
                  <w:color w:val="000000" w:themeColor="text1"/>
                  <w:sz w:val="28"/>
                  <w:szCs w:val="28"/>
                  <w:u w:val="none"/>
                </w:rPr>
                <w:t>206</w:t>
              </w:r>
            </w:hyperlink>
            <w:hyperlink r:id="rId700" w:anchor="n2413" w:tgtFrame="_blank" w:history="1">
              <w:r w:rsidRPr="005B5465">
                <w:rPr>
                  <w:rStyle w:val="a4"/>
                  <w:b/>
                  <w:bCs/>
                  <w:color w:val="000000" w:themeColor="text1"/>
                  <w:sz w:val="28"/>
                  <w:szCs w:val="28"/>
                  <w:u w:val="none"/>
                  <w:vertAlign w:val="superscript"/>
                </w:rPr>
                <w:t>-1</w:t>
              </w:r>
            </w:hyperlink>
            <w:r w:rsidRPr="005B5465">
              <w:rPr>
                <w:color w:val="000000" w:themeColor="text1"/>
                <w:sz w:val="28"/>
                <w:szCs w:val="28"/>
              </w:rPr>
              <w:t>, </w:t>
            </w:r>
            <w:hyperlink r:id="rId701" w:anchor="n2529" w:tgtFrame="_blank" w:history="1">
              <w:r w:rsidRPr="005B5465">
                <w:rPr>
                  <w:rStyle w:val="a4"/>
                  <w:color w:val="000000" w:themeColor="text1"/>
                  <w:sz w:val="28"/>
                  <w:szCs w:val="28"/>
                  <w:u w:val="none"/>
                </w:rPr>
                <w:t>212</w:t>
              </w:r>
            </w:hyperlink>
            <w:hyperlink r:id="rId702" w:anchor="n2529" w:tgtFrame="_blank" w:history="1">
              <w:r w:rsidRPr="005B5465">
                <w:rPr>
                  <w:rStyle w:val="a4"/>
                  <w:b/>
                  <w:bCs/>
                  <w:color w:val="000000" w:themeColor="text1"/>
                  <w:sz w:val="28"/>
                  <w:szCs w:val="28"/>
                  <w:u w:val="none"/>
                  <w:vertAlign w:val="superscript"/>
                </w:rPr>
                <w:t>-6</w:t>
              </w:r>
            </w:hyperlink>
            <w:r w:rsidRPr="005B5465">
              <w:rPr>
                <w:color w:val="000000" w:themeColor="text1"/>
                <w:sz w:val="28"/>
                <w:szCs w:val="28"/>
              </w:rPr>
              <w:t>, </w:t>
            </w:r>
            <w:hyperlink r:id="rId703" w:anchor="n2544" w:tgtFrame="_blank" w:history="1">
              <w:r w:rsidRPr="005B5465">
                <w:rPr>
                  <w:rStyle w:val="a4"/>
                  <w:color w:val="000000" w:themeColor="text1"/>
                  <w:sz w:val="28"/>
                  <w:szCs w:val="28"/>
                  <w:u w:val="none"/>
                </w:rPr>
                <w:t>212</w:t>
              </w:r>
            </w:hyperlink>
            <w:hyperlink r:id="rId704" w:anchor="n2544" w:tgtFrame="_blank" w:history="1">
              <w:r w:rsidRPr="005B5465">
                <w:rPr>
                  <w:rStyle w:val="a4"/>
                  <w:b/>
                  <w:bCs/>
                  <w:color w:val="000000" w:themeColor="text1"/>
                  <w:sz w:val="28"/>
                  <w:szCs w:val="28"/>
                  <w:u w:val="none"/>
                  <w:vertAlign w:val="superscript"/>
                </w:rPr>
                <w:t>-7</w:t>
              </w:r>
            </w:hyperlink>
            <w:r w:rsidRPr="005B5465">
              <w:rPr>
                <w:color w:val="000000" w:themeColor="text1"/>
                <w:sz w:val="28"/>
                <w:szCs w:val="28"/>
              </w:rPr>
              <w:t>, </w:t>
            </w:r>
            <w:hyperlink r:id="rId705" w:anchor="n2552" w:tgtFrame="_blank" w:history="1">
              <w:r w:rsidRPr="005B5465">
                <w:rPr>
                  <w:rStyle w:val="a4"/>
                  <w:color w:val="000000" w:themeColor="text1"/>
                  <w:sz w:val="28"/>
                  <w:szCs w:val="28"/>
                  <w:u w:val="none"/>
                </w:rPr>
                <w:t>212</w:t>
              </w:r>
            </w:hyperlink>
            <w:hyperlink r:id="rId706" w:anchor="n2552" w:tgtFrame="_blank" w:history="1">
              <w:r w:rsidRPr="005B5465">
                <w:rPr>
                  <w:rStyle w:val="a4"/>
                  <w:b/>
                  <w:bCs/>
                  <w:color w:val="000000" w:themeColor="text1"/>
                  <w:sz w:val="28"/>
                  <w:szCs w:val="28"/>
                  <w:u w:val="none"/>
                  <w:vertAlign w:val="superscript"/>
                </w:rPr>
                <w:t>-8</w:t>
              </w:r>
            </w:hyperlink>
            <w:r w:rsidRPr="005B5465">
              <w:rPr>
                <w:color w:val="000000" w:themeColor="text1"/>
                <w:sz w:val="28"/>
                <w:szCs w:val="28"/>
              </w:rPr>
              <w:t>, </w:t>
            </w:r>
            <w:hyperlink r:id="rId707" w:anchor="n2563" w:tgtFrame="_blank" w:history="1">
              <w:r w:rsidRPr="005B5465">
                <w:rPr>
                  <w:rStyle w:val="a4"/>
                  <w:color w:val="000000" w:themeColor="text1"/>
                  <w:sz w:val="28"/>
                  <w:szCs w:val="28"/>
                  <w:u w:val="none"/>
                </w:rPr>
                <w:t>212</w:t>
              </w:r>
            </w:hyperlink>
            <w:hyperlink r:id="rId708" w:anchor="n2563" w:tgtFrame="_blank" w:history="1">
              <w:r w:rsidRPr="005B5465">
                <w:rPr>
                  <w:rStyle w:val="a4"/>
                  <w:b/>
                  <w:bCs/>
                  <w:color w:val="000000" w:themeColor="text1"/>
                  <w:sz w:val="28"/>
                  <w:szCs w:val="28"/>
                  <w:u w:val="none"/>
                  <w:vertAlign w:val="superscript"/>
                </w:rPr>
                <w:t>-10</w:t>
              </w:r>
            </w:hyperlink>
            <w:r w:rsidRPr="005B5465">
              <w:rPr>
                <w:color w:val="000000" w:themeColor="text1"/>
                <w:sz w:val="28"/>
                <w:szCs w:val="28"/>
              </w:rPr>
              <w:t>, </w:t>
            </w:r>
            <w:hyperlink r:id="rId709" w:anchor="n2569" w:tgtFrame="_blank" w:history="1">
              <w:r w:rsidRPr="005B5465">
                <w:rPr>
                  <w:rStyle w:val="a4"/>
                  <w:color w:val="000000" w:themeColor="text1"/>
                  <w:sz w:val="28"/>
                  <w:szCs w:val="28"/>
                  <w:u w:val="none"/>
                </w:rPr>
                <w:t>212</w:t>
              </w:r>
            </w:hyperlink>
            <w:hyperlink r:id="rId710" w:anchor="n2569" w:tgtFrame="_blank" w:history="1">
              <w:r w:rsidRPr="005B5465">
                <w:rPr>
                  <w:rStyle w:val="a4"/>
                  <w:b/>
                  <w:bCs/>
                  <w:color w:val="000000" w:themeColor="text1"/>
                  <w:sz w:val="28"/>
                  <w:szCs w:val="28"/>
                  <w:u w:val="none"/>
                  <w:vertAlign w:val="superscript"/>
                </w:rPr>
                <w:t>-12</w:t>
              </w:r>
            </w:hyperlink>
            <w:r w:rsidRPr="005B5465">
              <w:rPr>
                <w:color w:val="000000" w:themeColor="text1"/>
                <w:sz w:val="28"/>
                <w:szCs w:val="28"/>
              </w:rPr>
              <w:t>, </w:t>
            </w:r>
            <w:hyperlink r:id="rId711" w:anchor="n2572" w:tgtFrame="_blank" w:history="1">
              <w:r w:rsidRPr="005B5465">
                <w:rPr>
                  <w:rStyle w:val="a4"/>
                  <w:color w:val="000000" w:themeColor="text1"/>
                  <w:sz w:val="28"/>
                  <w:szCs w:val="28"/>
                  <w:u w:val="none"/>
                </w:rPr>
                <w:t>212</w:t>
              </w:r>
            </w:hyperlink>
            <w:hyperlink r:id="rId712" w:anchor="n2572" w:tgtFrame="_blank" w:history="1">
              <w:r w:rsidRPr="005B5465">
                <w:rPr>
                  <w:rStyle w:val="a4"/>
                  <w:b/>
                  <w:bCs/>
                  <w:color w:val="000000" w:themeColor="text1"/>
                  <w:sz w:val="28"/>
                  <w:szCs w:val="28"/>
                  <w:u w:val="none"/>
                  <w:vertAlign w:val="superscript"/>
                </w:rPr>
                <w:t>-13</w:t>
              </w:r>
            </w:hyperlink>
            <w:r w:rsidRPr="005B5465">
              <w:rPr>
                <w:color w:val="000000" w:themeColor="text1"/>
                <w:sz w:val="28"/>
                <w:szCs w:val="28"/>
              </w:rPr>
              <w:t>, </w:t>
            </w:r>
            <w:hyperlink r:id="rId713" w:anchor="n2577" w:tgtFrame="_blank" w:history="1">
              <w:r w:rsidRPr="005B5465">
                <w:rPr>
                  <w:rStyle w:val="a4"/>
                  <w:color w:val="000000" w:themeColor="text1"/>
                  <w:sz w:val="28"/>
                  <w:szCs w:val="28"/>
                  <w:u w:val="none"/>
                </w:rPr>
                <w:t>212</w:t>
              </w:r>
            </w:hyperlink>
            <w:hyperlink r:id="rId714" w:anchor="n2577" w:tgtFrame="_blank" w:history="1">
              <w:r w:rsidRPr="005B5465">
                <w:rPr>
                  <w:rStyle w:val="a4"/>
                  <w:b/>
                  <w:bCs/>
                  <w:color w:val="000000" w:themeColor="text1"/>
                  <w:sz w:val="28"/>
                  <w:szCs w:val="28"/>
                  <w:u w:val="none"/>
                  <w:vertAlign w:val="superscript"/>
                </w:rPr>
                <w:t>-14</w:t>
              </w:r>
            </w:hyperlink>
            <w:r w:rsidRPr="005B5465">
              <w:rPr>
                <w:color w:val="000000" w:themeColor="text1"/>
                <w:sz w:val="28"/>
                <w:szCs w:val="28"/>
              </w:rPr>
              <w:t>, </w:t>
            </w:r>
            <w:hyperlink r:id="rId715" w:anchor="n2594" w:tgtFrame="_blank" w:history="1">
              <w:r w:rsidRPr="005B5465">
                <w:rPr>
                  <w:rStyle w:val="a4"/>
                  <w:color w:val="000000" w:themeColor="text1"/>
                  <w:sz w:val="28"/>
                  <w:szCs w:val="28"/>
                  <w:u w:val="none"/>
                </w:rPr>
                <w:t>212</w:t>
              </w:r>
            </w:hyperlink>
            <w:hyperlink r:id="rId716" w:anchor="n2594" w:tgtFrame="_blank" w:history="1">
              <w:r w:rsidRPr="005B5465">
                <w:rPr>
                  <w:rStyle w:val="a4"/>
                  <w:b/>
                  <w:bCs/>
                  <w:color w:val="000000" w:themeColor="text1"/>
                  <w:sz w:val="28"/>
                  <w:szCs w:val="28"/>
                  <w:u w:val="none"/>
                  <w:vertAlign w:val="superscript"/>
                </w:rPr>
                <w:t>-19</w:t>
              </w:r>
            </w:hyperlink>
            <w:r w:rsidRPr="005B5465">
              <w:rPr>
                <w:color w:val="000000" w:themeColor="text1"/>
                <w:sz w:val="28"/>
                <w:szCs w:val="28"/>
              </w:rPr>
              <w:t>, </w:t>
            </w:r>
            <w:hyperlink r:id="rId717" w:anchor="n2599" w:tgtFrame="_blank" w:history="1">
              <w:r w:rsidRPr="005B5465">
                <w:rPr>
                  <w:rStyle w:val="a4"/>
                  <w:color w:val="000000" w:themeColor="text1"/>
                  <w:sz w:val="28"/>
                  <w:szCs w:val="28"/>
                  <w:u w:val="none"/>
                </w:rPr>
                <w:t>212</w:t>
              </w:r>
            </w:hyperlink>
            <w:hyperlink r:id="rId718" w:anchor="n2599" w:tgtFrame="_blank" w:history="1">
              <w:r w:rsidRPr="005B5465">
                <w:rPr>
                  <w:rStyle w:val="a4"/>
                  <w:b/>
                  <w:bCs/>
                  <w:color w:val="000000" w:themeColor="text1"/>
                  <w:sz w:val="28"/>
                  <w:szCs w:val="28"/>
                  <w:u w:val="none"/>
                  <w:vertAlign w:val="superscript"/>
                </w:rPr>
                <w:t>-20</w:t>
              </w:r>
            </w:hyperlink>
            <w:r w:rsidRPr="005B5465">
              <w:rPr>
                <w:color w:val="000000" w:themeColor="text1"/>
                <w:sz w:val="28"/>
                <w:szCs w:val="28"/>
              </w:rPr>
              <w:t>);</w:t>
            </w:r>
          </w:p>
          <w:p w:rsidR="00974BB4" w:rsidRPr="005B5465" w:rsidRDefault="00974BB4" w:rsidP="00974BB4">
            <w:pPr>
              <w:shd w:val="clear" w:color="auto" w:fill="FFFFFF"/>
              <w:spacing w:before="150" w:after="150"/>
              <w:ind w:left="22" w:right="32"/>
              <w:jc w:val="both"/>
              <w:rPr>
                <w:rFonts w:ascii="Times New Roman" w:eastAsia="Times New Roman" w:hAnsi="Times New Roman" w:cs="Times New Roman"/>
                <w:b/>
                <w:bCs/>
                <w:color w:val="000000" w:themeColor="text1"/>
                <w:sz w:val="28"/>
                <w:szCs w:val="28"/>
                <w:lang w:eastAsia="uk-UA"/>
              </w:rPr>
            </w:pPr>
          </w:p>
        </w:tc>
      </w:tr>
    </w:tbl>
    <w:p w:rsidR="00974BB4" w:rsidRPr="005B5465" w:rsidRDefault="00974BB4" w:rsidP="00974BB4">
      <w:pPr>
        <w:rPr>
          <w:rFonts w:ascii="Times New Roman" w:hAnsi="Times New Roman" w:cs="Times New Roman"/>
          <w:sz w:val="28"/>
          <w:szCs w:val="28"/>
        </w:rPr>
      </w:pPr>
    </w:p>
    <w:p w:rsidR="00A67617" w:rsidRPr="005B5465" w:rsidRDefault="00A67617" w:rsidP="00A67617">
      <w:pPr>
        <w:pStyle w:val="a8"/>
        <w:spacing w:before="0" w:beforeAutospacing="0" w:after="0" w:afterAutospacing="0"/>
        <w:jc w:val="center"/>
        <w:rPr>
          <w:sz w:val="28"/>
          <w:szCs w:val="28"/>
        </w:rPr>
      </w:pPr>
      <w:r w:rsidRPr="005B5465">
        <w:rPr>
          <w:b/>
          <w:bCs/>
          <w:color w:val="000000"/>
          <w:sz w:val="28"/>
          <w:szCs w:val="28"/>
        </w:rPr>
        <w:t>Закон України «Про порядок виїзду з України і в'їзду в Україну громадян України»</w:t>
      </w:r>
    </w:p>
    <w:tbl>
      <w:tblPr>
        <w:tblW w:w="0" w:type="auto"/>
        <w:tblCellMar>
          <w:top w:w="15" w:type="dxa"/>
          <w:left w:w="15" w:type="dxa"/>
          <w:bottom w:w="15" w:type="dxa"/>
          <w:right w:w="15" w:type="dxa"/>
        </w:tblCellMar>
        <w:tblLook w:val="04A0" w:firstRow="1" w:lastRow="0" w:firstColumn="1" w:lastColumn="0" w:noHBand="0" w:noVBand="1"/>
      </w:tblPr>
      <w:tblGrid>
        <w:gridCol w:w="4682"/>
        <w:gridCol w:w="4889"/>
      </w:tblGrid>
      <w:tr w:rsidR="00FE0DEB" w:rsidRPr="005B5465" w:rsidTr="00974BB4">
        <w:trPr>
          <w:trHeight w:val="12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E0DEB" w:rsidRPr="005B5465" w:rsidRDefault="00FE0DEB" w:rsidP="001F71C2">
            <w:pPr>
              <w:pStyle w:val="a8"/>
              <w:spacing w:before="0" w:beforeAutospacing="0" w:after="0" w:afterAutospacing="0"/>
              <w:jc w:val="center"/>
              <w:rPr>
                <w:b/>
                <w:bCs/>
                <w:color w:val="000000"/>
                <w:sz w:val="28"/>
                <w:szCs w:val="28"/>
              </w:rPr>
            </w:pPr>
            <w:r w:rsidRPr="00FE0DEB">
              <w:rPr>
                <w:b/>
                <w:bCs/>
                <w:color w:val="000000"/>
                <w:sz w:val="28"/>
                <w:szCs w:val="28"/>
              </w:rPr>
              <w:t>Зміст положення (норми) чинного акта законодавства</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E0DEB" w:rsidRPr="005B5465" w:rsidRDefault="00FE0DEB" w:rsidP="001F71C2">
            <w:pPr>
              <w:pStyle w:val="a8"/>
              <w:spacing w:before="0" w:beforeAutospacing="0" w:after="0" w:afterAutospacing="0"/>
              <w:jc w:val="center"/>
              <w:rPr>
                <w:b/>
                <w:bCs/>
                <w:color w:val="000000"/>
                <w:sz w:val="28"/>
                <w:szCs w:val="28"/>
              </w:rPr>
            </w:pPr>
            <w:r w:rsidRPr="00FE0DEB">
              <w:rPr>
                <w:b/>
                <w:bCs/>
                <w:color w:val="000000"/>
                <w:sz w:val="28"/>
                <w:szCs w:val="28"/>
                <w:lang w:val="uk-UA"/>
              </w:rPr>
              <w:t>Зміст відповідного положення (норми) проекту акта</w:t>
            </w:r>
          </w:p>
        </w:tc>
      </w:tr>
      <w:tr w:rsidR="00974BB4" w:rsidRPr="005B5465" w:rsidTr="00974BB4">
        <w:trPr>
          <w:trHeight w:val="12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74BB4" w:rsidRPr="005B5465" w:rsidRDefault="00974BB4" w:rsidP="007F62E3">
            <w:pPr>
              <w:pStyle w:val="a8"/>
              <w:spacing w:before="0" w:beforeAutospacing="0" w:after="0" w:afterAutospacing="0"/>
              <w:jc w:val="both"/>
              <w:rPr>
                <w:sz w:val="28"/>
                <w:szCs w:val="28"/>
              </w:rPr>
            </w:pPr>
            <w:r w:rsidRPr="005B5465">
              <w:rPr>
                <w:b/>
                <w:bCs/>
                <w:color w:val="000000"/>
                <w:sz w:val="28"/>
                <w:szCs w:val="28"/>
              </w:rPr>
              <w:t>Стаття 6. Підстави для тимчасового обмеження права громадян України на виїзд з України</w:t>
            </w:r>
          </w:p>
          <w:p w:rsidR="00974BB4" w:rsidRPr="005B5465" w:rsidRDefault="00974BB4" w:rsidP="00974BB4">
            <w:pPr>
              <w:pStyle w:val="a8"/>
              <w:spacing w:before="0" w:beforeAutospacing="0" w:after="0" w:afterAutospacing="0"/>
              <w:ind w:firstLine="567"/>
              <w:jc w:val="both"/>
              <w:rPr>
                <w:sz w:val="28"/>
                <w:szCs w:val="28"/>
              </w:rPr>
            </w:pPr>
            <w:r w:rsidRPr="005B5465">
              <w:rPr>
                <w:color w:val="000000"/>
                <w:sz w:val="28"/>
                <w:szCs w:val="28"/>
              </w:rPr>
              <w:t>Право громадянина України на виїзд з України може бути тимчасово обмежено у випадках, коли:</w:t>
            </w:r>
          </w:p>
          <w:p w:rsidR="00974BB4" w:rsidRPr="005B5465" w:rsidRDefault="00974BB4" w:rsidP="00974BB4">
            <w:pPr>
              <w:pStyle w:val="a8"/>
              <w:spacing w:before="0" w:beforeAutospacing="0" w:after="0" w:afterAutospacing="0"/>
              <w:ind w:firstLine="567"/>
              <w:jc w:val="both"/>
              <w:rPr>
                <w:sz w:val="28"/>
                <w:szCs w:val="28"/>
              </w:rPr>
            </w:pPr>
            <w:r w:rsidRPr="005B5465">
              <w:rPr>
                <w:color w:val="000000"/>
                <w:sz w:val="28"/>
                <w:szCs w:val="28"/>
              </w:rPr>
              <w:t xml:space="preserve">1) він обізнаний з відомостями, які становлять державну таємницю, - до закінчення терміну, </w:t>
            </w:r>
            <w:r w:rsidRPr="005B5465">
              <w:rPr>
                <w:color w:val="000000"/>
                <w:sz w:val="28"/>
                <w:szCs w:val="28"/>
              </w:rPr>
              <w:lastRenderedPageBreak/>
              <w:t xml:space="preserve">встановленого статтею 12 цього Закону; </w:t>
            </w:r>
          </w:p>
          <w:p w:rsidR="00974BB4" w:rsidRPr="005B5465" w:rsidRDefault="00974BB4" w:rsidP="00974BB4">
            <w:pPr>
              <w:pStyle w:val="a8"/>
              <w:spacing w:before="0" w:beforeAutospacing="0" w:after="0" w:afterAutospacing="0"/>
              <w:ind w:firstLine="567"/>
              <w:jc w:val="both"/>
              <w:rPr>
                <w:sz w:val="28"/>
                <w:szCs w:val="28"/>
              </w:rPr>
            </w:pPr>
            <w:r w:rsidRPr="005B5465">
              <w:rPr>
                <w:color w:val="000000"/>
                <w:sz w:val="28"/>
                <w:szCs w:val="28"/>
              </w:rPr>
              <w:t>2) пункт 2 частини першої статті 6 виключено;</w:t>
            </w:r>
          </w:p>
          <w:p w:rsidR="00974BB4" w:rsidRPr="005B5465" w:rsidRDefault="00974BB4" w:rsidP="00974BB4">
            <w:pPr>
              <w:pStyle w:val="a8"/>
              <w:spacing w:before="0" w:beforeAutospacing="0" w:after="0" w:afterAutospacing="0"/>
              <w:ind w:firstLine="567"/>
              <w:jc w:val="both"/>
              <w:rPr>
                <w:sz w:val="28"/>
                <w:szCs w:val="28"/>
              </w:rPr>
            </w:pPr>
            <w:r w:rsidRPr="005B5465">
              <w:rPr>
                <w:color w:val="000000"/>
                <w:sz w:val="28"/>
                <w:szCs w:val="28"/>
              </w:rPr>
              <w:t>3) стосовно нього у порядку, передбаченому кримінальним процесуальним законодавством, застосовано запобіжний захід, за умовами якого йому заборонено виїжджати за кордон, - до закінчення кримінального провадження або скасування відповідних обмежень;</w:t>
            </w:r>
          </w:p>
          <w:p w:rsidR="00974BB4" w:rsidRPr="005B5465" w:rsidRDefault="00974BB4" w:rsidP="00974BB4">
            <w:pPr>
              <w:pStyle w:val="a8"/>
              <w:spacing w:before="0" w:beforeAutospacing="0" w:after="0" w:afterAutospacing="0"/>
              <w:ind w:firstLine="567"/>
              <w:jc w:val="both"/>
              <w:rPr>
                <w:sz w:val="28"/>
                <w:szCs w:val="28"/>
              </w:rPr>
            </w:pPr>
            <w:r w:rsidRPr="005B5465">
              <w:rPr>
                <w:color w:val="000000"/>
                <w:sz w:val="28"/>
                <w:szCs w:val="28"/>
              </w:rPr>
              <w:t xml:space="preserve">4) він засуджений за вчинення кримінального правопорушення - до відбуття покарання або звільнення від покарання; </w:t>
            </w:r>
          </w:p>
          <w:p w:rsidR="00974BB4" w:rsidRPr="005B5465" w:rsidRDefault="00974BB4" w:rsidP="00974BB4">
            <w:pPr>
              <w:pStyle w:val="a8"/>
              <w:spacing w:before="0" w:beforeAutospacing="0" w:after="0" w:afterAutospacing="0"/>
              <w:ind w:firstLine="567"/>
              <w:jc w:val="both"/>
              <w:rPr>
                <w:sz w:val="28"/>
                <w:szCs w:val="28"/>
              </w:rPr>
            </w:pPr>
            <w:r w:rsidRPr="005B5465">
              <w:rPr>
                <w:color w:val="000000"/>
                <w:sz w:val="28"/>
                <w:szCs w:val="28"/>
              </w:rPr>
              <w:t>5) він ухиляється від виконання зобов'язань, покладених на нього судовим рішенням або рішенням інших органів (посадових осіб), що підлягає примусовому виконанню в порядку, встановленому законом, - до виконання зобов'язань або сплати заборгованості зі сплати аліментів;</w:t>
            </w:r>
          </w:p>
          <w:p w:rsidR="00974BB4" w:rsidRPr="005B5465" w:rsidRDefault="00974BB4" w:rsidP="00974BB4">
            <w:pPr>
              <w:spacing w:after="240"/>
              <w:rPr>
                <w:rFonts w:ascii="Times New Roman" w:hAnsi="Times New Roman" w:cs="Times New Roman"/>
                <w:sz w:val="28"/>
                <w:szCs w:val="28"/>
              </w:rPr>
            </w:pPr>
            <w:r w:rsidRPr="005B5465">
              <w:rPr>
                <w:rFonts w:ascii="Times New Roman" w:hAnsi="Times New Roman" w:cs="Times New Roman"/>
                <w:sz w:val="28"/>
                <w:szCs w:val="28"/>
              </w:rPr>
              <w:br/>
            </w:r>
          </w:p>
          <w:p w:rsidR="00974BB4" w:rsidRPr="005B5465" w:rsidRDefault="00974BB4" w:rsidP="00974BB4">
            <w:pPr>
              <w:pStyle w:val="a8"/>
              <w:spacing w:before="0" w:beforeAutospacing="0" w:after="0" w:afterAutospacing="0"/>
              <w:ind w:firstLine="567"/>
              <w:jc w:val="both"/>
              <w:rPr>
                <w:sz w:val="28"/>
                <w:szCs w:val="28"/>
              </w:rPr>
            </w:pPr>
            <w:r w:rsidRPr="005B5465">
              <w:rPr>
                <w:color w:val="000000"/>
                <w:sz w:val="28"/>
                <w:szCs w:val="28"/>
              </w:rPr>
              <w:t>…</w:t>
            </w:r>
          </w:p>
          <w:p w:rsidR="00974BB4" w:rsidRPr="005B5465" w:rsidRDefault="00974BB4" w:rsidP="00974BB4">
            <w:pPr>
              <w:rPr>
                <w:rFonts w:ascii="Times New Roman" w:hAnsi="Times New Roman" w:cs="Times New Roman"/>
                <w:sz w:val="28"/>
                <w:szCs w:val="28"/>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974BB4" w:rsidRPr="005B5465" w:rsidRDefault="00974BB4" w:rsidP="007F62E3">
            <w:pPr>
              <w:pStyle w:val="a8"/>
              <w:spacing w:before="0" w:beforeAutospacing="0" w:after="0" w:afterAutospacing="0"/>
              <w:jc w:val="both"/>
              <w:rPr>
                <w:sz w:val="28"/>
                <w:szCs w:val="28"/>
              </w:rPr>
            </w:pPr>
            <w:r w:rsidRPr="005B5465">
              <w:rPr>
                <w:b/>
                <w:bCs/>
                <w:color w:val="000000"/>
                <w:sz w:val="28"/>
                <w:szCs w:val="28"/>
              </w:rPr>
              <w:lastRenderedPageBreak/>
              <w:t>Стаття 6. Підстави для тимчасового обмеження права громадян України на виїзд з України</w:t>
            </w:r>
          </w:p>
          <w:p w:rsidR="00974BB4" w:rsidRPr="005B5465" w:rsidRDefault="00974BB4" w:rsidP="00974BB4">
            <w:pPr>
              <w:pStyle w:val="a8"/>
              <w:spacing w:before="0" w:beforeAutospacing="0" w:after="0" w:afterAutospacing="0"/>
              <w:ind w:firstLine="567"/>
              <w:jc w:val="both"/>
              <w:rPr>
                <w:sz w:val="28"/>
                <w:szCs w:val="28"/>
              </w:rPr>
            </w:pPr>
            <w:r w:rsidRPr="005B5465">
              <w:rPr>
                <w:color w:val="000000"/>
                <w:sz w:val="28"/>
                <w:szCs w:val="28"/>
              </w:rPr>
              <w:t>Право громадянина України на виїзд з України може бути тимчасово обмежено у випадках, коли:</w:t>
            </w:r>
          </w:p>
          <w:p w:rsidR="00974BB4" w:rsidRPr="005B5465" w:rsidRDefault="00974BB4" w:rsidP="00974BB4">
            <w:pPr>
              <w:pStyle w:val="a8"/>
              <w:spacing w:before="0" w:beforeAutospacing="0" w:after="0" w:afterAutospacing="0"/>
              <w:ind w:firstLine="567"/>
              <w:jc w:val="both"/>
              <w:rPr>
                <w:sz w:val="28"/>
                <w:szCs w:val="28"/>
              </w:rPr>
            </w:pPr>
            <w:r w:rsidRPr="005B5465">
              <w:rPr>
                <w:color w:val="000000"/>
                <w:sz w:val="28"/>
                <w:szCs w:val="28"/>
              </w:rPr>
              <w:t xml:space="preserve">1) він обізнаний з відомостями, які становлять державну таємницю, - до закінчення терміну, встановленого статтею 12 цього Закону; </w:t>
            </w:r>
          </w:p>
          <w:p w:rsidR="00974BB4" w:rsidRPr="005B5465" w:rsidRDefault="00974BB4" w:rsidP="00974BB4">
            <w:pPr>
              <w:pStyle w:val="a8"/>
              <w:spacing w:before="0" w:beforeAutospacing="0" w:after="0" w:afterAutospacing="0"/>
              <w:ind w:firstLine="567"/>
              <w:jc w:val="both"/>
              <w:rPr>
                <w:sz w:val="28"/>
                <w:szCs w:val="28"/>
              </w:rPr>
            </w:pPr>
            <w:r w:rsidRPr="005B5465">
              <w:rPr>
                <w:color w:val="000000"/>
                <w:sz w:val="28"/>
                <w:szCs w:val="28"/>
              </w:rPr>
              <w:t xml:space="preserve">2) пункт 2 частини першої статті </w:t>
            </w:r>
            <w:r w:rsidRPr="005B5465">
              <w:rPr>
                <w:color w:val="000000"/>
                <w:sz w:val="28"/>
                <w:szCs w:val="28"/>
              </w:rPr>
              <w:lastRenderedPageBreak/>
              <w:t>6 виключено;</w:t>
            </w:r>
          </w:p>
          <w:p w:rsidR="00974BB4" w:rsidRPr="005B5465" w:rsidRDefault="00974BB4" w:rsidP="00974BB4">
            <w:pPr>
              <w:pStyle w:val="a8"/>
              <w:spacing w:before="0" w:beforeAutospacing="0" w:after="0" w:afterAutospacing="0"/>
              <w:ind w:firstLine="567"/>
              <w:jc w:val="both"/>
              <w:rPr>
                <w:sz w:val="28"/>
                <w:szCs w:val="28"/>
              </w:rPr>
            </w:pPr>
            <w:r w:rsidRPr="005B5465">
              <w:rPr>
                <w:color w:val="000000"/>
                <w:sz w:val="28"/>
                <w:szCs w:val="28"/>
              </w:rPr>
              <w:t>3) стосовно нього у порядку, передбаченому кримінальним процесуальним законодавством, застосовано запобіжний захід, за умовами якого йому заборонено виїжджати за кордон, - до закінчення кримінального провадження або скасування відповідних обмежень;</w:t>
            </w:r>
          </w:p>
          <w:p w:rsidR="00974BB4" w:rsidRPr="005B5465" w:rsidRDefault="00974BB4" w:rsidP="00974BB4">
            <w:pPr>
              <w:pStyle w:val="a8"/>
              <w:spacing w:before="0" w:beforeAutospacing="0" w:after="0" w:afterAutospacing="0"/>
              <w:ind w:firstLine="567"/>
              <w:jc w:val="both"/>
              <w:rPr>
                <w:sz w:val="28"/>
                <w:szCs w:val="28"/>
              </w:rPr>
            </w:pPr>
            <w:r w:rsidRPr="005B5465">
              <w:rPr>
                <w:color w:val="000000"/>
                <w:sz w:val="28"/>
                <w:szCs w:val="28"/>
              </w:rPr>
              <w:t xml:space="preserve">4) він засуджений за вчинення кримінального правопорушення - до відбуття покарання або звільнення від покарання; </w:t>
            </w:r>
          </w:p>
          <w:p w:rsidR="00974BB4" w:rsidRPr="005B5465" w:rsidRDefault="00974BB4" w:rsidP="00974BB4">
            <w:pPr>
              <w:pStyle w:val="a8"/>
              <w:spacing w:before="0" w:beforeAutospacing="0" w:after="0" w:afterAutospacing="0"/>
              <w:ind w:firstLine="567"/>
              <w:jc w:val="both"/>
              <w:rPr>
                <w:sz w:val="28"/>
                <w:szCs w:val="28"/>
              </w:rPr>
            </w:pPr>
            <w:r w:rsidRPr="005B5465">
              <w:rPr>
                <w:color w:val="000000"/>
                <w:sz w:val="28"/>
                <w:szCs w:val="28"/>
              </w:rPr>
              <w:t>5) він ухиляється від виконання зобов'язань, покладених на нього судовим рішенням або рішенням інших органів (посадових осіб), що підлягає примусовому виконанню в порядку, встановленому законом, - до виконання зобов'язань або сплати заборгованості зі сплати аліментів;</w:t>
            </w:r>
          </w:p>
          <w:p w:rsidR="00974BB4" w:rsidRPr="005B5465" w:rsidRDefault="007F62E3" w:rsidP="00974BB4">
            <w:pPr>
              <w:pStyle w:val="a8"/>
              <w:spacing w:before="0" w:beforeAutospacing="0" w:after="0" w:afterAutospacing="0"/>
              <w:ind w:firstLine="567"/>
              <w:jc w:val="both"/>
              <w:rPr>
                <w:b/>
                <w:bCs/>
                <w:color w:val="000000"/>
                <w:sz w:val="28"/>
                <w:szCs w:val="28"/>
              </w:rPr>
            </w:pPr>
            <w:r w:rsidRPr="005B5465">
              <w:rPr>
                <w:b/>
                <w:bCs/>
                <w:color w:val="000000"/>
                <w:sz w:val="28"/>
                <w:szCs w:val="28"/>
              </w:rPr>
              <w:t>6</w:t>
            </w:r>
            <w:r w:rsidR="00974BB4" w:rsidRPr="005B5465">
              <w:rPr>
                <w:b/>
                <w:bCs/>
                <w:color w:val="000000"/>
                <w:sz w:val="28"/>
                <w:szCs w:val="28"/>
              </w:rPr>
              <w:t>) до нього застосовано захід забезпечення позову щодо обмеження права виїзду з України до повного виконання рішення суду або до скасування заходу забезпечення позову;  </w:t>
            </w:r>
          </w:p>
          <w:p w:rsidR="007F62E3" w:rsidRPr="005B5465" w:rsidRDefault="007F62E3" w:rsidP="007F62E3">
            <w:pPr>
              <w:shd w:val="clear" w:color="auto" w:fill="FFFFFF"/>
              <w:spacing w:after="150" w:line="240" w:lineRule="auto"/>
              <w:jc w:val="both"/>
              <w:rPr>
                <w:rFonts w:ascii="Times New Roman" w:hAnsi="Times New Roman" w:cs="Times New Roman"/>
                <w:b/>
                <w:sz w:val="28"/>
                <w:szCs w:val="28"/>
                <w:lang w:val="ru-RU" w:eastAsia="ru-RU"/>
              </w:rPr>
            </w:pPr>
            <w:r w:rsidRPr="005B5465">
              <w:rPr>
                <w:rFonts w:ascii="Times New Roman" w:hAnsi="Times New Roman" w:cs="Times New Roman"/>
                <w:sz w:val="28"/>
                <w:szCs w:val="28"/>
                <w:lang w:val="ru-RU" w:eastAsia="ru-RU"/>
              </w:rPr>
              <w:t xml:space="preserve">         </w:t>
            </w:r>
            <w:r w:rsidRPr="005B5465">
              <w:rPr>
                <w:rFonts w:ascii="Times New Roman" w:hAnsi="Times New Roman" w:cs="Times New Roman"/>
                <w:b/>
                <w:color w:val="000000" w:themeColor="text1"/>
                <w:sz w:val="28"/>
                <w:szCs w:val="28"/>
                <w:lang w:val="ru-RU" w:eastAsia="ru-RU"/>
              </w:rPr>
              <w:t xml:space="preserve">7) він підпадає під правопорушення, що відповідає статті </w:t>
            </w:r>
            <w:r w:rsidRPr="005B5465">
              <w:rPr>
                <w:rFonts w:ascii="Times New Roman" w:hAnsi="Times New Roman" w:cs="Times New Roman"/>
                <w:b/>
                <w:color w:val="000000" w:themeColor="text1"/>
                <w:sz w:val="28"/>
                <w:szCs w:val="28"/>
                <w:lang w:eastAsia="ru-RU"/>
              </w:rPr>
              <w:t>173</w:t>
            </w:r>
            <w:hyperlink r:id="rId719" w:anchor="n11389" w:history="1">
              <w:r w:rsidRPr="005B5465">
                <w:rPr>
                  <w:rStyle w:val="a4"/>
                  <w:rFonts w:ascii="Times New Roman" w:hAnsi="Times New Roman" w:cs="Times New Roman"/>
                  <w:b/>
                  <w:bCs/>
                  <w:color w:val="000000" w:themeColor="text1"/>
                  <w:sz w:val="28"/>
                  <w:szCs w:val="28"/>
                  <w:u w:val="none"/>
                  <w:vertAlign w:val="superscript"/>
                  <w:lang w:eastAsia="ru-RU"/>
                </w:rPr>
                <w:t>5</w:t>
              </w:r>
            </w:hyperlink>
            <w:r w:rsidRPr="005B5465">
              <w:rPr>
                <w:rFonts w:ascii="Times New Roman" w:hAnsi="Times New Roman" w:cs="Times New Roman"/>
                <w:b/>
                <w:color w:val="000000" w:themeColor="text1"/>
                <w:sz w:val="28"/>
                <w:szCs w:val="28"/>
                <w:lang w:eastAsia="ru-RU"/>
              </w:rPr>
              <w:t xml:space="preserve"> Кодексу України про адміністративні правопорушення та статті 146</w:t>
            </w:r>
            <w:r w:rsidR="00096A01">
              <w:rPr>
                <w:rFonts w:ascii="Times New Roman" w:hAnsi="Times New Roman" w:cs="Times New Roman"/>
                <w:b/>
                <w:bCs/>
                <w:sz w:val="28"/>
                <w:szCs w:val="28"/>
                <w:vertAlign w:val="superscript"/>
                <w:lang w:eastAsia="ru-RU"/>
              </w:rPr>
              <w:t>2</w:t>
            </w:r>
            <w:r w:rsidRPr="005B5465">
              <w:rPr>
                <w:rFonts w:ascii="Times New Roman" w:hAnsi="Times New Roman" w:cs="Times New Roman"/>
                <w:b/>
                <w:color w:val="000000" w:themeColor="text1"/>
                <w:sz w:val="28"/>
                <w:szCs w:val="28"/>
                <w:lang w:eastAsia="ru-RU"/>
              </w:rPr>
              <w:t xml:space="preserve"> </w:t>
            </w:r>
            <w:r w:rsidR="00096A01">
              <w:rPr>
                <w:rFonts w:ascii="Times New Roman" w:hAnsi="Times New Roman" w:cs="Times New Roman"/>
                <w:b/>
                <w:color w:val="000000" w:themeColor="text1"/>
                <w:sz w:val="28"/>
                <w:szCs w:val="28"/>
                <w:lang w:eastAsia="ru-RU"/>
              </w:rPr>
              <w:t>Кримінального к</w:t>
            </w:r>
            <w:r w:rsidRPr="005B5465">
              <w:rPr>
                <w:rFonts w:ascii="Times New Roman" w:hAnsi="Times New Roman" w:cs="Times New Roman"/>
                <w:b/>
                <w:color w:val="000000" w:themeColor="text1"/>
                <w:sz w:val="28"/>
                <w:szCs w:val="28"/>
                <w:lang w:eastAsia="ru-RU"/>
              </w:rPr>
              <w:t xml:space="preserve">одексу України; </w:t>
            </w:r>
          </w:p>
          <w:p w:rsidR="00974BB4" w:rsidRPr="005B5465" w:rsidRDefault="00974BB4" w:rsidP="007F62E3">
            <w:pPr>
              <w:pStyle w:val="a8"/>
              <w:spacing w:before="0" w:beforeAutospacing="0" w:after="0" w:afterAutospacing="0"/>
              <w:ind w:firstLine="567"/>
              <w:jc w:val="both"/>
              <w:rPr>
                <w:sz w:val="28"/>
                <w:szCs w:val="28"/>
              </w:rPr>
            </w:pPr>
            <w:r w:rsidRPr="005B5465">
              <w:rPr>
                <w:color w:val="000000"/>
                <w:sz w:val="28"/>
                <w:szCs w:val="28"/>
              </w:rPr>
              <w:t>…</w:t>
            </w:r>
          </w:p>
        </w:tc>
      </w:tr>
    </w:tbl>
    <w:p w:rsidR="00974BB4" w:rsidRPr="005B5465" w:rsidRDefault="00974BB4">
      <w:pPr>
        <w:rPr>
          <w:rFonts w:ascii="Times New Roman" w:hAnsi="Times New Roman" w:cs="Times New Roman"/>
          <w:sz w:val="28"/>
          <w:szCs w:val="28"/>
        </w:rPr>
      </w:pPr>
    </w:p>
    <w:p w:rsidR="00562D31" w:rsidRPr="005B5465" w:rsidRDefault="00562D31" w:rsidP="00562D31">
      <w:pPr>
        <w:jc w:val="center"/>
        <w:rPr>
          <w:rFonts w:ascii="Times New Roman" w:hAnsi="Times New Roman" w:cs="Times New Roman"/>
          <w:b/>
          <w:sz w:val="28"/>
          <w:szCs w:val="28"/>
        </w:rPr>
      </w:pPr>
      <w:r w:rsidRPr="005B5465">
        <w:rPr>
          <w:rFonts w:ascii="Times New Roman" w:hAnsi="Times New Roman" w:cs="Times New Roman"/>
          <w:b/>
          <w:sz w:val="28"/>
          <w:szCs w:val="28"/>
          <w:lang w:val="ru-RU"/>
        </w:rPr>
        <w:t>Закон Укра</w:t>
      </w:r>
      <w:r w:rsidRPr="005B5465">
        <w:rPr>
          <w:rFonts w:ascii="Times New Roman" w:hAnsi="Times New Roman" w:cs="Times New Roman"/>
          <w:b/>
          <w:sz w:val="28"/>
          <w:szCs w:val="28"/>
        </w:rPr>
        <w:t>їни «Про виконавче провадження»</w:t>
      </w:r>
    </w:p>
    <w:tbl>
      <w:tblPr>
        <w:tblW w:w="0" w:type="auto"/>
        <w:tblCellMar>
          <w:top w:w="15" w:type="dxa"/>
          <w:left w:w="15" w:type="dxa"/>
          <w:bottom w:w="15" w:type="dxa"/>
          <w:right w:w="15" w:type="dxa"/>
        </w:tblCellMar>
        <w:tblLook w:val="04A0" w:firstRow="1" w:lastRow="0" w:firstColumn="1" w:lastColumn="0" w:noHBand="0" w:noVBand="1"/>
      </w:tblPr>
      <w:tblGrid>
        <w:gridCol w:w="4721"/>
        <w:gridCol w:w="4850"/>
      </w:tblGrid>
      <w:tr w:rsidR="0042497F" w:rsidRPr="005B5465" w:rsidTr="0042497F">
        <w:trPr>
          <w:trHeight w:val="22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2497F" w:rsidRPr="005B5465" w:rsidRDefault="0042497F" w:rsidP="0042497F">
            <w:pPr>
              <w:pStyle w:val="a8"/>
              <w:spacing w:before="0" w:after="0"/>
              <w:jc w:val="center"/>
              <w:rPr>
                <w:b/>
                <w:bCs/>
                <w:color w:val="000000"/>
                <w:sz w:val="28"/>
                <w:szCs w:val="28"/>
              </w:rPr>
            </w:pPr>
            <w:r w:rsidRPr="005B5465">
              <w:rPr>
                <w:b/>
                <w:bCs/>
                <w:color w:val="000000"/>
                <w:sz w:val="28"/>
                <w:szCs w:val="28"/>
              </w:rPr>
              <w:t>Зміст положення (норми) чинного акта законодавства</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42497F" w:rsidRPr="005B5465" w:rsidRDefault="0042497F" w:rsidP="0042497F">
            <w:pPr>
              <w:pStyle w:val="a8"/>
              <w:spacing w:before="0" w:after="0"/>
              <w:jc w:val="center"/>
              <w:rPr>
                <w:b/>
                <w:bCs/>
                <w:color w:val="000000"/>
                <w:sz w:val="28"/>
                <w:szCs w:val="28"/>
              </w:rPr>
            </w:pPr>
            <w:r w:rsidRPr="005B5465">
              <w:rPr>
                <w:b/>
                <w:bCs/>
                <w:color w:val="000000"/>
                <w:sz w:val="28"/>
                <w:szCs w:val="28"/>
              </w:rPr>
              <w:t>Зміст відповідного положення (норми) проекту акта</w:t>
            </w:r>
          </w:p>
        </w:tc>
      </w:tr>
      <w:tr w:rsidR="00562D31" w:rsidRPr="005B5465" w:rsidTr="005B5465">
        <w:trPr>
          <w:trHeight w:val="22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62D31" w:rsidRPr="005B5465" w:rsidRDefault="00562D31" w:rsidP="0002789A">
            <w:pPr>
              <w:pStyle w:val="a8"/>
              <w:spacing w:before="0" w:beforeAutospacing="0" w:after="0" w:afterAutospacing="0"/>
              <w:jc w:val="both"/>
              <w:rPr>
                <w:sz w:val="28"/>
                <w:szCs w:val="28"/>
              </w:rPr>
            </w:pPr>
            <w:r w:rsidRPr="005B5465">
              <w:rPr>
                <w:b/>
                <w:bCs/>
                <w:color w:val="000000"/>
                <w:sz w:val="28"/>
                <w:szCs w:val="28"/>
              </w:rPr>
              <w:t>Стаття 5. Органи та особи, які здійснюють примусове виконання рішень</w:t>
            </w:r>
          </w:p>
          <w:p w:rsidR="00562D31" w:rsidRPr="005B5465" w:rsidRDefault="00562D31" w:rsidP="005B5465">
            <w:pPr>
              <w:pStyle w:val="a8"/>
              <w:numPr>
                <w:ilvl w:val="0"/>
                <w:numId w:val="9"/>
              </w:numPr>
              <w:spacing w:before="0" w:beforeAutospacing="0" w:after="0" w:afterAutospacing="0"/>
              <w:ind w:left="927"/>
              <w:jc w:val="both"/>
              <w:textAlignment w:val="baseline"/>
              <w:rPr>
                <w:color w:val="000000"/>
                <w:sz w:val="28"/>
                <w:szCs w:val="28"/>
              </w:rPr>
            </w:pPr>
            <w:r w:rsidRPr="005B5465">
              <w:rPr>
                <w:color w:val="000000"/>
                <w:sz w:val="28"/>
                <w:szCs w:val="28"/>
              </w:rPr>
              <w:t xml:space="preserve">Примусове виконання рішень покладається на органи </w:t>
            </w:r>
            <w:r w:rsidRPr="005B5465">
              <w:rPr>
                <w:color w:val="000000"/>
                <w:sz w:val="28"/>
                <w:szCs w:val="28"/>
              </w:rPr>
              <w:lastRenderedPageBreak/>
              <w:t>державної виконавчої служби (державних виконавців) та у передбачених цим Законом випадках на приватних виконавців, правовий статус та організація діяльності яких встановлюються Законом України "Про органи та осіб, які здійснюють примусове виконання судових рішень і рішень інших органів".</w:t>
            </w:r>
          </w:p>
          <w:p w:rsidR="00562D31" w:rsidRPr="005B5465" w:rsidRDefault="00562D31" w:rsidP="005B5465">
            <w:pPr>
              <w:pStyle w:val="a8"/>
              <w:numPr>
                <w:ilvl w:val="0"/>
                <w:numId w:val="9"/>
              </w:numPr>
              <w:spacing w:before="0" w:beforeAutospacing="0" w:after="0" w:afterAutospacing="0"/>
              <w:ind w:left="961"/>
              <w:jc w:val="both"/>
              <w:textAlignment w:val="baseline"/>
              <w:rPr>
                <w:color w:val="000000"/>
                <w:sz w:val="28"/>
                <w:szCs w:val="28"/>
              </w:rPr>
            </w:pPr>
            <w:r w:rsidRPr="005B5465">
              <w:rPr>
                <w:color w:val="000000"/>
                <w:sz w:val="28"/>
                <w:szCs w:val="28"/>
              </w:rPr>
              <w:t>Приватний виконавець здійснює примусове виконання рішень, передбачених статтею 3 цього Закону, крім:</w:t>
            </w:r>
          </w:p>
          <w:p w:rsidR="00562D31" w:rsidRPr="005B5465" w:rsidRDefault="00562D31" w:rsidP="005B5465">
            <w:pPr>
              <w:pStyle w:val="a8"/>
              <w:numPr>
                <w:ilvl w:val="0"/>
                <w:numId w:val="10"/>
              </w:numPr>
              <w:spacing w:before="0" w:beforeAutospacing="0" w:after="0" w:afterAutospacing="0"/>
              <w:jc w:val="both"/>
              <w:textAlignment w:val="baseline"/>
              <w:rPr>
                <w:color w:val="000000"/>
                <w:sz w:val="28"/>
                <w:szCs w:val="28"/>
              </w:rPr>
            </w:pPr>
            <w:r w:rsidRPr="005B5465">
              <w:rPr>
                <w:color w:val="000000"/>
                <w:sz w:val="28"/>
                <w:szCs w:val="28"/>
              </w:rPr>
              <w:t>рішень про відібрання і передання дитини, встановлення побачення з нею або усунення перешкод у побаченні з дитиною;</w:t>
            </w:r>
          </w:p>
          <w:p w:rsidR="00562D31" w:rsidRPr="005B5465" w:rsidRDefault="00562D31" w:rsidP="005B5465">
            <w:pPr>
              <w:pStyle w:val="a8"/>
              <w:spacing w:before="0" w:beforeAutospacing="0" w:after="0" w:afterAutospacing="0"/>
              <w:ind w:left="372" w:hanging="720"/>
              <w:jc w:val="both"/>
              <w:rPr>
                <w:sz w:val="28"/>
                <w:szCs w:val="28"/>
              </w:rPr>
            </w:pPr>
            <w:r w:rsidRPr="005B5465">
              <w:rPr>
                <w:color w:val="000000"/>
                <w:sz w:val="28"/>
                <w:szCs w:val="28"/>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62D31" w:rsidRPr="005B5465" w:rsidRDefault="00562D31" w:rsidP="006902AF">
            <w:pPr>
              <w:pStyle w:val="a8"/>
              <w:spacing w:before="0" w:beforeAutospacing="0" w:after="0" w:afterAutospacing="0"/>
              <w:jc w:val="both"/>
              <w:rPr>
                <w:sz w:val="28"/>
                <w:szCs w:val="28"/>
              </w:rPr>
            </w:pPr>
            <w:r w:rsidRPr="005B5465">
              <w:rPr>
                <w:b/>
                <w:bCs/>
                <w:color w:val="000000"/>
                <w:sz w:val="28"/>
                <w:szCs w:val="28"/>
              </w:rPr>
              <w:lastRenderedPageBreak/>
              <w:t>Стаття 5. Органи та особи, які здійснюють примусове виконання рішень</w:t>
            </w:r>
          </w:p>
          <w:p w:rsidR="00562D31" w:rsidRPr="005B5465" w:rsidRDefault="00562D31" w:rsidP="005B5465">
            <w:pPr>
              <w:pStyle w:val="a8"/>
              <w:numPr>
                <w:ilvl w:val="0"/>
                <w:numId w:val="11"/>
              </w:numPr>
              <w:spacing w:before="0" w:beforeAutospacing="0" w:after="0" w:afterAutospacing="0"/>
              <w:ind w:left="927"/>
              <w:jc w:val="both"/>
              <w:textAlignment w:val="baseline"/>
              <w:rPr>
                <w:color w:val="000000"/>
                <w:sz w:val="28"/>
                <w:szCs w:val="28"/>
              </w:rPr>
            </w:pPr>
            <w:r w:rsidRPr="005B5465">
              <w:rPr>
                <w:color w:val="000000"/>
                <w:sz w:val="28"/>
                <w:szCs w:val="28"/>
              </w:rPr>
              <w:t xml:space="preserve">Примусове виконання рішень покладається на органи </w:t>
            </w:r>
            <w:r w:rsidRPr="005B5465">
              <w:rPr>
                <w:color w:val="000000"/>
                <w:sz w:val="28"/>
                <w:szCs w:val="28"/>
              </w:rPr>
              <w:lastRenderedPageBreak/>
              <w:t>державної виконавчої служби (державних виконавців) та у передбачених цим Законом випадках на приватних виконавців, правовий статус та організація діяльності яких встановлюються Законом України "Про органи та осіб, які здійснюють примусове виконання судових рішень і рішень інших органів".</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2. Приватний виконавець здійснює примусове виконання рішень, передбачених статтею 3 цього Закону, крім:</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 xml:space="preserve">1) рішень про відібрання і передання дитини, </w:t>
            </w:r>
            <w:r w:rsidR="006902AF" w:rsidRPr="005B5465">
              <w:rPr>
                <w:b/>
                <w:bCs/>
                <w:color w:val="000000"/>
                <w:sz w:val="28"/>
                <w:szCs w:val="28"/>
              </w:rPr>
              <w:t xml:space="preserve">повернення дитини </w:t>
            </w:r>
            <w:r w:rsidRPr="005B5465">
              <w:rPr>
                <w:b/>
                <w:bCs/>
                <w:color w:val="000000"/>
                <w:sz w:val="28"/>
                <w:szCs w:val="28"/>
              </w:rPr>
              <w:t>за місцем її постійного проживання</w:t>
            </w:r>
            <w:r w:rsidRPr="005B5465">
              <w:rPr>
                <w:color w:val="000000"/>
                <w:sz w:val="28"/>
                <w:szCs w:val="28"/>
              </w:rPr>
              <w:t xml:space="preserve"> встановлення побачення з нею або усунення перешкод у побаченні з дитиною;</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w:t>
            </w:r>
          </w:p>
        </w:tc>
      </w:tr>
      <w:tr w:rsidR="00562D31" w:rsidRPr="005B5465" w:rsidTr="005B5465">
        <w:trPr>
          <w:trHeight w:val="22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62D31" w:rsidRPr="005B5465" w:rsidRDefault="00562D31" w:rsidP="006902AF">
            <w:pPr>
              <w:pStyle w:val="a8"/>
              <w:spacing w:before="0" w:beforeAutospacing="0" w:after="0" w:afterAutospacing="0"/>
              <w:jc w:val="both"/>
              <w:rPr>
                <w:sz w:val="28"/>
                <w:szCs w:val="28"/>
              </w:rPr>
            </w:pPr>
            <w:r w:rsidRPr="005B5465">
              <w:rPr>
                <w:b/>
                <w:bCs/>
                <w:color w:val="000000"/>
                <w:sz w:val="28"/>
                <w:szCs w:val="28"/>
              </w:rPr>
              <w:lastRenderedPageBreak/>
              <w:t>Стаття 18. Обов'язки і права виконавців, обов'язковість вимог виконавців</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3. Виконавець під час здійснення виконавчого провадження має право:</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12) звертатися до суду з поданням про розшук дитини, про постановлення вмотивованого рішення про примусове проникнення до житла чи іншого володіння боржника - фізичної або іншої особи, в якої перебуває дитина, стосовно якої складено виконавчий документ про її відібрання;</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62D31" w:rsidRPr="005B5465" w:rsidRDefault="00562D31" w:rsidP="006902AF">
            <w:pPr>
              <w:pStyle w:val="a8"/>
              <w:spacing w:before="0" w:beforeAutospacing="0" w:after="0" w:afterAutospacing="0"/>
              <w:jc w:val="both"/>
              <w:rPr>
                <w:sz w:val="28"/>
                <w:szCs w:val="28"/>
              </w:rPr>
            </w:pPr>
            <w:r w:rsidRPr="005B5465">
              <w:rPr>
                <w:b/>
                <w:bCs/>
                <w:color w:val="000000"/>
                <w:sz w:val="28"/>
                <w:szCs w:val="28"/>
              </w:rPr>
              <w:t>Стаття 18. Обов'язки і права виконавців, обов'язковість вимог виконавців</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3. Виконавець під час здійснення виконавчого провадження має право:</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 xml:space="preserve">12) звертатися до суду з поданням про розшук дитини, про постановлення вмотивованого рішення про примусове проникнення до житла чи іншого володіння особи, в якої перебуває дитина стосовно якої складено виконавчий документ про її відібрання, </w:t>
            </w:r>
            <w:r w:rsidR="006902AF" w:rsidRPr="005B5465">
              <w:rPr>
                <w:b/>
                <w:bCs/>
                <w:color w:val="000000"/>
                <w:sz w:val="28"/>
                <w:szCs w:val="28"/>
              </w:rPr>
              <w:t xml:space="preserve">про повернення дитини </w:t>
            </w:r>
            <w:r w:rsidRPr="005B5465">
              <w:rPr>
                <w:b/>
                <w:bCs/>
                <w:color w:val="000000"/>
                <w:sz w:val="28"/>
                <w:szCs w:val="28"/>
              </w:rPr>
              <w:t>за місцем її постійного проживання;</w:t>
            </w:r>
          </w:p>
          <w:p w:rsidR="00562D31" w:rsidRPr="005B5465" w:rsidRDefault="006902AF" w:rsidP="006902AF">
            <w:pPr>
              <w:pStyle w:val="a8"/>
              <w:spacing w:before="0" w:beforeAutospacing="0" w:after="0" w:afterAutospacing="0"/>
              <w:jc w:val="both"/>
              <w:rPr>
                <w:sz w:val="28"/>
                <w:szCs w:val="28"/>
              </w:rPr>
            </w:pPr>
            <w:r w:rsidRPr="005B5465">
              <w:rPr>
                <w:rFonts w:eastAsiaTheme="minorHAnsi"/>
                <w:b/>
                <w:sz w:val="28"/>
                <w:szCs w:val="28"/>
                <w:lang w:eastAsia="en-US"/>
              </w:rPr>
              <w:t xml:space="preserve">          13</w:t>
            </w:r>
            <w:r w:rsidR="00562D31" w:rsidRPr="005B5465">
              <w:rPr>
                <w:b/>
                <w:bCs/>
                <w:color w:val="000000"/>
                <w:sz w:val="28"/>
                <w:szCs w:val="28"/>
              </w:rPr>
              <w:t>) безперешкодно входити на земельні ділянки, до житлових та інших приміщень боржника фізичної особи у зв’язку з примусовим виконанням рішення суду про</w:t>
            </w:r>
            <w:r w:rsidR="00562D31" w:rsidRPr="005B5465">
              <w:rPr>
                <w:color w:val="000000"/>
                <w:sz w:val="28"/>
                <w:szCs w:val="28"/>
              </w:rPr>
              <w:t xml:space="preserve"> </w:t>
            </w:r>
            <w:r w:rsidR="00562D31" w:rsidRPr="005B5465">
              <w:rPr>
                <w:b/>
                <w:bCs/>
                <w:color w:val="000000"/>
                <w:sz w:val="28"/>
                <w:szCs w:val="28"/>
              </w:rPr>
              <w:t xml:space="preserve">відібрання дитини або про </w:t>
            </w:r>
            <w:r w:rsidR="00562D31" w:rsidRPr="005B5465">
              <w:rPr>
                <w:b/>
                <w:bCs/>
                <w:color w:val="000000"/>
                <w:sz w:val="28"/>
                <w:szCs w:val="28"/>
              </w:rPr>
              <w:lastRenderedPageBreak/>
              <w:t>повернення дитини за місцем постійного проживання</w:t>
            </w:r>
            <w:r w:rsidR="00562D31" w:rsidRPr="005B5465">
              <w:rPr>
                <w:color w:val="000000"/>
                <w:sz w:val="28"/>
                <w:szCs w:val="28"/>
              </w:rPr>
              <w:t xml:space="preserve">; </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w:t>
            </w:r>
          </w:p>
        </w:tc>
      </w:tr>
      <w:tr w:rsidR="00562D31" w:rsidRPr="005B5465" w:rsidTr="005B5465">
        <w:trPr>
          <w:trHeight w:val="56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62D31" w:rsidRPr="005B5465" w:rsidRDefault="00562D31" w:rsidP="006902AF">
            <w:pPr>
              <w:pStyle w:val="a8"/>
              <w:spacing w:before="0" w:beforeAutospacing="0" w:after="0" w:afterAutospacing="0"/>
              <w:jc w:val="both"/>
              <w:rPr>
                <w:sz w:val="28"/>
                <w:szCs w:val="28"/>
              </w:rPr>
            </w:pPr>
            <w:r w:rsidRPr="005B5465">
              <w:rPr>
                <w:b/>
                <w:bCs/>
                <w:color w:val="000000"/>
                <w:sz w:val="28"/>
                <w:szCs w:val="28"/>
              </w:rPr>
              <w:lastRenderedPageBreak/>
              <w:t>Стаття 24. Місце виконання рішення</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1. Виконавчі дії провадяться державним виконавцем за місцем проживання, перебування, роботи боржника або за місцезнаходженням його майна. Право вибору місця відкриття виконавчого провадження між кількома органами державної виконавчої служби, що можуть вчиняти виконавчі дії щодо виконання рішення на території, на яку поширюються їхні функції, належить стягувачу.</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62D31" w:rsidRPr="005B5465" w:rsidRDefault="00562D31" w:rsidP="006902AF">
            <w:pPr>
              <w:pStyle w:val="a8"/>
              <w:spacing w:before="0" w:beforeAutospacing="0" w:after="0" w:afterAutospacing="0"/>
              <w:jc w:val="both"/>
              <w:rPr>
                <w:sz w:val="28"/>
                <w:szCs w:val="28"/>
              </w:rPr>
            </w:pPr>
            <w:r w:rsidRPr="005B5465">
              <w:rPr>
                <w:b/>
                <w:bCs/>
                <w:color w:val="000000"/>
                <w:sz w:val="28"/>
                <w:szCs w:val="28"/>
              </w:rPr>
              <w:t>Стаття 24. Місце виконання рішення</w:t>
            </w:r>
          </w:p>
          <w:p w:rsidR="00562D31" w:rsidRPr="005B5465" w:rsidRDefault="00562D31" w:rsidP="005B5465">
            <w:pPr>
              <w:pStyle w:val="a8"/>
              <w:spacing w:before="0" w:beforeAutospacing="0" w:after="0" w:afterAutospacing="0"/>
              <w:ind w:firstLine="567"/>
              <w:jc w:val="both"/>
              <w:rPr>
                <w:sz w:val="28"/>
                <w:szCs w:val="28"/>
              </w:rPr>
            </w:pPr>
            <w:r w:rsidRPr="005B5465">
              <w:rPr>
                <w:bCs/>
                <w:color w:val="000000"/>
                <w:sz w:val="28"/>
                <w:szCs w:val="28"/>
              </w:rPr>
              <w:t>1. Виконавчі дії провадяться державним виконавцем за місцем проживання, перебування, роботи боржника або за місцезнаходженням його майна.</w:t>
            </w:r>
            <w:r w:rsidRPr="005B5465">
              <w:rPr>
                <w:b/>
                <w:bCs/>
                <w:color w:val="000000"/>
                <w:sz w:val="28"/>
                <w:szCs w:val="28"/>
              </w:rPr>
              <w:t xml:space="preserve"> Виконавчий документ про відібрання дитини або про повернення дитини за місцем </w:t>
            </w:r>
            <w:r w:rsidR="006902AF" w:rsidRPr="005B5465">
              <w:rPr>
                <w:b/>
                <w:bCs/>
                <w:color w:val="000000"/>
                <w:sz w:val="28"/>
                <w:szCs w:val="28"/>
                <w:lang w:val="uk-UA"/>
              </w:rPr>
              <w:t xml:space="preserve">її </w:t>
            </w:r>
            <w:r w:rsidRPr="005B5465">
              <w:rPr>
                <w:b/>
                <w:bCs/>
                <w:color w:val="000000"/>
                <w:sz w:val="28"/>
                <w:szCs w:val="28"/>
              </w:rPr>
              <w:t xml:space="preserve">постійного проживання може бути пред’явлений за місцем знаходження (перебування) дитини стосовно якої складено виконавчий документ </w:t>
            </w:r>
            <w:r w:rsidRPr="005B5465">
              <w:rPr>
                <w:b/>
                <w:bCs/>
                <w:sz w:val="28"/>
                <w:szCs w:val="28"/>
              </w:rPr>
              <w:t>або особи з якою було встановлено місце перебування дитини. Виконавчі дії у такому випадку відбуваються за присутності представника органів опіки і піклування за місцем знаходження дитини.</w:t>
            </w:r>
            <w:r w:rsidRPr="005B5465">
              <w:rPr>
                <w:b/>
                <w:bCs/>
                <w:color w:val="FF0000"/>
                <w:sz w:val="28"/>
                <w:szCs w:val="28"/>
              </w:rPr>
              <w:t xml:space="preserve"> </w:t>
            </w:r>
            <w:r w:rsidRPr="005B5465">
              <w:rPr>
                <w:b/>
                <w:bCs/>
                <w:color w:val="000000"/>
                <w:sz w:val="28"/>
                <w:szCs w:val="28"/>
              </w:rPr>
              <w:t xml:space="preserve"> Право вибору місця відкриття виконавчого провадження між кількома органами державної виконавчої служби, що можуть вчиняти виконавчі дії щодо виконання рішення на території, на яку поширюються їхні функції, належить стягувачу. </w:t>
            </w:r>
          </w:p>
        </w:tc>
      </w:tr>
      <w:tr w:rsidR="00562D31" w:rsidRPr="005B5465" w:rsidTr="005B5465">
        <w:trPr>
          <w:trHeight w:val="56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62D31" w:rsidRPr="005B5465" w:rsidRDefault="00562D31" w:rsidP="006902AF">
            <w:pPr>
              <w:pStyle w:val="a8"/>
              <w:spacing w:before="0" w:beforeAutospacing="0" w:after="0" w:afterAutospacing="0"/>
              <w:jc w:val="both"/>
              <w:rPr>
                <w:sz w:val="28"/>
                <w:szCs w:val="28"/>
              </w:rPr>
            </w:pPr>
            <w:r w:rsidRPr="005B5465">
              <w:rPr>
                <w:b/>
                <w:bCs/>
                <w:color w:val="000000"/>
                <w:sz w:val="28"/>
                <w:szCs w:val="28"/>
              </w:rPr>
              <w:t>Стаття 26. Початок примусового виконання рішення. Відмова у прийнятті виконавчого документа до виконання</w:t>
            </w:r>
          </w:p>
          <w:p w:rsidR="00562D31" w:rsidRPr="005B5465" w:rsidRDefault="00562D31" w:rsidP="005B5465">
            <w:pPr>
              <w:pStyle w:val="a8"/>
              <w:spacing w:before="0" w:beforeAutospacing="0" w:after="0" w:afterAutospacing="0"/>
              <w:ind w:firstLine="567"/>
              <w:jc w:val="both"/>
              <w:rPr>
                <w:sz w:val="28"/>
                <w:szCs w:val="28"/>
              </w:rPr>
            </w:pPr>
            <w:r w:rsidRPr="005B5465">
              <w:rPr>
                <w:b/>
                <w:bCs/>
                <w:color w:val="000000"/>
                <w:sz w:val="28"/>
                <w:szCs w:val="28"/>
              </w:rPr>
              <w:t>…</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 xml:space="preserve">2. До заяви про примусове виконання рішення стягувач додає квитанцію про сплату авансового внеску в розмірі 2 відсотків суми, що підлягає стягненню, але не більше 10 мінімальних розмірів заробітної плати, а за рішенням немайнового характеру та рішень про забезпечення позову - у розмірі </w:t>
            </w:r>
            <w:r w:rsidRPr="005B5465">
              <w:rPr>
                <w:color w:val="000000"/>
                <w:sz w:val="28"/>
                <w:szCs w:val="28"/>
              </w:rPr>
              <w:lastRenderedPageBreak/>
              <w:t>одного мінімального розміру заробітної плати з боржника - фізичної особи та в розмірі двох мінімальних розмірів заробітної плати з боржника - юридичної особи.</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 xml:space="preserve">Від сплати авансового внеску звільняються стягувачі за рішеннями про: </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стягнення заробітної плати, поновлення на роботі та за іншими вимогами, що випливають із трудових правовідносин;</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обчислення, призначення, перерахунок, здійснення, надання, одержання пенсійних виплат, соціальних виплат непрацездатним громадянам, виплат за загальнообов'язковим державним соціальним страхуванням, виплат та пільг дітям війни, інших соціальних виплат, доплат, соціальних послуг, допомоги, захисту, пільг;</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відшкодування шкоди, заподіяної каліцтвом або іншим ушкодженням здоров'я, а також смертю фізичної особи;</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стягнення аліментів;</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відшкодування майнової та/або моральної шкоди, завданої внаслідок вчинення кримінального правопорушення.</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Від сплати авансового внеску також звільняються державні органи, інваліди війни, інваліди I та II груп, законні представники дітей-інвалідів і недієздатних інвалідів I та II груп, громадяни, віднесені до категорій 1 та 2 осіб, які постраждали внаслідок Чорнобильської катастрофи, у разі їх звернення до органів державної виконавчої служби.</w:t>
            </w:r>
          </w:p>
          <w:p w:rsidR="00562D31" w:rsidRPr="005B5465" w:rsidRDefault="00562D31" w:rsidP="006902AF">
            <w:pPr>
              <w:pStyle w:val="a8"/>
              <w:spacing w:before="0" w:beforeAutospacing="0" w:after="0" w:afterAutospacing="0"/>
              <w:ind w:firstLine="567"/>
              <w:jc w:val="both"/>
              <w:rPr>
                <w:sz w:val="28"/>
                <w:szCs w:val="28"/>
              </w:rPr>
            </w:pPr>
            <w:r w:rsidRPr="005B5465">
              <w:rPr>
                <w:color w:val="000000"/>
                <w:sz w:val="28"/>
                <w:szCs w:val="28"/>
              </w:rPr>
              <w:t>У разі виконання рішення Європейського суду з прав людини авансовий внесок не сплачується.</w:t>
            </w:r>
          </w:p>
          <w:p w:rsidR="00562D31" w:rsidRPr="005B5465" w:rsidRDefault="00562D31" w:rsidP="005B5465">
            <w:pPr>
              <w:pStyle w:val="a8"/>
              <w:spacing w:before="0" w:beforeAutospacing="0" w:after="0" w:afterAutospacing="0"/>
              <w:ind w:firstLine="567"/>
              <w:jc w:val="both"/>
              <w:rPr>
                <w:sz w:val="28"/>
                <w:szCs w:val="28"/>
                <w:lang w:val="uk-UA"/>
              </w:rPr>
            </w:pPr>
            <w:r w:rsidRPr="005B5465">
              <w:rPr>
                <w:color w:val="000000"/>
                <w:sz w:val="28"/>
                <w:szCs w:val="28"/>
                <w:lang w:val="uk-UA"/>
              </w:rPr>
              <w:t>…</w:t>
            </w:r>
          </w:p>
          <w:p w:rsidR="00562D31" w:rsidRPr="005B5465" w:rsidRDefault="00562D31" w:rsidP="005B5465">
            <w:pPr>
              <w:pStyle w:val="a8"/>
              <w:spacing w:before="0" w:beforeAutospacing="0" w:after="0" w:afterAutospacing="0"/>
              <w:ind w:firstLine="567"/>
              <w:jc w:val="both"/>
              <w:rPr>
                <w:sz w:val="28"/>
                <w:szCs w:val="28"/>
                <w:lang w:val="uk-UA"/>
              </w:rPr>
            </w:pPr>
            <w:r w:rsidRPr="005B5465">
              <w:rPr>
                <w:color w:val="000000"/>
                <w:sz w:val="28"/>
                <w:szCs w:val="28"/>
                <w:lang w:val="uk-UA"/>
              </w:rPr>
              <w:lastRenderedPageBreak/>
              <w:t>6. За рішенням немайнового характеру виконавець у постанові про відкриття виконавчого провадження зазначає про необхідність виконання боржником рішення протягом 10 робочих днів (крім рішень, що підлягають негайному виконанню).</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62D31" w:rsidRPr="005B5465" w:rsidRDefault="00562D31" w:rsidP="006902AF">
            <w:pPr>
              <w:pStyle w:val="a8"/>
              <w:spacing w:before="0" w:beforeAutospacing="0" w:after="0" w:afterAutospacing="0"/>
              <w:jc w:val="both"/>
              <w:rPr>
                <w:sz w:val="28"/>
                <w:szCs w:val="28"/>
              </w:rPr>
            </w:pPr>
            <w:r w:rsidRPr="005B5465">
              <w:rPr>
                <w:b/>
                <w:bCs/>
                <w:color w:val="000000"/>
                <w:sz w:val="28"/>
                <w:szCs w:val="28"/>
              </w:rPr>
              <w:lastRenderedPageBreak/>
              <w:t>Стаття 26. Початок примусового виконання рішення. Відмова у прийнятті виконавчого документа до виконання</w:t>
            </w:r>
          </w:p>
          <w:p w:rsidR="00562D31" w:rsidRPr="005B5465" w:rsidRDefault="00562D31" w:rsidP="005B5465">
            <w:pPr>
              <w:pStyle w:val="a8"/>
              <w:spacing w:before="0" w:beforeAutospacing="0" w:after="0" w:afterAutospacing="0"/>
              <w:ind w:firstLine="567"/>
              <w:jc w:val="both"/>
              <w:rPr>
                <w:sz w:val="28"/>
                <w:szCs w:val="28"/>
              </w:rPr>
            </w:pPr>
            <w:r w:rsidRPr="005B5465">
              <w:rPr>
                <w:b/>
                <w:bCs/>
                <w:color w:val="000000"/>
                <w:sz w:val="28"/>
                <w:szCs w:val="28"/>
              </w:rPr>
              <w:t>…</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 xml:space="preserve">2. До заяви про примусове виконання рішення стягувач додає квитанцію про сплату авансового внеску в розмірі 2 відсотків суми, що підлягає стягненню, але не більше 10 мінімальних розмірів заробітної плати, а за рішенням немайнового характеру та рішень про забезпечення позову - у розмірі одного </w:t>
            </w:r>
            <w:r w:rsidRPr="005B5465">
              <w:rPr>
                <w:color w:val="000000"/>
                <w:sz w:val="28"/>
                <w:szCs w:val="28"/>
              </w:rPr>
              <w:lastRenderedPageBreak/>
              <w:t>мінімального розміру заробітної плати з боржника - фізичної особи та в розмірі двох мінімальних розмірів заробітної плати з боржника - юридичної особи.</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Від сплати авансового внеску звільняються стягувачі за рішеннями про:</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стягнення заробітної плати, поновлення на роботі та за іншими вимогами, що випливають із трудових правовідносин;</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обчислення, призначення, перерахунок, здійснення, надання, одержання пенсійних виплат, соціальних виплат непрацездатним громадянам, виплат за загальнообов'язковим державним соціальним страхуванням, виплат та пільг дітям війни, інших соціальних виплат, доплат, соціальних послуг, допомоги, захисту, пільг;</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відшкодування шкоди, заподіяної каліцтвом або іншим ушкодженням здоров'я, а також смертю фізичної особи;</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стягнення аліментів;</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відшкодування майнової та/або моральної шкоди, завданої внаслідок вчинення кримінального правопорушення;</w:t>
            </w:r>
          </w:p>
          <w:p w:rsidR="00562D31" w:rsidRPr="005B5465" w:rsidRDefault="00562D31" w:rsidP="005B5465">
            <w:pPr>
              <w:pStyle w:val="a8"/>
              <w:spacing w:before="0" w:beforeAutospacing="0" w:after="0" w:afterAutospacing="0"/>
              <w:ind w:firstLine="567"/>
              <w:jc w:val="both"/>
              <w:rPr>
                <w:sz w:val="28"/>
                <w:szCs w:val="28"/>
              </w:rPr>
            </w:pPr>
            <w:r w:rsidRPr="005B5465">
              <w:rPr>
                <w:b/>
                <w:bCs/>
                <w:color w:val="000000"/>
                <w:sz w:val="28"/>
                <w:szCs w:val="28"/>
              </w:rPr>
              <w:t>відібрання дит</w:t>
            </w:r>
            <w:r w:rsidR="006902AF" w:rsidRPr="005B5465">
              <w:rPr>
                <w:b/>
                <w:bCs/>
                <w:color w:val="000000"/>
                <w:sz w:val="28"/>
                <w:szCs w:val="28"/>
              </w:rPr>
              <w:t xml:space="preserve">ини або про повернення дитини </w:t>
            </w:r>
            <w:r w:rsidRPr="005B5465">
              <w:rPr>
                <w:b/>
                <w:bCs/>
                <w:color w:val="000000"/>
                <w:sz w:val="28"/>
                <w:szCs w:val="28"/>
              </w:rPr>
              <w:t>за місцем постійного проживання.</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Від сплати авансового внеску також звільняються державні органи, інваліди війни, інваліди I та II груп, законні представники дітей-інвалідів і недієздатних інвалідів I та II груп, громадяни, віднесені до категорій 1 та 2 осіб, які постраждали внаслідок Чорнобильської катастрофи, у разі їх звернення до органів державної виконавчої служби.</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 xml:space="preserve">У разі виконання рішення </w:t>
            </w:r>
            <w:r w:rsidRPr="005B5465">
              <w:rPr>
                <w:color w:val="000000"/>
                <w:sz w:val="28"/>
                <w:szCs w:val="28"/>
              </w:rPr>
              <w:lastRenderedPageBreak/>
              <w:t>Європейського суду з прав людини авансовий внесок не сплачується.</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6. За рішенням немайнового характеру виконавець у постанові про відкриття виконавчого провадження зазначає про необхідність виконання боржником рішення протягом 10 робочих днів (крім рішень, що підлягають негайному виконанню</w:t>
            </w:r>
            <w:r w:rsidRPr="005B5465">
              <w:rPr>
                <w:b/>
                <w:bCs/>
                <w:color w:val="000000"/>
                <w:sz w:val="28"/>
                <w:szCs w:val="28"/>
              </w:rPr>
              <w:t>, рішень</w:t>
            </w:r>
            <w:r w:rsidRPr="005B5465">
              <w:rPr>
                <w:color w:val="000000"/>
                <w:sz w:val="28"/>
                <w:szCs w:val="28"/>
              </w:rPr>
              <w:t xml:space="preserve"> </w:t>
            </w:r>
            <w:r w:rsidRPr="005B5465">
              <w:rPr>
                <w:b/>
                <w:bCs/>
                <w:color w:val="000000"/>
                <w:sz w:val="28"/>
                <w:szCs w:val="28"/>
              </w:rPr>
              <w:t xml:space="preserve">про </w:t>
            </w:r>
            <w:r w:rsidR="006902AF" w:rsidRPr="005B5465">
              <w:rPr>
                <w:b/>
                <w:bCs/>
                <w:color w:val="000000"/>
                <w:sz w:val="28"/>
                <w:szCs w:val="28"/>
                <w:lang w:val="uk-UA"/>
              </w:rPr>
              <w:t xml:space="preserve">відібрання дитини або </w:t>
            </w:r>
            <w:r w:rsidRPr="005B5465">
              <w:rPr>
                <w:b/>
                <w:bCs/>
                <w:color w:val="000000"/>
                <w:sz w:val="28"/>
                <w:szCs w:val="28"/>
              </w:rPr>
              <w:t>повер</w:t>
            </w:r>
            <w:r w:rsidR="006902AF" w:rsidRPr="005B5465">
              <w:rPr>
                <w:b/>
                <w:bCs/>
                <w:color w:val="000000"/>
                <w:sz w:val="28"/>
                <w:szCs w:val="28"/>
              </w:rPr>
              <w:t>нення дитини за місцем</w:t>
            </w:r>
            <w:r w:rsidRPr="005B5465">
              <w:rPr>
                <w:b/>
                <w:bCs/>
                <w:color w:val="000000"/>
                <w:sz w:val="28"/>
                <w:szCs w:val="28"/>
              </w:rPr>
              <w:t xml:space="preserve"> постійного проживання</w:t>
            </w:r>
          </w:p>
        </w:tc>
      </w:tr>
      <w:tr w:rsidR="00562D31" w:rsidRPr="005B5465" w:rsidTr="005B5465">
        <w:trPr>
          <w:trHeight w:val="56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62D31" w:rsidRPr="005B5465" w:rsidRDefault="00562D31" w:rsidP="006902AF">
            <w:pPr>
              <w:pStyle w:val="a8"/>
              <w:spacing w:before="0" w:beforeAutospacing="0" w:after="0" w:afterAutospacing="0"/>
              <w:jc w:val="both"/>
              <w:rPr>
                <w:sz w:val="28"/>
                <w:szCs w:val="28"/>
              </w:rPr>
            </w:pPr>
            <w:r w:rsidRPr="005B5465">
              <w:rPr>
                <w:b/>
                <w:bCs/>
                <w:color w:val="000000"/>
                <w:sz w:val="28"/>
                <w:szCs w:val="28"/>
              </w:rPr>
              <w:lastRenderedPageBreak/>
              <w:t>Стаття 36. Розшук боржника, його майна, розшук дитини за виконавчим документом про відібрання дитини</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1. У разі відсутності відомостей про місце проживання, перебування боржника - фізичної особи, а також дитини за виконавчими документами про відібрання дитини виконавець звертається до суду з поданням про винесення ухвали про розшук боржника або дитини.</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4. Витрати, пов'язані з розшуком боржника, майна боржника та його зберіганням, дитини за виконавчими документами про відібрання дитини, стягуються з боржника у порядку, встановленому цим Законом.</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62D31" w:rsidRPr="005B5465" w:rsidRDefault="00562D31" w:rsidP="006902AF">
            <w:pPr>
              <w:pStyle w:val="a8"/>
              <w:spacing w:before="0" w:beforeAutospacing="0" w:after="0" w:afterAutospacing="0"/>
              <w:jc w:val="both"/>
              <w:rPr>
                <w:sz w:val="28"/>
                <w:szCs w:val="28"/>
              </w:rPr>
            </w:pPr>
            <w:r w:rsidRPr="005B5465">
              <w:rPr>
                <w:b/>
                <w:bCs/>
                <w:color w:val="000000"/>
                <w:sz w:val="28"/>
                <w:szCs w:val="28"/>
              </w:rPr>
              <w:t>Стаття 36. Розшук боржника, його майна, розшук дитини за виконавчим документом про відібр</w:t>
            </w:r>
            <w:r w:rsidR="006902AF" w:rsidRPr="005B5465">
              <w:rPr>
                <w:b/>
                <w:bCs/>
                <w:color w:val="000000"/>
                <w:sz w:val="28"/>
                <w:szCs w:val="28"/>
              </w:rPr>
              <w:t>ання або про повернення дитини</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 xml:space="preserve">1. У разі відсутності відомостей про місце проживання, перебування боржника - фізичної особи, а також дитини за виконавчими документами про відібрання дитини </w:t>
            </w:r>
            <w:r w:rsidRPr="005B5465">
              <w:rPr>
                <w:b/>
                <w:bCs/>
                <w:color w:val="000000"/>
                <w:sz w:val="28"/>
                <w:szCs w:val="28"/>
              </w:rPr>
              <w:t>або  про повернення дитини за місцем постійного проживання</w:t>
            </w:r>
            <w:r w:rsidRPr="005B5465">
              <w:rPr>
                <w:color w:val="000000"/>
                <w:sz w:val="28"/>
                <w:szCs w:val="28"/>
              </w:rPr>
              <w:t xml:space="preserve"> виконавець звертається до суду з поданням про винесення ухвали про розшук боржника або дитини.</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 xml:space="preserve">4. Витрати, пов'язані з розшуком боржника, майна боржника та його зберіганням, дитини за виконавчими документами про відібрання дитини </w:t>
            </w:r>
            <w:r w:rsidRPr="005B5465">
              <w:rPr>
                <w:b/>
                <w:bCs/>
                <w:color w:val="000000"/>
                <w:sz w:val="28"/>
                <w:szCs w:val="28"/>
              </w:rPr>
              <w:t>або  </w:t>
            </w:r>
            <w:r w:rsidR="006902AF" w:rsidRPr="005B5465">
              <w:rPr>
                <w:b/>
                <w:bCs/>
                <w:color w:val="000000"/>
                <w:sz w:val="28"/>
                <w:szCs w:val="28"/>
              </w:rPr>
              <w:t>про повернення дитини за місцем</w:t>
            </w:r>
            <w:r w:rsidRPr="005B5465">
              <w:rPr>
                <w:b/>
                <w:bCs/>
                <w:color w:val="000000"/>
                <w:sz w:val="28"/>
                <w:szCs w:val="28"/>
              </w:rPr>
              <w:t xml:space="preserve"> постійного проживання</w:t>
            </w:r>
            <w:r w:rsidRPr="005B5465">
              <w:rPr>
                <w:color w:val="000000"/>
                <w:sz w:val="28"/>
                <w:szCs w:val="28"/>
              </w:rPr>
              <w:t>, стягуються з боржника у порядку, встановленому цим Законом.</w:t>
            </w:r>
          </w:p>
          <w:p w:rsidR="00562D31" w:rsidRPr="005B5465" w:rsidRDefault="00562D31" w:rsidP="005B5465">
            <w:pPr>
              <w:rPr>
                <w:rFonts w:ascii="Times New Roman" w:hAnsi="Times New Roman" w:cs="Times New Roman"/>
                <w:sz w:val="28"/>
                <w:szCs w:val="28"/>
              </w:rPr>
            </w:pPr>
          </w:p>
        </w:tc>
      </w:tr>
      <w:tr w:rsidR="00562D31" w:rsidRPr="005B5465" w:rsidTr="005B5465">
        <w:trPr>
          <w:trHeight w:val="56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62D31" w:rsidRPr="005B5465" w:rsidRDefault="00562D31" w:rsidP="006902AF">
            <w:pPr>
              <w:pStyle w:val="a8"/>
              <w:spacing w:before="0" w:beforeAutospacing="0" w:after="0" w:afterAutospacing="0"/>
              <w:jc w:val="both"/>
              <w:rPr>
                <w:sz w:val="28"/>
                <w:szCs w:val="28"/>
              </w:rPr>
            </w:pPr>
            <w:r w:rsidRPr="005B5465">
              <w:rPr>
                <w:b/>
                <w:bCs/>
                <w:color w:val="000000"/>
                <w:sz w:val="28"/>
                <w:szCs w:val="28"/>
              </w:rPr>
              <w:t>Стаття 37. Припинення виконавчого провадження</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1. Виконавче провадження припиняється, якщо:</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 xml:space="preserve">5) у результаті вжитих </w:t>
            </w:r>
            <w:r w:rsidRPr="005B5465">
              <w:rPr>
                <w:color w:val="000000"/>
                <w:sz w:val="28"/>
                <w:szCs w:val="28"/>
              </w:rPr>
              <w:lastRenderedPageBreak/>
              <w:t>виконавцем заходів неможливо встановити особу боржника, з'ясувати місцезнаходження боржника - юридичної особи, місце проживання, перебування боржника - фізичної особи (крім випадків, коли виконанню підлягають виконавчі документи про стягнення аліментів, відшкодування шкоди, завданої каліцтвом чи іншим ушкодженням здоров'я, у зв'язку з втратою годувальника, про відібрання дитини, а також виконавчі документи, за якими мають бути стягнуті кошти чи інше майно, та інші виконавчі документи, що можуть бути виконані без участі боржника);</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7) боржник - фізична особа (крім випадків, коли виконанню підлягають виконавчі документи про стягнення аліментів, відшкодування шкоди, завданої каліцтвом чи іншим ушкодженням здоров'я, у зв'язку із втратою годувальника, а також виконавчі документи про відібрання дитини) чи транспортні засоби боржника, розшук яких здійснювався поліцією, не виявлені протягом року з дня оголошення розшуку;</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62D31" w:rsidRPr="005B5465" w:rsidRDefault="00562D31" w:rsidP="006902AF">
            <w:pPr>
              <w:pStyle w:val="a8"/>
              <w:spacing w:before="0" w:beforeAutospacing="0" w:after="0" w:afterAutospacing="0"/>
              <w:jc w:val="both"/>
              <w:rPr>
                <w:sz w:val="28"/>
                <w:szCs w:val="28"/>
              </w:rPr>
            </w:pPr>
            <w:r w:rsidRPr="005B5465">
              <w:rPr>
                <w:b/>
                <w:bCs/>
                <w:color w:val="000000"/>
                <w:sz w:val="28"/>
                <w:szCs w:val="28"/>
              </w:rPr>
              <w:lastRenderedPageBreak/>
              <w:t>Стаття 37. Припинення виконавчого провадження</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1. Виконавче провадження припиняється, якщо:</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 xml:space="preserve">5) у результаті вжитих </w:t>
            </w:r>
            <w:r w:rsidRPr="005B5465">
              <w:rPr>
                <w:color w:val="000000"/>
                <w:sz w:val="28"/>
                <w:szCs w:val="28"/>
              </w:rPr>
              <w:lastRenderedPageBreak/>
              <w:t xml:space="preserve">виконавцем заходів неможливо встановити особу боржника, з'ясувати місцезнаходження боржника - юридичної особи, місце проживання, перебування боржника - фізичної особи (крім випадків, коли виконанню підлягають виконавчі документи про стягнення аліментів, відшкодування шкоди, завданої каліцтвом чи іншим ушкодженням здоров'я, у зв'язку з втратою годувальника, про відібрання дитини </w:t>
            </w:r>
            <w:r w:rsidRPr="005B5465">
              <w:rPr>
                <w:b/>
                <w:bCs/>
                <w:color w:val="000000"/>
                <w:sz w:val="28"/>
                <w:szCs w:val="28"/>
              </w:rPr>
              <w:t>або  про повернення дитини за м</w:t>
            </w:r>
            <w:r w:rsidRPr="005B5465">
              <w:rPr>
                <w:b/>
                <w:bCs/>
                <w:color w:val="000000"/>
                <w:sz w:val="28"/>
                <w:szCs w:val="28"/>
                <w:lang w:val="uk-UA"/>
              </w:rPr>
              <w:t xml:space="preserve">ісцем </w:t>
            </w:r>
            <w:r w:rsidRPr="005B5465">
              <w:rPr>
                <w:b/>
                <w:bCs/>
                <w:color w:val="000000"/>
                <w:sz w:val="28"/>
                <w:szCs w:val="28"/>
              </w:rPr>
              <w:t>постійного проживання</w:t>
            </w:r>
            <w:r w:rsidRPr="005B5465">
              <w:rPr>
                <w:color w:val="000000"/>
                <w:sz w:val="28"/>
                <w:szCs w:val="28"/>
              </w:rPr>
              <w:t>, а також виконавчі документи, за якими мають бути стягнуті кошти чи інше майно, та інші виконавчі документи, що можуть бути виконані без участі боржника);</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 xml:space="preserve">7) боржник - фізична особа (крім випадків, коли виконанню підлягають виконавчі документи про стягнення аліментів, відшкодування шкоди, завданої каліцтвом чи іншим ушкодженням здоров'я, у зв'язку із втратою годувальника, а також виконавчі документи про відібрання дитини </w:t>
            </w:r>
            <w:r w:rsidRPr="005B5465">
              <w:rPr>
                <w:b/>
                <w:bCs/>
                <w:color w:val="000000"/>
                <w:sz w:val="28"/>
                <w:szCs w:val="28"/>
              </w:rPr>
              <w:t>або  п</w:t>
            </w:r>
            <w:r w:rsidR="00CD5B49" w:rsidRPr="005B5465">
              <w:rPr>
                <w:b/>
                <w:bCs/>
                <w:color w:val="000000"/>
                <w:sz w:val="28"/>
                <w:szCs w:val="28"/>
              </w:rPr>
              <w:t>ро повернення дитини за місцем</w:t>
            </w:r>
            <w:r w:rsidRPr="005B5465">
              <w:rPr>
                <w:b/>
                <w:bCs/>
                <w:color w:val="000000"/>
                <w:sz w:val="28"/>
                <w:szCs w:val="28"/>
              </w:rPr>
              <w:t xml:space="preserve"> постійного проживання</w:t>
            </w:r>
            <w:r w:rsidRPr="005B5465">
              <w:rPr>
                <w:color w:val="000000"/>
                <w:sz w:val="28"/>
                <w:szCs w:val="28"/>
              </w:rPr>
              <w:t>) чи транспортні засоби боржника, розшук яких здійснювався поліцією, не виявлені протягом року з дня оголошення розшуку;</w:t>
            </w:r>
          </w:p>
          <w:p w:rsidR="00562D31" w:rsidRPr="005B5465" w:rsidRDefault="00562D31" w:rsidP="005B5465">
            <w:pPr>
              <w:rPr>
                <w:rFonts w:ascii="Times New Roman" w:hAnsi="Times New Roman" w:cs="Times New Roman"/>
                <w:sz w:val="28"/>
                <w:szCs w:val="28"/>
              </w:rPr>
            </w:pPr>
          </w:p>
        </w:tc>
      </w:tr>
      <w:tr w:rsidR="00562D31" w:rsidRPr="005B5465" w:rsidTr="005B5465">
        <w:trPr>
          <w:trHeight w:val="56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62D31" w:rsidRPr="005B5465" w:rsidRDefault="00562D31" w:rsidP="005B5465">
            <w:pPr>
              <w:pStyle w:val="a8"/>
              <w:spacing w:before="0" w:beforeAutospacing="0" w:after="280" w:afterAutospacing="0"/>
              <w:rPr>
                <w:sz w:val="28"/>
                <w:szCs w:val="28"/>
              </w:rPr>
            </w:pPr>
            <w:r w:rsidRPr="005B5465">
              <w:rPr>
                <w:b/>
                <w:bCs/>
                <w:color w:val="000000"/>
                <w:sz w:val="28"/>
                <w:szCs w:val="28"/>
              </w:rPr>
              <w:lastRenderedPageBreak/>
              <w:t>Стаття 39. Закі</w:t>
            </w:r>
            <w:r w:rsidR="00CD5B49" w:rsidRPr="005B5465">
              <w:rPr>
                <w:b/>
                <w:bCs/>
                <w:color w:val="000000"/>
                <w:sz w:val="28"/>
                <w:szCs w:val="28"/>
              </w:rPr>
              <w:t>нчення виконавчого провадження</w:t>
            </w:r>
          </w:p>
          <w:p w:rsidR="00562D31" w:rsidRPr="005B5465" w:rsidRDefault="00562D31" w:rsidP="005B5465">
            <w:pPr>
              <w:pStyle w:val="a8"/>
              <w:numPr>
                <w:ilvl w:val="0"/>
                <w:numId w:val="12"/>
              </w:numPr>
              <w:spacing w:before="280" w:beforeAutospacing="0" w:after="280" w:afterAutospacing="0"/>
              <w:textAlignment w:val="baseline"/>
              <w:rPr>
                <w:color w:val="000000"/>
                <w:sz w:val="28"/>
                <w:szCs w:val="28"/>
              </w:rPr>
            </w:pPr>
            <w:r w:rsidRPr="005B5465">
              <w:rPr>
                <w:color w:val="000000"/>
                <w:sz w:val="28"/>
                <w:szCs w:val="28"/>
              </w:rPr>
              <w:t>Виконавче провадження підлягає з</w:t>
            </w:r>
            <w:r w:rsidR="00CD5B49" w:rsidRPr="005B5465">
              <w:rPr>
                <w:color w:val="000000"/>
                <w:sz w:val="28"/>
                <w:szCs w:val="28"/>
              </w:rPr>
              <w:t>акінченню у разі:</w:t>
            </w:r>
          </w:p>
          <w:p w:rsidR="00562D31" w:rsidRPr="005B5465" w:rsidRDefault="00562D31" w:rsidP="005B5465">
            <w:pPr>
              <w:pStyle w:val="a8"/>
              <w:spacing w:before="280" w:beforeAutospacing="0" w:after="280" w:afterAutospacing="0"/>
              <w:ind w:left="720"/>
              <w:rPr>
                <w:sz w:val="28"/>
                <w:szCs w:val="28"/>
              </w:rPr>
            </w:pPr>
            <w:r w:rsidRPr="005B5465">
              <w:rPr>
                <w:color w:val="000000"/>
                <w:sz w:val="28"/>
                <w:szCs w:val="28"/>
              </w:rPr>
              <w:t>…</w:t>
            </w:r>
          </w:p>
          <w:p w:rsidR="00562D31" w:rsidRPr="005B5465" w:rsidRDefault="00562D31" w:rsidP="005B5465">
            <w:pPr>
              <w:pStyle w:val="a8"/>
              <w:spacing w:before="280" w:beforeAutospacing="0" w:after="280" w:afterAutospacing="0"/>
              <w:ind w:left="34" w:firstLine="686"/>
              <w:jc w:val="both"/>
              <w:rPr>
                <w:sz w:val="28"/>
                <w:szCs w:val="28"/>
              </w:rPr>
            </w:pPr>
            <w:r w:rsidRPr="005B5465">
              <w:rPr>
                <w:color w:val="000000"/>
                <w:sz w:val="28"/>
                <w:szCs w:val="28"/>
              </w:rPr>
              <w:t xml:space="preserve">11) надіслання виконавчого документа до суду, який його видав, </w:t>
            </w:r>
            <w:r w:rsidRPr="005B5465">
              <w:rPr>
                <w:color w:val="000000"/>
                <w:sz w:val="28"/>
                <w:szCs w:val="28"/>
              </w:rPr>
              <w:lastRenderedPageBreak/>
              <w:t xml:space="preserve">у випадку, передбаченому </w:t>
            </w:r>
            <w:hyperlink r:id="rId720" w:anchor="n606" w:history="1">
              <w:r w:rsidRPr="005B5465">
                <w:rPr>
                  <w:rStyle w:val="a4"/>
                  <w:color w:val="000000" w:themeColor="text1"/>
                  <w:sz w:val="28"/>
                  <w:szCs w:val="28"/>
                  <w:u w:val="none"/>
                </w:rPr>
                <w:t>частиною третьою</w:t>
              </w:r>
            </w:hyperlink>
            <w:r w:rsidRPr="005B5465">
              <w:rPr>
                <w:color w:val="000000"/>
                <w:sz w:val="28"/>
                <w:szCs w:val="28"/>
              </w:rPr>
              <w:t xml:space="preserve"> статті 63 цього Закону;</w:t>
            </w:r>
          </w:p>
          <w:p w:rsidR="00562D31" w:rsidRPr="005B5465" w:rsidRDefault="00562D31" w:rsidP="005B5465">
            <w:pPr>
              <w:rPr>
                <w:rFonts w:ascii="Times New Roman" w:hAnsi="Times New Roman" w:cs="Times New Roman"/>
                <w:sz w:val="28"/>
                <w:szCs w:val="28"/>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62D31" w:rsidRPr="005B5465" w:rsidRDefault="00562D31" w:rsidP="005B5465">
            <w:pPr>
              <w:pStyle w:val="a8"/>
              <w:spacing w:before="0" w:beforeAutospacing="0" w:after="280" w:afterAutospacing="0"/>
              <w:rPr>
                <w:sz w:val="28"/>
                <w:szCs w:val="28"/>
              </w:rPr>
            </w:pPr>
            <w:r w:rsidRPr="005B5465">
              <w:rPr>
                <w:b/>
                <w:bCs/>
                <w:color w:val="000000"/>
                <w:sz w:val="28"/>
                <w:szCs w:val="28"/>
              </w:rPr>
              <w:lastRenderedPageBreak/>
              <w:t>Стаття 39. Закінчення виконавчого провадження</w:t>
            </w:r>
          </w:p>
          <w:p w:rsidR="00562D31" w:rsidRPr="005B5465" w:rsidRDefault="00562D31" w:rsidP="005B5465">
            <w:pPr>
              <w:pStyle w:val="a8"/>
              <w:numPr>
                <w:ilvl w:val="0"/>
                <w:numId w:val="13"/>
              </w:numPr>
              <w:spacing w:before="280" w:beforeAutospacing="0" w:after="280" w:afterAutospacing="0"/>
              <w:textAlignment w:val="baseline"/>
              <w:rPr>
                <w:color w:val="000000"/>
                <w:sz w:val="28"/>
                <w:szCs w:val="28"/>
              </w:rPr>
            </w:pPr>
            <w:r w:rsidRPr="005B5465">
              <w:rPr>
                <w:color w:val="000000"/>
                <w:sz w:val="28"/>
                <w:szCs w:val="28"/>
              </w:rPr>
              <w:t>Виконавче провадження підлягає закінченню у разі:</w:t>
            </w:r>
          </w:p>
          <w:p w:rsidR="00562D31" w:rsidRPr="005B5465" w:rsidRDefault="00562D31" w:rsidP="005B5465">
            <w:pPr>
              <w:pStyle w:val="a8"/>
              <w:spacing w:before="280" w:beforeAutospacing="0" w:after="280" w:afterAutospacing="0"/>
              <w:ind w:left="720"/>
              <w:rPr>
                <w:sz w:val="28"/>
                <w:szCs w:val="28"/>
              </w:rPr>
            </w:pPr>
            <w:r w:rsidRPr="005B5465">
              <w:rPr>
                <w:color w:val="000000"/>
                <w:sz w:val="28"/>
                <w:szCs w:val="28"/>
              </w:rPr>
              <w:t>…</w:t>
            </w:r>
          </w:p>
          <w:p w:rsidR="00562D31" w:rsidRPr="005B5465" w:rsidRDefault="00562D31" w:rsidP="005B5465">
            <w:pPr>
              <w:pStyle w:val="a8"/>
              <w:spacing w:before="280" w:beforeAutospacing="0" w:after="0" w:afterAutospacing="0"/>
              <w:ind w:firstLine="720"/>
              <w:jc w:val="both"/>
              <w:rPr>
                <w:sz w:val="28"/>
                <w:szCs w:val="28"/>
              </w:rPr>
            </w:pPr>
            <w:r w:rsidRPr="005B5465">
              <w:rPr>
                <w:color w:val="000000"/>
                <w:sz w:val="28"/>
                <w:szCs w:val="28"/>
              </w:rPr>
              <w:t xml:space="preserve">11) надіслання виконавчого документа до суду, який його видав, у </w:t>
            </w:r>
            <w:r w:rsidRPr="005B5465">
              <w:rPr>
                <w:color w:val="000000"/>
                <w:sz w:val="28"/>
                <w:szCs w:val="28"/>
              </w:rPr>
              <w:lastRenderedPageBreak/>
              <w:t xml:space="preserve">випадку, передбаченому </w:t>
            </w:r>
            <w:hyperlink r:id="rId721" w:anchor="n606" w:history="1">
              <w:r w:rsidRPr="005B5465">
                <w:rPr>
                  <w:rStyle w:val="a4"/>
                  <w:color w:val="000000" w:themeColor="text1"/>
                  <w:sz w:val="28"/>
                  <w:szCs w:val="28"/>
                  <w:u w:val="none"/>
                </w:rPr>
                <w:t>частиною третьою</w:t>
              </w:r>
            </w:hyperlink>
            <w:r w:rsidRPr="005B5465">
              <w:rPr>
                <w:color w:val="000000"/>
                <w:sz w:val="28"/>
                <w:szCs w:val="28"/>
              </w:rPr>
              <w:t xml:space="preserve"> статті 63 цього Закону </w:t>
            </w:r>
            <w:r w:rsidRPr="005B5465">
              <w:rPr>
                <w:b/>
                <w:bCs/>
                <w:color w:val="000000"/>
                <w:sz w:val="28"/>
                <w:szCs w:val="28"/>
              </w:rPr>
              <w:t>(крім випадків, коли виконанню підлягають виконавчі документи про відібрання дитини або  про повернення дитини за місцем постійного проживання)</w:t>
            </w:r>
            <w:r w:rsidRPr="005B5465">
              <w:rPr>
                <w:color w:val="000000"/>
                <w:sz w:val="28"/>
                <w:szCs w:val="28"/>
              </w:rPr>
              <w:t>;</w:t>
            </w:r>
          </w:p>
        </w:tc>
      </w:tr>
      <w:tr w:rsidR="00562D31" w:rsidRPr="005B5465" w:rsidTr="005B5465">
        <w:trPr>
          <w:trHeight w:val="56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5B49" w:rsidRPr="005B5465" w:rsidRDefault="00562D31" w:rsidP="00CD5B49">
            <w:pPr>
              <w:pStyle w:val="a8"/>
              <w:spacing w:before="0" w:beforeAutospacing="0" w:after="0" w:afterAutospacing="0"/>
              <w:rPr>
                <w:sz w:val="28"/>
                <w:szCs w:val="28"/>
              </w:rPr>
            </w:pPr>
            <w:r w:rsidRPr="005B5465">
              <w:rPr>
                <w:b/>
                <w:bCs/>
                <w:color w:val="000000"/>
                <w:sz w:val="28"/>
                <w:szCs w:val="28"/>
              </w:rPr>
              <w:lastRenderedPageBreak/>
              <w:t>Стаття 63. Порядок виконання рішень, за якими боржник зобов’язаний вчинити певні дії або утриматися від їх вчинення</w:t>
            </w:r>
          </w:p>
          <w:p w:rsidR="00562D31" w:rsidRPr="005B5465" w:rsidRDefault="00562D31" w:rsidP="00CD5B49">
            <w:pPr>
              <w:pStyle w:val="a8"/>
              <w:spacing w:before="0" w:beforeAutospacing="0" w:after="0" w:afterAutospacing="0"/>
              <w:rPr>
                <w:sz w:val="28"/>
                <w:szCs w:val="28"/>
              </w:rPr>
            </w:pPr>
            <w:r w:rsidRPr="005B5465">
              <w:rPr>
                <w:color w:val="000000"/>
                <w:sz w:val="28"/>
                <w:szCs w:val="28"/>
              </w:rPr>
              <w:t xml:space="preserve">1. За рішеннями, за якими боржник зобов’язаний особисто вчинити певні дії або утриматися від їх вчинення, виконавець наступного робочого дня після закінчення строку, визначеного </w:t>
            </w:r>
            <w:hyperlink r:id="rId722" w:anchor="n296" w:history="1">
              <w:r w:rsidRPr="005B5465">
                <w:rPr>
                  <w:rStyle w:val="a4"/>
                  <w:color w:val="000000" w:themeColor="text1"/>
                  <w:sz w:val="28"/>
                  <w:szCs w:val="28"/>
                  <w:u w:val="none"/>
                </w:rPr>
                <w:t>частиною шостою</w:t>
              </w:r>
            </w:hyperlink>
            <w:r w:rsidRPr="005B5465">
              <w:rPr>
                <w:color w:val="000000" w:themeColor="text1"/>
                <w:sz w:val="28"/>
                <w:szCs w:val="28"/>
              </w:rPr>
              <w:t xml:space="preserve"> </w:t>
            </w:r>
            <w:r w:rsidRPr="005B5465">
              <w:rPr>
                <w:color w:val="000000"/>
                <w:sz w:val="28"/>
                <w:szCs w:val="28"/>
              </w:rPr>
              <w:t xml:space="preserve">статті 26 цього Закону, перевіряє виконання рішення боржником. Якщо рішення підлягає негайному виконанню, виконавець перевіряє виконання рішення не пізніш як на третій робочий день після відкриття виконавчого </w:t>
            </w:r>
            <w:r w:rsidR="00CD5B49" w:rsidRPr="005B5465">
              <w:rPr>
                <w:color w:val="000000"/>
                <w:sz w:val="28"/>
                <w:szCs w:val="28"/>
              </w:rPr>
              <w:t>провадження.</w:t>
            </w:r>
          </w:p>
          <w:p w:rsidR="00562D31" w:rsidRPr="005B5465" w:rsidRDefault="00562D31" w:rsidP="005B5465">
            <w:pPr>
              <w:pStyle w:val="a8"/>
              <w:spacing w:before="280" w:beforeAutospacing="0" w:after="280" w:afterAutospacing="0"/>
              <w:ind w:firstLine="318"/>
              <w:jc w:val="both"/>
              <w:rPr>
                <w:sz w:val="28"/>
                <w:szCs w:val="28"/>
                <w:lang w:val="uk-UA"/>
              </w:rPr>
            </w:pPr>
            <w:r w:rsidRPr="005B5465">
              <w:rPr>
                <w:color w:val="000000"/>
                <w:sz w:val="28"/>
                <w:szCs w:val="28"/>
                <w:lang w:val="uk-UA"/>
              </w:rPr>
              <w:t>2. У разі невиконання без поважних причин боржником рішення виконавець виносить постанову про накладення на боржника штрафу, в якій також зазначаються вимога виконати рішення протягом 10 робочих днів (за рішенням, що підлягає негайному виконанню, - протягом трьох робочих днів) та попередження про кримінальну відповідальність.</w:t>
            </w:r>
          </w:p>
          <w:p w:rsidR="00562D31" w:rsidRPr="005B5465" w:rsidRDefault="00562D31" w:rsidP="005B5465">
            <w:pPr>
              <w:rPr>
                <w:rFonts w:ascii="Times New Roman" w:hAnsi="Times New Roman" w:cs="Times New Roman"/>
                <w:sz w:val="28"/>
                <w:szCs w:val="28"/>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D5B49" w:rsidRPr="005B5465" w:rsidRDefault="00562D31" w:rsidP="00DF0873">
            <w:pPr>
              <w:pStyle w:val="a8"/>
              <w:spacing w:before="0" w:beforeAutospacing="0" w:after="0" w:afterAutospacing="0"/>
              <w:jc w:val="both"/>
              <w:rPr>
                <w:sz w:val="28"/>
                <w:szCs w:val="28"/>
              </w:rPr>
            </w:pPr>
            <w:r w:rsidRPr="005B5465">
              <w:rPr>
                <w:b/>
                <w:bCs/>
                <w:color w:val="000000"/>
                <w:sz w:val="28"/>
                <w:szCs w:val="28"/>
              </w:rPr>
              <w:t>Стаття 63. Порядок виконання рішень, за якими боржник зобов’язаний вчинити певні дії або утриматися від їх вчинення</w:t>
            </w:r>
          </w:p>
          <w:p w:rsidR="00CD5B49" w:rsidRPr="005B5465" w:rsidRDefault="00562D31" w:rsidP="00DF0873">
            <w:pPr>
              <w:pStyle w:val="a8"/>
              <w:numPr>
                <w:ilvl w:val="0"/>
                <w:numId w:val="17"/>
              </w:numPr>
              <w:spacing w:before="0" w:beforeAutospacing="0" w:after="0" w:afterAutospacing="0"/>
              <w:jc w:val="both"/>
              <w:rPr>
                <w:sz w:val="28"/>
                <w:szCs w:val="28"/>
              </w:rPr>
            </w:pPr>
            <w:r w:rsidRPr="005B5465">
              <w:rPr>
                <w:color w:val="000000"/>
                <w:sz w:val="28"/>
                <w:szCs w:val="28"/>
              </w:rPr>
              <w:t>За рішеннями, за якими боржник зобов’язаний особисто вчинити певні дії або утриматися від їх вчинення, виконавець наступного робочого дня після закінчення строку, визначеного</w:t>
            </w:r>
            <w:r w:rsidRPr="005B5465">
              <w:rPr>
                <w:color w:val="000000" w:themeColor="text1"/>
                <w:sz w:val="28"/>
                <w:szCs w:val="28"/>
              </w:rPr>
              <w:t xml:space="preserve"> </w:t>
            </w:r>
            <w:hyperlink r:id="rId723" w:anchor="n296" w:history="1">
              <w:r w:rsidRPr="005B5465">
                <w:rPr>
                  <w:rStyle w:val="a4"/>
                  <w:color w:val="000000" w:themeColor="text1"/>
                  <w:sz w:val="28"/>
                  <w:szCs w:val="28"/>
                  <w:u w:val="none"/>
                </w:rPr>
                <w:t>частиною шостою</w:t>
              </w:r>
            </w:hyperlink>
            <w:r w:rsidRPr="005B5465">
              <w:rPr>
                <w:color w:val="000000"/>
                <w:sz w:val="28"/>
                <w:szCs w:val="28"/>
              </w:rPr>
              <w:t xml:space="preserve"> статті 26 цього Закону, перевіряє виконання рішення боржником. </w:t>
            </w:r>
            <w:r w:rsidRPr="005B5465">
              <w:rPr>
                <w:b/>
                <w:bCs/>
                <w:color w:val="000000"/>
                <w:sz w:val="28"/>
                <w:szCs w:val="28"/>
              </w:rPr>
              <w:t>У разі виконання</w:t>
            </w:r>
            <w:r w:rsidRPr="005B5465">
              <w:rPr>
                <w:color w:val="000000"/>
                <w:sz w:val="28"/>
                <w:szCs w:val="28"/>
              </w:rPr>
              <w:t xml:space="preserve"> </w:t>
            </w:r>
            <w:r w:rsidRPr="005B5465">
              <w:rPr>
                <w:b/>
                <w:bCs/>
                <w:color w:val="000000"/>
                <w:sz w:val="28"/>
                <w:szCs w:val="28"/>
              </w:rPr>
              <w:t>рішення, що підлягає негайному виконанню або рішення про повернення дитини за місцем постійного проживання</w:t>
            </w:r>
            <w:r w:rsidRPr="005B5465">
              <w:rPr>
                <w:color w:val="000000"/>
                <w:sz w:val="28"/>
                <w:szCs w:val="28"/>
              </w:rPr>
              <w:t xml:space="preserve"> </w:t>
            </w:r>
            <w:r w:rsidRPr="005B5465">
              <w:rPr>
                <w:b/>
                <w:bCs/>
                <w:color w:val="000000"/>
                <w:sz w:val="28"/>
                <w:szCs w:val="28"/>
              </w:rPr>
              <w:t>виконавець перевіряє виконання рішення не пізніш як на третій робочий день після відкриття виконавчого провадження.</w:t>
            </w:r>
          </w:p>
          <w:p w:rsidR="00562D31" w:rsidRPr="005B5465" w:rsidRDefault="00562D31" w:rsidP="00DF0873">
            <w:pPr>
              <w:pStyle w:val="a8"/>
              <w:spacing w:before="0" w:beforeAutospacing="0" w:after="0" w:afterAutospacing="0"/>
              <w:ind w:left="720"/>
              <w:jc w:val="both"/>
              <w:rPr>
                <w:sz w:val="28"/>
                <w:szCs w:val="28"/>
              </w:rPr>
            </w:pPr>
            <w:r w:rsidRPr="005B5465">
              <w:rPr>
                <w:color w:val="000000"/>
                <w:sz w:val="28"/>
                <w:szCs w:val="28"/>
              </w:rPr>
              <w:t xml:space="preserve">2. У разі невиконання без поважних причин боржником рішення виконавець виносить постанову про накладення на боржника штрафу, в якій також зазначаються вимога виконати рішення протягом 10 робочих днів (за рішенням, що підлягає негайному виконанню, </w:t>
            </w:r>
            <w:r w:rsidRPr="005B5465">
              <w:rPr>
                <w:b/>
                <w:bCs/>
                <w:color w:val="000000"/>
                <w:sz w:val="28"/>
                <w:szCs w:val="28"/>
              </w:rPr>
              <w:t>рішенням</w:t>
            </w:r>
            <w:r w:rsidR="00CD5B49" w:rsidRPr="005B5465">
              <w:rPr>
                <w:b/>
                <w:bCs/>
                <w:color w:val="000000"/>
                <w:sz w:val="28"/>
                <w:szCs w:val="28"/>
              </w:rPr>
              <w:t xml:space="preserve"> про повернення дитини за місцем</w:t>
            </w:r>
            <w:r w:rsidRPr="005B5465">
              <w:rPr>
                <w:b/>
                <w:bCs/>
                <w:color w:val="000000"/>
                <w:sz w:val="28"/>
                <w:szCs w:val="28"/>
              </w:rPr>
              <w:t xml:space="preserve"> постійного проживання</w:t>
            </w:r>
            <w:r w:rsidRPr="005B5465">
              <w:rPr>
                <w:color w:val="000000"/>
                <w:sz w:val="28"/>
                <w:szCs w:val="28"/>
              </w:rPr>
              <w:t xml:space="preserve"> - протягом трьох робочих днів) та попередження про кримінальну відповідальність.</w:t>
            </w:r>
          </w:p>
        </w:tc>
      </w:tr>
      <w:tr w:rsidR="00562D31" w:rsidRPr="005B5465" w:rsidTr="005B5465">
        <w:trPr>
          <w:trHeight w:val="56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62D31" w:rsidRPr="005B5465" w:rsidRDefault="00562D31" w:rsidP="00CD5B49">
            <w:pPr>
              <w:pStyle w:val="a8"/>
              <w:spacing w:before="0" w:beforeAutospacing="0" w:after="0" w:afterAutospacing="0"/>
              <w:jc w:val="both"/>
              <w:rPr>
                <w:sz w:val="28"/>
                <w:szCs w:val="28"/>
              </w:rPr>
            </w:pPr>
            <w:r w:rsidRPr="005B5465">
              <w:rPr>
                <w:b/>
                <w:bCs/>
                <w:color w:val="000000"/>
                <w:sz w:val="28"/>
                <w:szCs w:val="28"/>
              </w:rPr>
              <w:lastRenderedPageBreak/>
              <w:t>Стаття 64. Виконання рішення про відібрання дитини</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1. Під час виконання рішення про відібрання дитини державний виконавець проводить виконавчі дії за обов'язковою участю особи, якій дитина передається на виховання, із залученням представників органів опіки і піклування.</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2. За необхідності державний виконавець може звернутися до суду з поданням щодо вирішення питання про тимчасове влаштування дитини до дитячого або лікувального закладу.</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3. У разі якщо боржник перешкоджає виконанню рішення про відібрання дитини, до нього застосовуються заходи, передбачені цим Законом.</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62D31" w:rsidRPr="005B5465" w:rsidRDefault="00562D31" w:rsidP="00DF0873">
            <w:pPr>
              <w:pStyle w:val="a8"/>
              <w:spacing w:before="0" w:beforeAutospacing="0" w:after="0" w:afterAutospacing="0"/>
              <w:jc w:val="both"/>
              <w:rPr>
                <w:sz w:val="28"/>
                <w:szCs w:val="28"/>
                <w:lang w:val="uk-UA"/>
              </w:rPr>
            </w:pPr>
            <w:r w:rsidRPr="005B5465">
              <w:rPr>
                <w:b/>
                <w:bCs/>
                <w:color w:val="000000"/>
                <w:sz w:val="28"/>
                <w:szCs w:val="28"/>
              </w:rPr>
              <w:t xml:space="preserve">Стаття 64. Виконання рішення про відібрання дитини або  про повернення дитини </w:t>
            </w:r>
            <w:r w:rsidRPr="005B5465">
              <w:rPr>
                <w:b/>
                <w:bCs/>
                <w:color w:val="000000"/>
                <w:sz w:val="28"/>
                <w:szCs w:val="28"/>
                <w:lang w:val="uk-UA"/>
              </w:rPr>
              <w:t>за постійним місцем проживання</w:t>
            </w:r>
          </w:p>
          <w:p w:rsidR="00562D31" w:rsidRPr="005B5465" w:rsidRDefault="00562D31" w:rsidP="00DF0873">
            <w:pPr>
              <w:pStyle w:val="a8"/>
              <w:spacing w:before="120" w:beforeAutospacing="0" w:after="0" w:afterAutospacing="0"/>
              <w:ind w:firstLine="567"/>
              <w:jc w:val="both"/>
              <w:rPr>
                <w:sz w:val="28"/>
                <w:szCs w:val="28"/>
              </w:rPr>
            </w:pPr>
            <w:r w:rsidRPr="005B5465">
              <w:rPr>
                <w:b/>
                <w:bCs/>
                <w:color w:val="000000"/>
                <w:sz w:val="28"/>
                <w:szCs w:val="28"/>
              </w:rPr>
              <w:t>1. Рішення про відібрання дитини або про повернення дитини за місцем постійного проживання виконується невідкладно в порядку, визначеному статтею 63 цього Закону.</w:t>
            </w:r>
          </w:p>
          <w:p w:rsidR="00562D31" w:rsidRPr="005B5465" w:rsidRDefault="00562D31" w:rsidP="00DF0873">
            <w:pPr>
              <w:pStyle w:val="a8"/>
              <w:spacing w:before="120" w:beforeAutospacing="0" w:after="0" w:afterAutospacing="0"/>
              <w:ind w:firstLine="567"/>
              <w:jc w:val="both"/>
              <w:rPr>
                <w:sz w:val="28"/>
                <w:szCs w:val="28"/>
              </w:rPr>
            </w:pPr>
            <w:r w:rsidRPr="005B5465">
              <w:rPr>
                <w:b/>
                <w:bCs/>
                <w:color w:val="000000"/>
                <w:sz w:val="28"/>
                <w:szCs w:val="28"/>
              </w:rPr>
              <w:t xml:space="preserve">2. Якщо боржник перешкоджає виконанню такого рішення, державний виконавець здійснює всі необхідні заходи для </w:t>
            </w:r>
            <w:r w:rsidRPr="005B5465">
              <w:rPr>
                <w:b/>
                <w:bCs/>
                <w:sz w:val="28"/>
                <w:szCs w:val="28"/>
              </w:rPr>
              <w:t xml:space="preserve">передання дитини стягувачу та залучає поліцію для затримання боржника до виконання рішення суду після складання протоколу виконавцем про відмову боржником виконувати рішення суду. </w:t>
            </w:r>
          </w:p>
          <w:p w:rsidR="00562D31" w:rsidRPr="005B5465" w:rsidRDefault="00562D31" w:rsidP="00DF0873">
            <w:pPr>
              <w:pStyle w:val="a8"/>
              <w:spacing w:before="120" w:beforeAutospacing="0" w:after="0" w:afterAutospacing="0"/>
              <w:ind w:firstLine="567"/>
              <w:jc w:val="both"/>
              <w:rPr>
                <w:sz w:val="28"/>
                <w:szCs w:val="28"/>
              </w:rPr>
            </w:pPr>
            <w:r w:rsidRPr="005B5465">
              <w:rPr>
                <w:b/>
                <w:bCs/>
                <w:color w:val="000000"/>
                <w:sz w:val="28"/>
                <w:szCs w:val="28"/>
              </w:rPr>
              <w:t>3. Під час виконання рішення про відібрання дитини, рішення про повернення дитини за місцем постійного проживання державний виконавець проводить виконавчі дії за обов’язковою участю особи, якій дитина передається на виховання із залученням представників органів опіки і піклування. Участь боржника у виконавчих діях є обов’язковою.</w:t>
            </w:r>
          </w:p>
          <w:p w:rsidR="00562D31" w:rsidRPr="005B5465" w:rsidRDefault="00562D31" w:rsidP="00DF0873">
            <w:pPr>
              <w:pStyle w:val="a8"/>
              <w:spacing w:before="120" w:beforeAutospacing="0" w:after="0" w:afterAutospacing="0"/>
              <w:ind w:firstLine="567"/>
              <w:jc w:val="both"/>
              <w:rPr>
                <w:sz w:val="28"/>
                <w:szCs w:val="28"/>
              </w:rPr>
            </w:pPr>
            <w:r w:rsidRPr="005B5465">
              <w:rPr>
                <w:b/>
                <w:bCs/>
                <w:color w:val="000000"/>
                <w:sz w:val="28"/>
                <w:szCs w:val="28"/>
              </w:rPr>
              <w:t>4. Державний виконавець може звернутися до суду з поданням щодо вирішення питання про тимчасове влаштування дитини до дитячого або лікувального закладу, в сім’ю родичів або патронатного вихователя з метою:</w:t>
            </w:r>
          </w:p>
          <w:p w:rsidR="00562D31" w:rsidRPr="005B5465" w:rsidRDefault="00562D31" w:rsidP="00DF0873">
            <w:pPr>
              <w:pStyle w:val="a8"/>
              <w:spacing w:before="120" w:beforeAutospacing="0" w:after="0" w:afterAutospacing="0"/>
              <w:ind w:firstLine="567"/>
              <w:jc w:val="both"/>
              <w:rPr>
                <w:sz w:val="28"/>
                <w:szCs w:val="28"/>
              </w:rPr>
            </w:pPr>
            <w:r w:rsidRPr="005B5465">
              <w:rPr>
                <w:b/>
                <w:bCs/>
                <w:color w:val="000000"/>
                <w:sz w:val="28"/>
                <w:szCs w:val="28"/>
              </w:rPr>
              <w:t>запобігання заподіянню їй шкоди, якщо існує загроза життю і здоров’ю дитини;</w:t>
            </w:r>
          </w:p>
          <w:p w:rsidR="00562D31" w:rsidRPr="005B5465" w:rsidRDefault="00562D31" w:rsidP="00DF0873">
            <w:pPr>
              <w:pStyle w:val="a8"/>
              <w:spacing w:before="120" w:beforeAutospacing="0" w:after="0" w:afterAutospacing="0"/>
              <w:ind w:firstLine="567"/>
              <w:jc w:val="both"/>
              <w:rPr>
                <w:sz w:val="28"/>
                <w:szCs w:val="28"/>
              </w:rPr>
            </w:pPr>
            <w:r w:rsidRPr="005B5465">
              <w:rPr>
                <w:b/>
                <w:bCs/>
                <w:color w:val="000000"/>
                <w:sz w:val="28"/>
                <w:szCs w:val="28"/>
              </w:rPr>
              <w:t xml:space="preserve">запобігання зміні місця </w:t>
            </w:r>
            <w:r w:rsidRPr="005B5465">
              <w:rPr>
                <w:b/>
                <w:bCs/>
                <w:color w:val="000000"/>
                <w:sz w:val="28"/>
                <w:szCs w:val="28"/>
              </w:rPr>
              <w:lastRenderedPageBreak/>
              <w:t>перебування дитини;</w:t>
            </w:r>
          </w:p>
          <w:p w:rsidR="00562D31" w:rsidRPr="005B5465" w:rsidRDefault="00562D31" w:rsidP="00DF0873">
            <w:pPr>
              <w:pStyle w:val="a8"/>
              <w:spacing w:before="0" w:beforeAutospacing="0" w:after="0" w:afterAutospacing="0"/>
              <w:ind w:firstLine="281"/>
              <w:jc w:val="both"/>
              <w:rPr>
                <w:sz w:val="28"/>
                <w:szCs w:val="28"/>
              </w:rPr>
            </w:pPr>
            <w:r w:rsidRPr="005B5465">
              <w:rPr>
                <w:b/>
                <w:bCs/>
                <w:color w:val="000000"/>
                <w:sz w:val="28"/>
                <w:szCs w:val="28"/>
              </w:rPr>
              <w:t>протидії перешкоджанню або ускладненню виконання рішення.</w:t>
            </w:r>
          </w:p>
        </w:tc>
      </w:tr>
      <w:tr w:rsidR="00562D31" w:rsidRPr="005B5465" w:rsidTr="005B5465">
        <w:trPr>
          <w:trHeight w:val="560"/>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62D31" w:rsidRPr="005B5465" w:rsidRDefault="00562D31" w:rsidP="00CD5B49">
            <w:pPr>
              <w:pStyle w:val="a8"/>
              <w:spacing w:before="0" w:beforeAutospacing="0" w:after="0" w:afterAutospacing="0"/>
              <w:jc w:val="both"/>
              <w:rPr>
                <w:sz w:val="28"/>
                <w:szCs w:val="28"/>
                <w:lang w:val="uk-UA"/>
              </w:rPr>
            </w:pPr>
            <w:r w:rsidRPr="005B5465">
              <w:rPr>
                <w:b/>
                <w:bCs/>
                <w:color w:val="000000"/>
                <w:sz w:val="28"/>
                <w:szCs w:val="28"/>
                <w:lang w:val="uk-UA"/>
              </w:rPr>
              <w:lastRenderedPageBreak/>
              <w:t>Стаття 75. Відповідальність за невиконання рішення, що зобов'язує боржника вчинити певні дії, та рішення про поновлення на роботі</w:t>
            </w:r>
          </w:p>
          <w:p w:rsidR="00562D31" w:rsidRPr="005B5465" w:rsidRDefault="00562D31" w:rsidP="00CD5B49">
            <w:pPr>
              <w:pStyle w:val="a8"/>
              <w:spacing w:before="0" w:beforeAutospacing="0" w:after="0" w:afterAutospacing="0"/>
              <w:ind w:firstLine="567"/>
              <w:jc w:val="both"/>
              <w:rPr>
                <w:sz w:val="28"/>
                <w:szCs w:val="28"/>
              </w:rPr>
            </w:pPr>
            <w:r w:rsidRPr="005B5465">
              <w:rPr>
                <w:color w:val="000000"/>
                <w:sz w:val="28"/>
                <w:szCs w:val="28"/>
              </w:rPr>
              <w:t>1. У разі невиконання без поважних причин у встановлений виконавцем строк рішення, що зобов'язує боржника виконати певні дії, та рішення про поновлення на роботі виконавець виносить постанову про накладення штрафу на боржника - фізичну особу у розмірі 100 неоподатковуваних мінімумів доходів громадян, на посадових осіб - 200 неоподатковуваних мінімумів доходів громадян, на боржника - юридичну особу - 300 неоподатковуваних мінімумів доходів громадян та встановлює новий строк виконання.</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2. У разі повторного невиконання рішення боржником без поважних причин виконавець у тому самому порядку накладає на нього штраф у подвійному розмірі та звертається до органів досудового розслідування з повідомленням про вчинення кримінального правопорушення.</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62D31" w:rsidRPr="005B5465" w:rsidRDefault="00562D31" w:rsidP="00CD5B49">
            <w:pPr>
              <w:pStyle w:val="a8"/>
              <w:spacing w:before="0" w:beforeAutospacing="0" w:after="0" w:afterAutospacing="0"/>
              <w:jc w:val="both"/>
              <w:rPr>
                <w:sz w:val="28"/>
                <w:szCs w:val="28"/>
              </w:rPr>
            </w:pPr>
            <w:r w:rsidRPr="005B5465">
              <w:rPr>
                <w:b/>
                <w:bCs/>
                <w:color w:val="000000"/>
                <w:sz w:val="28"/>
                <w:szCs w:val="28"/>
              </w:rPr>
              <w:t>Стаття 75. Відповідальність за невиконання рішення, що зобов'язує боржника вчинити певні дії, рішень про відібрання дитини або про її повернення</w:t>
            </w:r>
            <w:r w:rsidRPr="005B5465">
              <w:rPr>
                <w:b/>
                <w:bCs/>
                <w:i/>
                <w:iCs/>
                <w:color w:val="000000"/>
                <w:sz w:val="28"/>
                <w:szCs w:val="28"/>
              </w:rPr>
              <w:t xml:space="preserve"> </w:t>
            </w:r>
            <w:r w:rsidRPr="005B5465">
              <w:rPr>
                <w:b/>
                <w:bCs/>
                <w:color w:val="000000"/>
                <w:sz w:val="28"/>
                <w:szCs w:val="28"/>
              </w:rPr>
              <w:t>до держави постійного проживання</w:t>
            </w:r>
            <w:r w:rsidRPr="005B5465">
              <w:rPr>
                <w:color w:val="000000"/>
                <w:sz w:val="28"/>
                <w:szCs w:val="28"/>
              </w:rPr>
              <w:t xml:space="preserve">, </w:t>
            </w:r>
            <w:r w:rsidRPr="005B5465">
              <w:rPr>
                <w:b/>
                <w:bCs/>
                <w:color w:val="000000"/>
                <w:sz w:val="28"/>
                <w:szCs w:val="28"/>
              </w:rPr>
              <w:t>рішення про поновлення на роботі</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1.</w:t>
            </w:r>
            <w:r w:rsidRPr="005B5465">
              <w:rPr>
                <w:b/>
                <w:bCs/>
                <w:color w:val="000000"/>
                <w:sz w:val="28"/>
                <w:szCs w:val="28"/>
              </w:rPr>
              <w:t xml:space="preserve"> </w:t>
            </w:r>
            <w:r w:rsidRPr="005B5465">
              <w:rPr>
                <w:color w:val="000000"/>
                <w:sz w:val="28"/>
                <w:szCs w:val="28"/>
              </w:rPr>
              <w:t>У разі невиконання без поважних причин у встановлений виконавцем строк рішення, що зобов'язує боржника виконати певні дії,</w:t>
            </w:r>
            <w:r w:rsidRPr="005B5465">
              <w:rPr>
                <w:b/>
                <w:bCs/>
                <w:color w:val="000000"/>
                <w:sz w:val="28"/>
                <w:szCs w:val="28"/>
              </w:rPr>
              <w:t xml:space="preserve"> про відібрання дитини </w:t>
            </w:r>
            <w:r w:rsidRPr="005B5465">
              <w:rPr>
                <w:b/>
                <w:bCs/>
                <w:color w:val="000000"/>
                <w:sz w:val="28"/>
                <w:szCs w:val="28"/>
                <w:lang w:val="uk-UA"/>
              </w:rPr>
              <w:t xml:space="preserve">та повернення її за місцем проживання, </w:t>
            </w:r>
            <w:r w:rsidRPr="005B5465">
              <w:rPr>
                <w:color w:val="000000"/>
                <w:sz w:val="28"/>
                <w:szCs w:val="28"/>
              </w:rPr>
              <w:t>рішення про поновлення на роботі виконавець виносить постанову про накладення штрафу на боржника - фізичну особу у розмірі 100 неоподатковуваних мінімумів доходів громадян, на посадових осіб - 200 неоподатковуваних мінімумів доходів громадян, на боржника - юридичну особу - 300 неоподатковуваних мінімумів доходів громадян та встановлює новий строк виконання.</w:t>
            </w:r>
          </w:p>
          <w:p w:rsidR="00562D31" w:rsidRPr="005B5465" w:rsidRDefault="00562D31" w:rsidP="005B5465">
            <w:pPr>
              <w:pStyle w:val="a8"/>
              <w:spacing w:before="0" w:beforeAutospacing="0" w:after="0" w:afterAutospacing="0"/>
              <w:ind w:firstLine="567"/>
              <w:jc w:val="both"/>
              <w:rPr>
                <w:sz w:val="28"/>
                <w:szCs w:val="28"/>
              </w:rPr>
            </w:pPr>
            <w:r w:rsidRPr="005B5465">
              <w:rPr>
                <w:color w:val="000000"/>
                <w:sz w:val="28"/>
                <w:szCs w:val="28"/>
              </w:rPr>
              <w:t>2. У разі повторного невиконання рішення боржником без поважних причин виконавець у тому самому порядку накладає на нього штраф у подвійному розмірі та звертається до органів досудового розслідування з повідомленням про вчинення кримінального правопорушення.</w:t>
            </w:r>
          </w:p>
        </w:tc>
      </w:tr>
    </w:tbl>
    <w:p w:rsidR="0042497F" w:rsidRPr="005B5465" w:rsidRDefault="0042497F" w:rsidP="00562D31">
      <w:pPr>
        <w:rPr>
          <w:rFonts w:ascii="Times New Roman" w:hAnsi="Times New Roman" w:cs="Times New Roman"/>
          <w:b/>
          <w:sz w:val="28"/>
          <w:szCs w:val="28"/>
          <w:lang w:val="ru-RU"/>
        </w:rPr>
      </w:pPr>
    </w:p>
    <w:p w:rsidR="0042497F" w:rsidRPr="005B5465" w:rsidRDefault="004F45A7" w:rsidP="0042497F">
      <w:pPr>
        <w:rPr>
          <w:rFonts w:ascii="Times New Roman" w:hAnsi="Times New Roman" w:cs="Times New Roman"/>
          <w:b/>
          <w:sz w:val="28"/>
          <w:szCs w:val="28"/>
        </w:rPr>
      </w:pPr>
      <w:r>
        <w:rPr>
          <w:rFonts w:ascii="Times New Roman" w:hAnsi="Times New Roman" w:cs="Times New Roman"/>
          <w:b/>
          <w:sz w:val="28"/>
          <w:szCs w:val="28"/>
        </w:rPr>
        <w:t>Народні</w:t>
      </w:r>
      <w:r w:rsidR="0042497F" w:rsidRPr="005B5465">
        <w:rPr>
          <w:rFonts w:ascii="Times New Roman" w:hAnsi="Times New Roman" w:cs="Times New Roman"/>
          <w:b/>
          <w:sz w:val="28"/>
          <w:szCs w:val="28"/>
        </w:rPr>
        <w:t xml:space="preserve"> депутат</w:t>
      </w:r>
      <w:r>
        <w:rPr>
          <w:rFonts w:ascii="Times New Roman" w:hAnsi="Times New Roman" w:cs="Times New Roman"/>
          <w:b/>
          <w:sz w:val="28"/>
          <w:szCs w:val="28"/>
        </w:rPr>
        <w:t>и</w:t>
      </w:r>
      <w:r w:rsidR="0042497F" w:rsidRPr="005B5465">
        <w:rPr>
          <w:rFonts w:ascii="Times New Roman" w:hAnsi="Times New Roman" w:cs="Times New Roman"/>
          <w:b/>
          <w:sz w:val="28"/>
          <w:szCs w:val="28"/>
        </w:rPr>
        <w:t xml:space="preserve"> України</w:t>
      </w:r>
      <w:r w:rsidR="0042497F" w:rsidRPr="005B5465">
        <w:rPr>
          <w:rFonts w:ascii="Times New Roman" w:hAnsi="Times New Roman" w:cs="Times New Roman"/>
          <w:b/>
          <w:sz w:val="28"/>
          <w:szCs w:val="28"/>
        </w:rPr>
        <w:tab/>
      </w:r>
      <w:r w:rsidR="0042497F" w:rsidRPr="005B5465">
        <w:rPr>
          <w:rFonts w:ascii="Times New Roman" w:hAnsi="Times New Roman" w:cs="Times New Roman"/>
          <w:b/>
          <w:sz w:val="28"/>
          <w:szCs w:val="28"/>
        </w:rPr>
        <w:tab/>
      </w:r>
      <w:r w:rsidR="0042497F" w:rsidRPr="005B5465">
        <w:rPr>
          <w:rFonts w:ascii="Times New Roman" w:hAnsi="Times New Roman" w:cs="Times New Roman"/>
          <w:b/>
          <w:sz w:val="28"/>
          <w:szCs w:val="28"/>
        </w:rPr>
        <w:tab/>
      </w:r>
      <w:r w:rsidR="0042497F" w:rsidRPr="005B5465">
        <w:rPr>
          <w:rFonts w:ascii="Times New Roman" w:hAnsi="Times New Roman" w:cs="Times New Roman"/>
          <w:b/>
          <w:sz w:val="28"/>
          <w:szCs w:val="28"/>
        </w:rPr>
        <w:tab/>
      </w:r>
      <w:r w:rsidR="0042497F" w:rsidRPr="005B5465">
        <w:rPr>
          <w:rFonts w:ascii="Times New Roman" w:hAnsi="Times New Roman" w:cs="Times New Roman"/>
          <w:b/>
          <w:sz w:val="28"/>
          <w:szCs w:val="28"/>
        </w:rPr>
        <w:tab/>
      </w:r>
      <w:r w:rsidR="0042497F" w:rsidRPr="005B5465">
        <w:rPr>
          <w:rFonts w:ascii="Times New Roman" w:hAnsi="Times New Roman" w:cs="Times New Roman"/>
          <w:b/>
          <w:sz w:val="28"/>
          <w:szCs w:val="28"/>
        </w:rPr>
        <w:tab/>
        <w:t>М.С. Мезенцева</w:t>
      </w:r>
    </w:p>
    <w:p w:rsidR="009C38FD" w:rsidRPr="009C38FD" w:rsidRDefault="009C38FD" w:rsidP="009C38FD">
      <w:pPr>
        <w:spacing w:after="0" w:line="240" w:lineRule="auto"/>
        <w:ind w:firstLine="7230"/>
        <w:rPr>
          <w:rFonts w:ascii="Times New Roman" w:eastAsia="Times New Roman" w:hAnsi="Times New Roman" w:cs="Times New Roman"/>
          <w:b/>
          <w:sz w:val="28"/>
          <w:szCs w:val="28"/>
          <w:lang w:eastAsia="ru-RU"/>
        </w:rPr>
      </w:pPr>
      <w:r w:rsidRPr="009C38FD">
        <w:rPr>
          <w:rFonts w:ascii="Times New Roman" w:eastAsia="Times New Roman" w:hAnsi="Times New Roman" w:cs="Times New Roman"/>
          <w:b/>
          <w:sz w:val="28"/>
          <w:szCs w:val="28"/>
          <w:lang w:eastAsia="ru-RU"/>
        </w:rPr>
        <w:t xml:space="preserve">А.Є. Костін </w:t>
      </w:r>
    </w:p>
    <w:p w:rsidR="009C38FD" w:rsidRPr="009C38FD" w:rsidRDefault="009C38FD" w:rsidP="009C38FD">
      <w:pPr>
        <w:spacing w:after="0" w:line="240" w:lineRule="auto"/>
        <w:ind w:firstLine="7230"/>
        <w:rPr>
          <w:rFonts w:ascii="Times New Roman" w:eastAsia="Times New Roman" w:hAnsi="Times New Roman" w:cs="Times New Roman"/>
          <w:b/>
          <w:sz w:val="28"/>
          <w:szCs w:val="28"/>
          <w:lang w:eastAsia="ru-RU"/>
        </w:rPr>
      </w:pPr>
      <w:r w:rsidRPr="009C38FD">
        <w:rPr>
          <w:rFonts w:ascii="Times New Roman" w:eastAsia="Times New Roman" w:hAnsi="Times New Roman" w:cs="Times New Roman"/>
          <w:b/>
          <w:sz w:val="28"/>
          <w:szCs w:val="28"/>
          <w:lang w:eastAsia="ru-RU"/>
        </w:rPr>
        <w:t xml:space="preserve">П.М. Сушко </w:t>
      </w:r>
    </w:p>
    <w:p w:rsidR="009C38FD" w:rsidRPr="009C38FD" w:rsidRDefault="009C38FD" w:rsidP="009C38FD">
      <w:pPr>
        <w:spacing w:after="0" w:line="240" w:lineRule="auto"/>
        <w:ind w:firstLine="7230"/>
        <w:rPr>
          <w:rFonts w:ascii="Times New Roman" w:eastAsia="Times New Roman" w:hAnsi="Times New Roman" w:cs="Times New Roman"/>
          <w:b/>
          <w:sz w:val="28"/>
          <w:szCs w:val="28"/>
          <w:lang w:eastAsia="ru-RU"/>
        </w:rPr>
      </w:pPr>
      <w:r w:rsidRPr="009C38FD">
        <w:rPr>
          <w:rFonts w:ascii="Times New Roman" w:eastAsia="Times New Roman" w:hAnsi="Times New Roman" w:cs="Times New Roman"/>
          <w:b/>
          <w:sz w:val="28"/>
          <w:szCs w:val="28"/>
          <w:lang w:eastAsia="ru-RU"/>
        </w:rPr>
        <w:t>О.А. Качура</w:t>
      </w:r>
    </w:p>
    <w:p w:rsidR="009C38FD" w:rsidRPr="009C38FD" w:rsidRDefault="009C38FD" w:rsidP="009C38FD">
      <w:pPr>
        <w:spacing w:after="0" w:line="240" w:lineRule="auto"/>
        <w:ind w:firstLine="7230"/>
        <w:rPr>
          <w:rFonts w:ascii="Times New Roman" w:eastAsia="Times New Roman" w:hAnsi="Times New Roman" w:cs="Times New Roman"/>
          <w:b/>
          <w:sz w:val="28"/>
          <w:szCs w:val="28"/>
          <w:lang w:eastAsia="ru-RU"/>
        </w:rPr>
      </w:pPr>
      <w:r w:rsidRPr="009C38FD">
        <w:rPr>
          <w:rFonts w:ascii="Times New Roman" w:eastAsia="Times New Roman" w:hAnsi="Times New Roman" w:cs="Times New Roman"/>
          <w:b/>
          <w:sz w:val="28"/>
          <w:szCs w:val="28"/>
          <w:lang w:eastAsia="ru-RU"/>
        </w:rPr>
        <w:t>Є.П. Пивоваров</w:t>
      </w:r>
    </w:p>
    <w:p w:rsidR="009C38FD" w:rsidRPr="009C38FD" w:rsidRDefault="009C38FD" w:rsidP="009C38FD">
      <w:pPr>
        <w:spacing w:after="0" w:line="240" w:lineRule="auto"/>
        <w:ind w:firstLine="7230"/>
        <w:rPr>
          <w:rFonts w:ascii="Times New Roman" w:eastAsia="Times New Roman" w:hAnsi="Times New Roman" w:cs="Times New Roman"/>
          <w:b/>
          <w:sz w:val="28"/>
          <w:szCs w:val="28"/>
          <w:lang w:eastAsia="ru-RU"/>
        </w:rPr>
      </w:pPr>
      <w:r w:rsidRPr="009C38FD">
        <w:rPr>
          <w:rFonts w:ascii="Times New Roman" w:eastAsia="Times New Roman" w:hAnsi="Times New Roman" w:cs="Times New Roman"/>
          <w:b/>
          <w:sz w:val="28"/>
          <w:szCs w:val="28"/>
          <w:lang w:eastAsia="ru-RU"/>
        </w:rPr>
        <w:t xml:space="preserve">П.В. Якименко </w:t>
      </w:r>
    </w:p>
    <w:p w:rsidR="0042497F" w:rsidRPr="009C38FD" w:rsidRDefault="009C38FD" w:rsidP="009C38FD">
      <w:pPr>
        <w:spacing w:after="0" w:line="240" w:lineRule="auto"/>
        <w:ind w:firstLine="7230"/>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Т.П. Тарасенко</w:t>
      </w:r>
      <w:bookmarkStart w:id="4" w:name="_GoBack"/>
      <w:bookmarkEnd w:id="4"/>
    </w:p>
    <w:sectPr w:rsidR="0042497F" w:rsidRPr="009C38F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altName w:val="Courier"/>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altName w:val="Century Gothic"/>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73972"/>
    <w:multiLevelType w:val="hybridMultilevel"/>
    <w:tmpl w:val="B32AC422"/>
    <w:lvl w:ilvl="0" w:tplc="010A2354">
      <w:start w:val="3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DD00E56"/>
    <w:multiLevelType w:val="hybridMultilevel"/>
    <w:tmpl w:val="0D5CE2D2"/>
    <w:lvl w:ilvl="0" w:tplc="06F099EA">
      <w:numFmt w:val="bullet"/>
      <w:lvlText w:val="-"/>
      <w:lvlJc w:val="left"/>
      <w:pPr>
        <w:ind w:left="720" w:hanging="360"/>
      </w:pPr>
      <w:rPr>
        <w:rFonts w:ascii="Times New Roman" w:eastAsiaTheme="minorHAnsi" w:hAnsi="Times New Roman"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5A50092"/>
    <w:multiLevelType w:val="hybridMultilevel"/>
    <w:tmpl w:val="8A44DCB8"/>
    <w:lvl w:ilvl="0" w:tplc="AFE2E10E">
      <w:start w:val="3"/>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
    <w:nsid w:val="18B35150"/>
    <w:multiLevelType w:val="hybridMultilevel"/>
    <w:tmpl w:val="851E5776"/>
    <w:lvl w:ilvl="0" w:tplc="614AA7CA">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4">
    <w:nsid w:val="21527CC4"/>
    <w:multiLevelType w:val="multilevel"/>
    <w:tmpl w:val="73E20B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9AB47F3"/>
    <w:multiLevelType w:val="hybridMultilevel"/>
    <w:tmpl w:val="B81A6ACE"/>
    <w:lvl w:ilvl="0" w:tplc="7C80AB6C">
      <w:start w:val="1"/>
      <w:numFmt w:val="decimal"/>
      <w:lvlText w:val="%1)"/>
      <w:lvlJc w:val="left"/>
      <w:pPr>
        <w:ind w:left="780" w:hanging="360"/>
      </w:pPr>
      <w:rPr>
        <w:rFonts w:hint="default"/>
        <w:color w:val="auto"/>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6">
    <w:nsid w:val="32B168C9"/>
    <w:multiLevelType w:val="hybridMultilevel"/>
    <w:tmpl w:val="B81A6ACE"/>
    <w:lvl w:ilvl="0" w:tplc="7C80AB6C">
      <w:start w:val="1"/>
      <w:numFmt w:val="decimal"/>
      <w:lvlText w:val="%1)"/>
      <w:lvlJc w:val="left"/>
      <w:pPr>
        <w:ind w:left="785" w:hanging="360"/>
      </w:pPr>
      <w:rPr>
        <w:rFonts w:hint="default"/>
        <w:color w:val="auto"/>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7">
    <w:nsid w:val="437F213D"/>
    <w:multiLevelType w:val="hybridMultilevel"/>
    <w:tmpl w:val="002E1C8A"/>
    <w:lvl w:ilvl="0" w:tplc="FAD8B43C">
      <w:start w:val="1"/>
      <w:numFmt w:val="decimal"/>
      <w:lvlText w:val="%1)"/>
      <w:lvlJc w:val="left"/>
      <w:pPr>
        <w:ind w:left="1140" w:hanging="360"/>
      </w:pPr>
      <w:rPr>
        <w:rFonts w:hint="default"/>
        <w:color w:val="auto"/>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8">
    <w:nsid w:val="4B43111D"/>
    <w:multiLevelType w:val="hybridMultilevel"/>
    <w:tmpl w:val="693488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31F1B27"/>
    <w:multiLevelType w:val="hybridMultilevel"/>
    <w:tmpl w:val="71CAD60C"/>
    <w:lvl w:ilvl="0" w:tplc="3E4C63EA">
      <w:start w:val="3"/>
      <w:numFmt w:val="decimal"/>
      <w:lvlText w:val="%1"/>
      <w:lvlJc w:val="left"/>
      <w:pPr>
        <w:ind w:left="900" w:hanging="360"/>
      </w:pPr>
      <w:rPr>
        <w:rFonts w:hint="default"/>
        <w:color w:val="auto"/>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nsid w:val="532569FE"/>
    <w:multiLevelType w:val="multilevel"/>
    <w:tmpl w:val="E54E5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C6E2D9F"/>
    <w:multiLevelType w:val="hybridMultilevel"/>
    <w:tmpl w:val="B81A6ACE"/>
    <w:lvl w:ilvl="0" w:tplc="7C80AB6C">
      <w:start w:val="1"/>
      <w:numFmt w:val="decimal"/>
      <w:lvlText w:val="%1)"/>
      <w:lvlJc w:val="left"/>
      <w:pPr>
        <w:ind w:left="780" w:hanging="360"/>
      </w:pPr>
      <w:rPr>
        <w:rFonts w:hint="default"/>
        <w:color w:val="auto"/>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2">
    <w:nsid w:val="5D9734F4"/>
    <w:multiLevelType w:val="hybridMultilevel"/>
    <w:tmpl w:val="B81A6ACE"/>
    <w:lvl w:ilvl="0" w:tplc="7C80AB6C">
      <w:start w:val="1"/>
      <w:numFmt w:val="decimal"/>
      <w:lvlText w:val="%1)"/>
      <w:lvlJc w:val="left"/>
      <w:pPr>
        <w:ind w:left="780" w:hanging="360"/>
      </w:pPr>
      <w:rPr>
        <w:rFonts w:hint="default"/>
        <w:color w:val="auto"/>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3">
    <w:nsid w:val="61C80696"/>
    <w:multiLevelType w:val="multilevel"/>
    <w:tmpl w:val="BD2E06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55545CC"/>
    <w:multiLevelType w:val="multilevel"/>
    <w:tmpl w:val="E250A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D256D84"/>
    <w:multiLevelType w:val="multilevel"/>
    <w:tmpl w:val="6D6AF8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C3C546C"/>
    <w:multiLevelType w:val="multilevel"/>
    <w:tmpl w:val="FB7C7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1"/>
  </w:num>
  <w:num w:numId="3">
    <w:abstractNumId w:val="6"/>
  </w:num>
  <w:num w:numId="4">
    <w:abstractNumId w:val="9"/>
  </w:num>
  <w:num w:numId="5">
    <w:abstractNumId w:val="5"/>
  </w:num>
  <w:num w:numId="6">
    <w:abstractNumId w:val="7"/>
  </w:num>
  <w:num w:numId="7">
    <w:abstractNumId w:val="2"/>
  </w:num>
  <w:num w:numId="8">
    <w:abstractNumId w:val="12"/>
  </w:num>
  <w:num w:numId="9">
    <w:abstractNumId w:val="14"/>
  </w:num>
  <w:num w:numId="10">
    <w:abstractNumId w:val="13"/>
  </w:num>
  <w:num w:numId="11">
    <w:abstractNumId w:val="10"/>
  </w:num>
  <w:num w:numId="12">
    <w:abstractNumId w:val="4"/>
  </w:num>
  <w:num w:numId="13">
    <w:abstractNumId w:val="16"/>
  </w:num>
  <w:num w:numId="14">
    <w:abstractNumId w:val="15"/>
  </w:num>
  <w:num w:numId="15">
    <w:abstractNumId w:val="0"/>
  </w:num>
  <w:num w:numId="16">
    <w:abstractNumId w:val="3"/>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6F5F"/>
    <w:rsid w:val="0002789A"/>
    <w:rsid w:val="0009536E"/>
    <w:rsid w:val="00096A01"/>
    <w:rsid w:val="001F71C2"/>
    <w:rsid w:val="00245947"/>
    <w:rsid w:val="00310606"/>
    <w:rsid w:val="003C1E1F"/>
    <w:rsid w:val="003D126F"/>
    <w:rsid w:val="0042497F"/>
    <w:rsid w:val="00434497"/>
    <w:rsid w:val="004D026B"/>
    <w:rsid w:val="004F45A7"/>
    <w:rsid w:val="00562D31"/>
    <w:rsid w:val="005803BA"/>
    <w:rsid w:val="005B5465"/>
    <w:rsid w:val="006902AF"/>
    <w:rsid w:val="006B17C7"/>
    <w:rsid w:val="007F62E3"/>
    <w:rsid w:val="008302B7"/>
    <w:rsid w:val="00836C53"/>
    <w:rsid w:val="00974BB4"/>
    <w:rsid w:val="00984418"/>
    <w:rsid w:val="009C38FD"/>
    <w:rsid w:val="00A27C02"/>
    <w:rsid w:val="00A67617"/>
    <w:rsid w:val="00A8443E"/>
    <w:rsid w:val="00A96F5F"/>
    <w:rsid w:val="00AD2996"/>
    <w:rsid w:val="00B5628E"/>
    <w:rsid w:val="00BC1F41"/>
    <w:rsid w:val="00BF62AE"/>
    <w:rsid w:val="00C643CA"/>
    <w:rsid w:val="00C952ED"/>
    <w:rsid w:val="00CD5B49"/>
    <w:rsid w:val="00DF0873"/>
    <w:rsid w:val="00E11283"/>
    <w:rsid w:val="00EA0214"/>
    <w:rsid w:val="00F90E28"/>
    <w:rsid w:val="00FE0D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497F"/>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74BB4"/>
    <w:pPr>
      <w:spacing w:after="0" w:line="240" w:lineRule="auto"/>
    </w:pPr>
    <w:rPr>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7">
    <w:name w:val="rvps7"/>
    <w:basedOn w:val="a"/>
    <w:rsid w:val="00974BB4"/>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0"/>
    <w:rsid w:val="00974BB4"/>
  </w:style>
  <w:style w:type="character" w:customStyle="1" w:styleId="rvts37">
    <w:name w:val="rvts37"/>
    <w:basedOn w:val="a0"/>
    <w:rsid w:val="00974BB4"/>
  </w:style>
  <w:style w:type="paragraph" w:customStyle="1" w:styleId="rvps2">
    <w:name w:val="rvps2"/>
    <w:basedOn w:val="a"/>
    <w:rsid w:val="00974BB4"/>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46">
    <w:name w:val="rvts46"/>
    <w:basedOn w:val="a0"/>
    <w:rsid w:val="00974BB4"/>
  </w:style>
  <w:style w:type="character" w:styleId="a4">
    <w:name w:val="Hyperlink"/>
    <w:basedOn w:val="a0"/>
    <w:uiPriority w:val="99"/>
    <w:semiHidden/>
    <w:unhideWhenUsed/>
    <w:rsid w:val="00974BB4"/>
    <w:rPr>
      <w:color w:val="0000FF"/>
      <w:u w:val="single"/>
    </w:rPr>
  </w:style>
  <w:style w:type="paragraph" w:styleId="a5">
    <w:name w:val="Balloon Text"/>
    <w:basedOn w:val="a"/>
    <w:link w:val="a6"/>
    <w:uiPriority w:val="99"/>
    <w:semiHidden/>
    <w:unhideWhenUsed/>
    <w:rsid w:val="00974BB4"/>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974BB4"/>
    <w:rPr>
      <w:rFonts w:ascii="Segoe UI" w:hAnsi="Segoe UI" w:cs="Segoe UI"/>
      <w:sz w:val="18"/>
      <w:szCs w:val="18"/>
      <w:lang w:val="uk-UA"/>
    </w:rPr>
  </w:style>
  <w:style w:type="paragraph" w:styleId="a7">
    <w:name w:val="List Paragraph"/>
    <w:basedOn w:val="a"/>
    <w:uiPriority w:val="34"/>
    <w:qFormat/>
    <w:rsid w:val="00974BB4"/>
    <w:pPr>
      <w:ind w:left="720"/>
      <w:contextualSpacing/>
    </w:pPr>
  </w:style>
  <w:style w:type="paragraph" w:styleId="a8">
    <w:name w:val="Normal (Web)"/>
    <w:basedOn w:val="a"/>
    <w:uiPriority w:val="99"/>
    <w:unhideWhenUsed/>
    <w:rsid w:val="00974BB4"/>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497F"/>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74BB4"/>
    <w:pPr>
      <w:spacing w:after="0" w:line="240" w:lineRule="auto"/>
    </w:pPr>
    <w:rPr>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7">
    <w:name w:val="rvps7"/>
    <w:basedOn w:val="a"/>
    <w:rsid w:val="00974BB4"/>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0"/>
    <w:rsid w:val="00974BB4"/>
  </w:style>
  <w:style w:type="character" w:customStyle="1" w:styleId="rvts37">
    <w:name w:val="rvts37"/>
    <w:basedOn w:val="a0"/>
    <w:rsid w:val="00974BB4"/>
  </w:style>
  <w:style w:type="paragraph" w:customStyle="1" w:styleId="rvps2">
    <w:name w:val="rvps2"/>
    <w:basedOn w:val="a"/>
    <w:rsid w:val="00974BB4"/>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46">
    <w:name w:val="rvts46"/>
    <w:basedOn w:val="a0"/>
    <w:rsid w:val="00974BB4"/>
  </w:style>
  <w:style w:type="character" w:styleId="a4">
    <w:name w:val="Hyperlink"/>
    <w:basedOn w:val="a0"/>
    <w:uiPriority w:val="99"/>
    <w:semiHidden/>
    <w:unhideWhenUsed/>
    <w:rsid w:val="00974BB4"/>
    <w:rPr>
      <w:color w:val="0000FF"/>
      <w:u w:val="single"/>
    </w:rPr>
  </w:style>
  <w:style w:type="paragraph" w:styleId="a5">
    <w:name w:val="Balloon Text"/>
    <w:basedOn w:val="a"/>
    <w:link w:val="a6"/>
    <w:uiPriority w:val="99"/>
    <w:semiHidden/>
    <w:unhideWhenUsed/>
    <w:rsid w:val="00974BB4"/>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974BB4"/>
    <w:rPr>
      <w:rFonts w:ascii="Segoe UI" w:hAnsi="Segoe UI" w:cs="Segoe UI"/>
      <w:sz w:val="18"/>
      <w:szCs w:val="18"/>
      <w:lang w:val="uk-UA"/>
    </w:rPr>
  </w:style>
  <w:style w:type="paragraph" w:styleId="a7">
    <w:name w:val="List Paragraph"/>
    <w:basedOn w:val="a"/>
    <w:uiPriority w:val="34"/>
    <w:qFormat/>
    <w:rsid w:val="00974BB4"/>
    <w:pPr>
      <w:ind w:left="720"/>
      <w:contextualSpacing/>
    </w:pPr>
  </w:style>
  <w:style w:type="paragraph" w:styleId="a8">
    <w:name w:val="Normal (Web)"/>
    <w:basedOn w:val="a"/>
    <w:uiPriority w:val="99"/>
    <w:unhideWhenUsed/>
    <w:rsid w:val="00974BB4"/>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zakon.rada.gov.ua/laws/show/80731-10" TargetMode="External"/><Relationship Id="rId299" Type="http://schemas.openxmlformats.org/officeDocument/2006/relationships/hyperlink" Target="http://zakon.rada.gov.ua/laws/show/80731-10" TargetMode="External"/><Relationship Id="rId671" Type="http://schemas.openxmlformats.org/officeDocument/2006/relationships/hyperlink" Target="http://zakon.rada.gov.ua/laws/show/80731-10" TargetMode="External"/><Relationship Id="rId21" Type="http://schemas.openxmlformats.org/officeDocument/2006/relationships/hyperlink" Target="http://zakon.rada.gov.ua/laws/show/80731-10" TargetMode="External"/><Relationship Id="rId63" Type="http://schemas.openxmlformats.org/officeDocument/2006/relationships/hyperlink" Target="http://zakon.rada.gov.ua/laws/show/80731-10" TargetMode="External"/><Relationship Id="rId159" Type="http://schemas.openxmlformats.org/officeDocument/2006/relationships/hyperlink" Target="http://zakon.rada.gov.ua/laws/show/80731-10" TargetMode="External"/><Relationship Id="rId324" Type="http://schemas.openxmlformats.org/officeDocument/2006/relationships/hyperlink" Target="http://zakon.rada.gov.ua/laws/show/80731-10" TargetMode="External"/><Relationship Id="rId366" Type="http://schemas.openxmlformats.org/officeDocument/2006/relationships/hyperlink" Target="http://zakon.rada.gov.ua/laws/show/80731-10" TargetMode="External"/><Relationship Id="rId531" Type="http://schemas.openxmlformats.org/officeDocument/2006/relationships/hyperlink" Target="http://zakon.rada.gov.ua/laws/show/80731-10" TargetMode="External"/><Relationship Id="rId573" Type="http://schemas.openxmlformats.org/officeDocument/2006/relationships/hyperlink" Target="http://zakon.rada.gov.ua/laws/show/80731-10" TargetMode="External"/><Relationship Id="rId629" Type="http://schemas.openxmlformats.org/officeDocument/2006/relationships/hyperlink" Target="http://zakon.rada.gov.ua/laws/show/80731-10" TargetMode="External"/><Relationship Id="rId170" Type="http://schemas.openxmlformats.org/officeDocument/2006/relationships/hyperlink" Target="http://zakon.rada.gov.ua/laws/show/80731-10" TargetMode="External"/><Relationship Id="rId226" Type="http://schemas.openxmlformats.org/officeDocument/2006/relationships/hyperlink" Target="http://zakon.rada.gov.ua/laws/show/80731-10" TargetMode="External"/><Relationship Id="rId433" Type="http://schemas.openxmlformats.org/officeDocument/2006/relationships/hyperlink" Target="http://zakon.rada.gov.ua/laws/show/80731-10" TargetMode="External"/><Relationship Id="rId268" Type="http://schemas.openxmlformats.org/officeDocument/2006/relationships/hyperlink" Target="http://zakon.rada.gov.ua/laws/show/80731-10" TargetMode="External"/><Relationship Id="rId475" Type="http://schemas.openxmlformats.org/officeDocument/2006/relationships/hyperlink" Target="http://zakon.rada.gov.ua/laws/show/80731-10" TargetMode="External"/><Relationship Id="rId640" Type="http://schemas.openxmlformats.org/officeDocument/2006/relationships/hyperlink" Target="http://zakon.rada.gov.ua/laws/show/80731-10" TargetMode="External"/><Relationship Id="rId682" Type="http://schemas.openxmlformats.org/officeDocument/2006/relationships/hyperlink" Target="http://zakon.rada.gov.ua/laws/show/80731-10" TargetMode="External"/><Relationship Id="rId32" Type="http://schemas.openxmlformats.org/officeDocument/2006/relationships/hyperlink" Target="http://zakon.rada.gov.ua/laws/show/80731-10" TargetMode="External"/><Relationship Id="rId74" Type="http://schemas.openxmlformats.org/officeDocument/2006/relationships/hyperlink" Target="http://zakon.rada.gov.ua/laws/show/80731-10" TargetMode="External"/><Relationship Id="rId128" Type="http://schemas.openxmlformats.org/officeDocument/2006/relationships/hyperlink" Target="http://zakon.rada.gov.ua/laws/show/80731-10" TargetMode="External"/><Relationship Id="rId335" Type="http://schemas.openxmlformats.org/officeDocument/2006/relationships/hyperlink" Target="http://zakon.rada.gov.ua/laws/show/80731-10" TargetMode="External"/><Relationship Id="rId377" Type="http://schemas.openxmlformats.org/officeDocument/2006/relationships/hyperlink" Target="http://zakon.rada.gov.ua/laws/show/80731-10" TargetMode="External"/><Relationship Id="rId500" Type="http://schemas.openxmlformats.org/officeDocument/2006/relationships/hyperlink" Target="http://zakon.rada.gov.ua/laws/show/80731-10" TargetMode="External"/><Relationship Id="rId542" Type="http://schemas.openxmlformats.org/officeDocument/2006/relationships/hyperlink" Target="http://zakon.rada.gov.ua/laws/show/80731-10" TargetMode="External"/><Relationship Id="rId584" Type="http://schemas.openxmlformats.org/officeDocument/2006/relationships/hyperlink" Target="http://zakon.rada.gov.ua/laws/show/80731-10" TargetMode="External"/><Relationship Id="rId5" Type="http://schemas.openxmlformats.org/officeDocument/2006/relationships/webSettings" Target="webSettings.xml"/><Relationship Id="rId181" Type="http://schemas.openxmlformats.org/officeDocument/2006/relationships/hyperlink" Target="http://zakon.rada.gov.ua/laws/show/80731-10" TargetMode="External"/><Relationship Id="rId237" Type="http://schemas.openxmlformats.org/officeDocument/2006/relationships/hyperlink" Target="http://zakon.rada.gov.ua/laws/show/80731-10" TargetMode="External"/><Relationship Id="rId402" Type="http://schemas.openxmlformats.org/officeDocument/2006/relationships/hyperlink" Target="http://zakon.rada.gov.ua/laws/show/80731-10" TargetMode="External"/><Relationship Id="rId279" Type="http://schemas.openxmlformats.org/officeDocument/2006/relationships/hyperlink" Target="http://zakon.rada.gov.ua/laws/show/80731-10" TargetMode="External"/><Relationship Id="rId444" Type="http://schemas.openxmlformats.org/officeDocument/2006/relationships/hyperlink" Target="http://zakon.rada.gov.ua/laws/show/80731-10" TargetMode="External"/><Relationship Id="rId486" Type="http://schemas.openxmlformats.org/officeDocument/2006/relationships/hyperlink" Target="http://zakon.rada.gov.ua/laws/show/80731-10" TargetMode="External"/><Relationship Id="rId651" Type="http://schemas.openxmlformats.org/officeDocument/2006/relationships/hyperlink" Target="http://zakon.rada.gov.ua/laws/show/80731-10" TargetMode="External"/><Relationship Id="rId693" Type="http://schemas.openxmlformats.org/officeDocument/2006/relationships/hyperlink" Target="http://zakon.rada.gov.ua/laws/show/80731-10" TargetMode="External"/><Relationship Id="rId707" Type="http://schemas.openxmlformats.org/officeDocument/2006/relationships/hyperlink" Target="http://zakon.rada.gov.ua/laws/show/80731-10" TargetMode="External"/><Relationship Id="rId43" Type="http://schemas.openxmlformats.org/officeDocument/2006/relationships/hyperlink" Target="http://zakon.rada.gov.ua/laws/show/80731-10" TargetMode="External"/><Relationship Id="rId139" Type="http://schemas.openxmlformats.org/officeDocument/2006/relationships/hyperlink" Target="http://zakon.rada.gov.ua/laws/show/80731-10" TargetMode="External"/><Relationship Id="rId290" Type="http://schemas.openxmlformats.org/officeDocument/2006/relationships/hyperlink" Target="http://zakon.rada.gov.ua/laws/show/80731-10" TargetMode="External"/><Relationship Id="rId304" Type="http://schemas.openxmlformats.org/officeDocument/2006/relationships/hyperlink" Target="http://zakon.rada.gov.ua/laws/show/80731-10" TargetMode="External"/><Relationship Id="rId346" Type="http://schemas.openxmlformats.org/officeDocument/2006/relationships/hyperlink" Target="http://zakon.rada.gov.ua/laws/show/80731-10" TargetMode="External"/><Relationship Id="rId388" Type="http://schemas.openxmlformats.org/officeDocument/2006/relationships/hyperlink" Target="http://zakon.rada.gov.ua/laws/show/80731-10" TargetMode="External"/><Relationship Id="rId511" Type="http://schemas.openxmlformats.org/officeDocument/2006/relationships/hyperlink" Target="http://zakon.rada.gov.ua/laws/show/80731-10" TargetMode="External"/><Relationship Id="rId553" Type="http://schemas.openxmlformats.org/officeDocument/2006/relationships/hyperlink" Target="http://zakon.rada.gov.ua/laws/show/80731-10" TargetMode="External"/><Relationship Id="rId609" Type="http://schemas.openxmlformats.org/officeDocument/2006/relationships/hyperlink" Target="http://zakon.rada.gov.ua/laws/show/80731-10" TargetMode="External"/><Relationship Id="rId85" Type="http://schemas.openxmlformats.org/officeDocument/2006/relationships/hyperlink" Target="http://zakon.rada.gov.ua/laws/show/80731-10" TargetMode="External"/><Relationship Id="rId150" Type="http://schemas.openxmlformats.org/officeDocument/2006/relationships/hyperlink" Target="http://zakon.rada.gov.ua/laws/show/80731-10" TargetMode="External"/><Relationship Id="rId192" Type="http://schemas.openxmlformats.org/officeDocument/2006/relationships/hyperlink" Target="http://zakon.rada.gov.ua/laws/show/80731-10" TargetMode="External"/><Relationship Id="rId206" Type="http://schemas.openxmlformats.org/officeDocument/2006/relationships/hyperlink" Target="http://zakon.rada.gov.ua/laws/show/80731-10" TargetMode="External"/><Relationship Id="rId413" Type="http://schemas.openxmlformats.org/officeDocument/2006/relationships/hyperlink" Target="http://zakon.rada.gov.ua/laws/show/80731-10" TargetMode="External"/><Relationship Id="rId595" Type="http://schemas.openxmlformats.org/officeDocument/2006/relationships/hyperlink" Target="http://zakon.rada.gov.ua/laws/show/80731-10" TargetMode="External"/><Relationship Id="rId248" Type="http://schemas.openxmlformats.org/officeDocument/2006/relationships/hyperlink" Target="http://zakon.rada.gov.ua/laws/show/80731-10" TargetMode="External"/><Relationship Id="rId455" Type="http://schemas.openxmlformats.org/officeDocument/2006/relationships/hyperlink" Target="http://zakon.rada.gov.ua/laws/show/80731-10" TargetMode="External"/><Relationship Id="rId497" Type="http://schemas.openxmlformats.org/officeDocument/2006/relationships/hyperlink" Target="http://zakon.rada.gov.ua/laws/show/80731-10" TargetMode="External"/><Relationship Id="rId620" Type="http://schemas.openxmlformats.org/officeDocument/2006/relationships/hyperlink" Target="http://zakon.rada.gov.ua/laws/show/80731-10" TargetMode="External"/><Relationship Id="rId662" Type="http://schemas.openxmlformats.org/officeDocument/2006/relationships/hyperlink" Target="http://zakon.rada.gov.ua/laws/show/80731-10" TargetMode="External"/><Relationship Id="rId718" Type="http://schemas.openxmlformats.org/officeDocument/2006/relationships/hyperlink" Target="http://zakon.rada.gov.ua/laws/show/80731-10" TargetMode="External"/><Relationship Id="rId12" Type="http://schemas.openxmlformats.org/officeDocument/2006/relationships/hyperlink" Target="http://zakon.rada.gov.ua/laws/show/80731-10" TargetMode="External"/><Relationship Id="rId108" Type="http://schemas.openxmlformats.org/officeDocument/2006/relationships/hyperlink" Target="http://zakon.rada.gov.ua/laws/show/80731-10" TargetMode="External"/><Relationship Id="rId315" Type="http://schemas.openxmlformats.org/officeDocument/2006/relationships/hyperlink" Target="http://zakon.rada.gov.ua/laws/show/80731-10" TargetMode="External"/><Relationship Id="rId357" Type="http://schemas.openxmlformats.org/officeDocument/2006/relationships/hyperlink" Target="http://zakon.rada.gov.ua/laws/show/80731-10" TargetMode="External"/><Relationship Id="rId522" Type="http://schemas.openxmlformats.org/officeDocument/2006/relationships/hyperlink" Target="http://zakon.rada.gov.ua/laws/show/80731-10" TargetMode="External"/><Relationship Id="rId54" Type="http://schemas.openxmlformats.org/officeDocument/2006/relationships/hyperlink" Target="http://zakon.rada.gov.ua/laws/show/80731-10" TargetMode="External"/><Relationship Id="rId96" Type="http://schemas.openxmlformats.org/officeDocument/2006/relationships/hyperlink" Target="http://zakon.rada.gov.ua/laws/show/80731-10" TargetMode="External"/><Relationship Id="rId161" Type="http://schemas.openxmlformats.org/officeDocument/2006/relationships/hyperlink" Target="http://zakon.rada.gov.ua/laws/show/80731-10" TargetMode="External"/><Relationship Id="rId217" Type="http://schemas.openxmlformats.org/officeDocument/2006/relationships/hyperlink" Target="http://zakon.rada.gov.ua/laws/show/80731-10" TargetMode="External"/><Relationship Id="rId399" Type="http://schemas.openxmlformats.org/officeDocument/2006/relationships/hyperlink" Target="http://zakon.rada.gov.ua/laws/show/80731-10" TargetMode="External"/><Relationship Id="rId564" Type="http://schemas.openxmlformats.org/officeDocument/2006/relationships/hyperlink" Target="http://zakon.rada.gov.ua/laws/show/80731-10" TargetMode="External"/><Relationship Id="rId259" Type="http://schemas.openxmlformats.org/officeDocument/2006/relationships/hyperlink" Target="http://zakon.rada.gov.ua/laws/show/80731-10" TargetMode="External"/><Relationship Id="rId424" Type="http://schemas.openxmlformats.org/officeDocument/2006/relationships/hyperlink" Target="http://zakon.rada.gov.ua/laws/show/80731-10" TargetMode="External"/><Relationship Id="rId466" Type="http://schemas.openxmlformats.org/officeDocument/2006/relationships/hyperlink" Target="http://zakon.rada.gov.ua/laws/show/80731-10" TargetMode="External"/><Relationship Id="rId631" Type="http://schemas.openxmlformats.org/officeDocument/2006/relationships/hyperlink" Target="http://zakon.rada.gov.ua/laws/show/80731-10" TargetMode="External"/><Relationship Id="rId673" Type="http://schemas.openxmlformats.org/officeDocument/2006/relationships/hyperlink" Target="http://zakon.rada.gov.ua/laws/show/80731-10" TargetMode="External"/><Relationship Id="rId23" Type="http://schemas.openxmlformats.org/officeDocument/2006/relationships/hyperlink" Target="http://zakon.rada.gov.ua/laws/show/80731-10" TargetMode="External"/><Relationship Id="rId119" Type="http://schemas.openxmlformats.org/officeDocument/2006/relationships/hyperlink" Target="http://zakon.rada.gov.ua/laws/show/80731-10" TargetMode="External"/><Relationship Id="rId270" Type="http://schemas.openxmlformats.org/officeDocument/2006/relationships/hyperlink" Target="http://zakon.rada.gov.ua/laws/show/80731-10" TargetMode="External"/><Relationship Id="rId326" Type="http://schemas.openxmlformats.org/officeDocument/2006/relationships/hyperlink" Target="http://zakon.rada.gov.ua/laws/show/80731-10" TargetMode="External"/><Relationship Id="rId533" Type="http://schemas.openxmlformats.org/officeDocument/2006/relationships/hyperlink" Target="http://zakon.rada.gov.ua/laws/show/80731-10" TargetMode="External"/><Relationship Id="rId65" Type="http://schemas.openxmlformats.org/officeDocument/2006/relationships/hyperlink" Target="http://zakon.rada.gov.ua/laws/show/80731-10" TargetMode="External"/><Relationship Id="rId130" Type="http://schemas.openxmlformats.org/officeDocument/2006/relationships/hyperlink" Target="http://zakon.rada.gov.ua/laws/show/80731-10" TargetMode="External"/><Relationship Id="rId368" Type="http://schemas.openxmlformats.org/officeDocument/2006/relationships/hyperlink" Target="http://zakon.rada.gov.ua/laws/show/80731-10" TargetMode="External"/><Relationship Id="rId575" Type="http://schemas.openxmlformats.org/officeDocument/2006/relationships/hyperlink" Target="http://zakon.rada.gov.ua/laws/show/80731-10" TargetMode="External"/><Relationship Id="rId172" Type="http://schemas.openxmlformats.org/officeDocument/2006/relationships/hyperlink" Target="http://zakon.rada.gov.ua/laws/show/80731-10" TargetMode="External"/><Relationship Id="rId228" Type="http://schemas.openxmlformats.org/officeDocument/2006/relationships/hyperlink" Target="http://zakon.rada.gov.ua/laws/show/80731-10" TargetMode="External"/><Relationship Id="rId435" Type="http://schemas.openxmlformats.org/officeDocument/2006/relationships/hyperlink" Target="http://zakon.rada.gov.ua/laws/show/80731-10" TargetMode="External"/><Relationship Id="rId477" Type="http://schemas.openxmlformats.org/officeDocument/2006/relationships/hyperlink" Target="http://zakon.rada.gov.ua/laws/show/80731-10" TargetMode="External"/><Relationship Id="rId600" Type="http://schemas.openxmlformats.org/officeDocument/2006/relationships/hyperlink" Target="http://zakon.rada.gov.ua/laws/show/80731-10" TargetMode="External"/><Relationship Id="rId642" Type="http://schemas.openxmlformats.org/officeDocument/2006/relationships/hyperlink" Target="http://zakon.rada.gov.ua/laws/show/80731-10" TargetMode="External"/><Relationship Id="rId684" Type="http://schemas.openxmlformats.org/officeDocument/2006/relationships/hyperlink" Target="http://zakon.rada.gov.ua/laws/show/80731-10" TargetMode="External"/><Relationship Id="rId281" Type="http://schemas.openxmlformats.org/officeDocument/2006/relationships/hyperlink" Target="http://zakon.rada.gov.ua/laws/show/80731-10" TargetMode="External"/><Relationship Id="rId337" Type="http://schemas.openxmlformats.org/officeDocument/2006/relationships/hyperlink" Target="http://zakon.rada.gov.ua/laws/show/80731-10" TargetMode="External"/><Relationship Id="rId502" Type="http://schemas.openxmlformats.org/officeDocument/2006/relationships/hyperlink" Target="http://zakon.rada.gov.ua/laws/show/80731-10" TargetMode="External"/><Relationship Id="rId34" Type="http://schemas.openxmlformats.org/officeDocument/2006/relationships/hyperlink" Target="http://zakon.rada.gov.ua/laws/show/80731-10" TargetMode="External"/><Relationship Id="rId76" Type="http://schemas.openxmlformats.org/officeDocument/2006/relationships/hyperlink" Target="http://zakon.rada.gov.ua/laws/show/80731-10" TargetMode="External"/><Relationship Id="rId141" Type="http://schemas.openxmlformats.org/officeDocument/2006/relationships/hyperlink" Target="http://zakon.rada.gov.ua/laws/show/80731-10" TargetMode="External"/><Relationship Id="rId379" Type="http://schemas.openxmlformats.org/officeDocument/2006/relationships/hyperlink" Target="http://zakon.rada.gov.ua/laws/show/80731-10" TargetMode="External"/><Relationship Id="rId544" Type="http://schemas.openxmlformats.org/officeDocument/2006/relationships/hyperlink" Target="http://zakon.rada.gov.ua/laws/show/80731-10" TargetMode="External"/><Relationship Id="rId586" Type="http://schemas.openxmlformats.org/officeDocument/2006/relationships/hyperlink" Target="http://zakon.rada.gov.ua/laws/show/80732-10" TargetMode="External"/><Relationship Id="rId7" Type="http://schemas.openxmlformats.org/officeDocument/2006/relationships/hyperlink" Target="http://zakon.rada.gov.ua/laws/show/80731-10" TargetMode="External"/><Relationship Id="rId183" Type="http://schemas.openxmlformats.org/officeDocument/2006/relationships/hyperlink" Target="http://zakon.rada.gov.ua/laws/show/80731-10" TargetMode="External"/><Relationship Id="rId239" Type="http://schemas.openxmlformats.org/officeDocument/2006/relationships/hyperlink" Target="http://zakon.rada.gov.ua/laws/show/80731-10" TargetMode="External"/><Relationship Id="rId390" Type="http://schemas.openxmlformats.org/officeDocument/2006/relationships/hyperlink" Target="http://zakon.rada.gov.ua/laws/show/80731-10" TargetMode="External"/><Relationship Id="rId404" Type="http://schemas.openxmlformats.org/officeDocument/2006/relationships/hyperlink" Target="http://zakon.rada.gov.ua/laws/show/80731-10" TargetMode="External"/><Relationship Id="rId446" Type="http://schemas.openxmlformats.org/officeDocument/2006/relationships/hyperlink" Target="http://zakon.rada.gov.ua/laws/show/80731-10" TargetMode="External"/><Relationship Id="rId611" Type="http://schemas.openxmlformats.org/officeDocument/2006/relationships/hyperlink" Target="http://zakon.rada.gov.ua/laws/show/80731-10" TargetMode="External"/><Relationship Id="rId653" Type="http://schemas.openxmlformats.org/officeDocument/2006/relationships/hyperlink" Target="http://zakon.rada.gov.ua/laws/show/80731-10" TargetMode="External"/><Relationship Id="rId250" Type="http://schemas.openxmlformats.org/officeDocument/2006/relationships/hyperlink" Target="http://zakon.rada.gov.ua/laws/show/80731-10" TargetMode="External"/><Relationship Id="rId292" Type="http://schemas.openxmlformats.org/officeDocument/2006/relationships/hyperlink" Target="http://zakon.rada.gov.ua/laws/show/80731-10" TargetMode="External"/><Relationship Id="rId306" Type="http://schemas.openxmlformats.org/officeDocument/2006/relationships/hyperlink" Target="http://zakon.rada.gov.ua/laws/show/80731-10" TargetMode="External"/><Relationship Id="rId488" Type="http://schemas.openxmlformats.org/officeDocument/2006/relationships/hyperlink" Target="http://zakon.rada.gov.ua/laws/show/80731-10" TargetMode="External"/><Relationship Id="rId695" Type="http://schemas.openxmlformats.org/officeDocument/2006/relationships/hyperlink" Target="http://zakon.rada.gov.ua/laws/show/80731-10" TargetMode="External"/><Relationship Id="rId709" Type="http://schemas.openxmlformats.org/officeDocument/2006/relationships/hyperlink" Target="http://zakon.rada.gov.ua/laws/show/80731-10" TargetMode="External"/><Relationship Id="rId45" Type="http://schemas.openxmlformats.org/officeDocument/2006/relationships/hyperlink" Target="http://zakon.rada.gov.ua/laws/show/80731-10" TargetMode="External"/><Relationship Id="rId87" Type="http://schemas.openxmlformats.org/officeDocument/2006/relationships/hyperlink" Target="http://zakon.rada.gov.ua/laws/show/80731-10" TargetMode="External"/><Relationship Id="rId110" Type="http://schemas.openxmlformats.org/officeDocument/2006/relationships/hyperlink" Target="http://zakon.rada.gov.ua/laws/show/80731-10" TargetMode="External"/><Relationship Id="rId348" Type="http://schemas.openxmlformats.org/officeDocument/2006/relationships/hyperlink" Target="http://zakon.rada.gov.ua/laws/show/80731-10" TargetMode="External"/><Relationship Id="rId513" Type="http://schemas.openxmlformats.org/officeDocument/2006/relationships/hyperlink" Target="http://zakon.rada.gov.ua/laws/show/80731-10" TargetMode="External"/><Relationship Id="rId555" Type="http://schemas.openxmlformats.org/officeDocument/2006/relationships/hyperlink" Target="http://zakon.rada.gov.ua/laws/show/80731-10" TargetMode="External"/><Relationship Id="rId597" Type="http://schemas.openxmlformats.org/officeDocument/2006/relationships/hyperlink" Target="http://zakon.rada.gov.ua/laws/show/80731-10" TargetMode="External"/><Relationship Id="rId720" Type="http://schemas.openxmlformats.org/officeDocument/2006/relationships/hyperlink" Target="http://zakon5.rada.gov.ua/laws/show/1404-19/paran606" TargetMode="External"/><Relationship Id="rId152" Type="http://schemas.openxmlformats.org/officeDocument/2006/relationships/hyperlink" Target="http://zakon.rada.gov.ua/laws/show/80731-10" TargetMode="External"/><Relationship Id="rId194" Type="http://schemas.openxmlformats.org/officeDocument/2006/relationships/hyperlink" Target="http://zakon.rada.gov.ua/laws/show/80731-10" TargetMode="External"/><Relationship Id="rId208" Type="http://schemas.openxmlformats.org/officeDocument/2006/relationships/hyperlink" Target="http://zakon.rada.gov.ua/laws/show/80731-10" TargetMode="External"/><Relationship Id="rId415" Type="http://schemas.openxmlformats.org/officeDocument/2006/relationships/hyperlink" Target="http://zakon.rada.gov.ua/laws/show/80731-10" TargetMode="External"/><Relationship Id="rId457" Type="http://schemas.openxmlformats.org/officeDocument/2006/relationships/hyperlink" Target="http://zakon.rada.gov.ua/laws/show/80731-10" TargetMode="External"/><Relationship Id="rId622" Type="http://schemas.openxmlformats.org/officeDocument/2006/relationships/hyperlink" Target="http://zakon.rada.gov.ua/laws/show/80731-10" TargetMode="External"/><Relationship Id="rId261" Type="http://schemas.openxmlformats.org/officeDocument/2006/relationships/hyperlink" Target="http://zakon.rada.gov.ua/laws/show/80731-10" TargetMode="External"/><Relationship Id="rId499" Type="http://schemas.openxmlformats.org/officeDocument/2006/relationships/hyperlink" Target="http://zakon.rada.gov.ua/laws/show/80731-10" TargetMode="External"/><Relationship Id="rId664" Type="http://schemas.openxmlformats.org/officeDocument/2006/relationships/hyperlink" Target="http://zakon.rada.gov.ua/laws/show/80731-10" TargetMode="External"/><Relationship Id="rId14" Type="http://schemas.openxmlformats.org/officeDocument/2006/relationships/hyperlink" Target="http://zakon.rada.gov.ua/laws/show/80731-10" TargetMode="External"/><Relationship Id="rId56" Type="http://schemas.openxmlformats.org/officeDocument/2006/relationships/hyperlink" Target="http://zakon.rada.gov.ua/laws/show/80731-10" TargetMode="External"/><Relationship Id="rId317" Type="http://schemas.openxmlformats.org/officeDocument/2006/relationships/hyperlink" Target="http://zakon.rada.gov.ua/laws/show/80731-10" TargetMode="External"/><Relationship Id="rId359" Type="http://schemas.openxmlformats.org/officeDocument/2006/relationships/hyperlink" Target="http://zakon.rada.gov.ua/laws/show/80731-10" TargetMode="External"/><Relationship Id="rId524" Type="http://schemas.openxmlformats.org/officeDocument/2006/relationships/hyperlink" Target="http://zakon.rada.gov.ua/laws/show/80731-10" TargetMode="External"/><Relationship Id="rId566" Type="http://schemas.openxmlformats.org/officeDocument/2006/relationships/hyperlink" Target="http://zakon.rada.gov.ua/laws/show/80731-10" TargetMode="External"/><Relationship Id="rId98" Type="http://schemas.openxmlformats.org/officeDocument/2006/relationships/hyperlink" Target="http://zakon.rada.gov.ua/laws/show/80731-10" TargetMode="External"/><Relationship Id="rId121" Type="http://schemas.openxmlformats.org/officeDocument/2006/relationships/hyperlink" Target="http://zakon.rada.gov.ua/laws/show/80731-10" TargetMode="External"/><Relationship Id="rId163" Type="http://schemas.openxmlformats.org/officeDocument/2006/relationships/hyperlink" Target="http://zakon.rada.gov.ua/laws/show/80731-10" TargetMode="External"/><Relationship Id="rId219" Type="http://schemas.openxmlformats.org/officeDocument/2006/relationships/hyperlink" Target="http://zakon.rada.gov.ua/laws/show/80731-10" TargetMode="External"/><Relationship Id="rId370" Type="http://schemas.openxmlformats.org/officeDocument/2006/relationships/hyperlink" Target="http://zakon.rada.gov.ua/laws/show/80731-10" TargetMode="External"/><Relationship Id="rId426" Type="http://schemas.openxmlformats.org/officeDocument/2006/relationships/hyperlink" Target="http://zakon.rada.gov.ua/laws/show/80731-10" TargetMode="External"/><Relationship Id="rId633" Type="http://schemas.openxmlformats.org/officeDocument/2006/relationships/hyperlink" Target="http://zakon.rada.gov.ua/laws/show/80731-10" TargetMode="External"/><Relationship Id="rId230" Type="http://schemas.openxmlformats.org/officeDocument/2006/relationships/hyperlink" Target="http://zakon.rada.gov.ua/laws/show/80731-10" TargetMode="External"/><Relationship Id="rId468" Type="http://schemas.openxmlformats.org/officeDocument/2006/relationships/hyperlink" Target="http://zakon.rada.gov.ua/laws/show/80731-10" TargetMode="External"/><Relationship Id="rId675" Type="http://schemas.openxmlformats.org/officeDocument/2006/relationships/hyperlink" Target="http://zakon.rada.gov.ua/laws/show/80731-10" TargetMode="External"/><Relationship Id="rId25" Type="http://schemas.openxmlformats.org/officeDocument/2006/relationships/hyperlink" Target="http://zakon.rada.gov.ua/laws/show/80731-10" TargetMode="External"/><Relationship Id="rId67" Type="http://schemas.openxmlformats.org/officeDocument/2006/relationships/hyperlink" Target="http://zakon.rada.gov.ua/laws/show/80731-10" TargetMode="External"/><Relationship Id="rId272" Type="http://schemas.openxmlformats.org/officeDocument/2006/relationships/hyperlink" Target="http://zakon.rada.gov.ua/laws/show/80731-10" TargetMode="External"/><Relationship Id="rId328" Type="http://schemas.openxmlformats.org/officeDocument/2006/relationships/hyperlink" Target="http://zakon.rada.gov.ua/laws/show/80731-10" TargetMode="External"/><Relationship Id="rId535" Type="http://schemas.openxmlformats.org/officeDocument/2006/relationships/hyperlink" Target="http://zakon.rada.gov.ua/laws/show/80731-10" TargetMode="External"/><Relationship Id="rId577" Type="http://schemas.openxmlformats.org/officeDocument/2006/relationships/hyperlink" Target="http://zakon.rada.gov.ua/laws/show/80731-10" TargetMode="External"/><Relationship Id="rId700" Type="http://schemas.openxmlformats.org/officeDocument/2006/relationships/hyperlink" Target="http://zakon.rada.gov.ua/laws/show/80731-10" TargetMode="External"/><Relationship Id="rId132" Type="http://schemas.openxmlformats.org/officeDocument/2006/relationships/hyperlink" Target="http://zakon.rada.gov.ua/laws/show/80731-10" TargetMode="External"/><Relationship Id="rId174" Type="http://schemas.openxmlformats.org/officeDocument/2006/relationships/hyperlink" Target="http://zakon.rada.gov.ua/laws/show/80731-10" TargetMode="External"/><Relationship Id="rId381" Type="http://schemas.openxmlformats.org/officeDocument/2006/relationships/hyperlink" Target="http://zakon.rada.gov.ua/laws/show/80731-10" TargetMode="External"/><Relationship Id="rId602" Type="http://schemas.openxmlformats.org/officeDocument/2006/relationships/hyperlink" Target="http://zakon.rada.gov.ua/laws/show/80731-10" TargetMode="External"/><Relationship Id="rId241" Type="http://schemas.openxmlformats.org/officeDocument/2006/relationships/hyperlink" Target="http://zakon.rada.gov.ua/laws/show/80731-10" TargetMode="External"/><Relationship Id="rId437" Type="http://schemas.openxmlformats.org/officeDocument/2006/relationships/hyperlink" Target="http://zakon.rada.gov.ua/laws/show/80731-10" TargetMode="External"/><Relationship Id="rId479" Type="http://schemas.openxmlformats.org/officeDocument/2006/relationships/hyperlink" Target="http://zakon.rada.gov.ua/laws/show/80731-10" TargetMode="External"/><Relationship Id="rId644" Type="http://schemas.openxmlformats.org/officeDocument/2006/relationships/hyperlink" Target="http://zakon.rada.gov.ua/laws/show/80731-10" TargetMode="External"/><Relationship Id="rId686" Type="http://schemas.openxmlformats.org/officeDocument/2006/relationships/hyperlink" Target="http://zakon.rada.gov.ua/laws/show/80731-10" TargetMode="External"/><Relationship Id="rId36" Type="http://schemas.openxmlformats.org/officeDocument/2006/relationships/hyperlink" Target="http://zakon.rada.gov.ua/laws/show/80731-10" TargetMode="External"/><Relationship Id="rId283" Type="http://schemas.openxmlformats.org/officeDocument/2006/relationships/hyperlink" Target="http://zakon.rada.gov.ua/laws/show/80731-10" TargetMode="External"/><Relationship Id="rId339" Type="http://schemas.openxmlformats.org/officeDocument/2006/relationships/hyperlink" Target="http://zakon.rada.gov.ua/laws/show/80731-10" TargetMode="External"/><Relationship Id="rId490" Type="http://schemas.openxmlformats.org/officeDocument/2006/relationships/hyperlink" Target="http://zakon.rada.gov.ua/laws/show/80731-10" TargetMode="External"/><Relationship Id="rId504" Type="http://schemas.openxmlformats.org/officeDocument/2006/relationships/hyperlink" Target="http://zakon.rada.gov.ua/laws/show/80731-10" TargetMode="External"/><Relationship Id="rId546" Type="http://schemas.openxmlformats.org/officeDocument/2006/relationships/hyperlink" Target="http://zakon.rada.gov.ua/laws/show/80731-10" TargetMode="External"/><Relationship Id="rId711" Type="http://schemas.openxmlformats.org/officeDocument/2006/relationships/hyperlink" Target="http://zakon.rada.gov.ua/laws/show/80731-10" TargetMode="External"/><Relationship Id="rId78" Type="http://schemas.openxmlformats.org/officeDocument/2006/relationships/hyperlink" Target="http://zakon.rada.gov.ua/laws/show/80731-10" TargetMode="External"/><Relationship Id="rId101" Type="http://schemas.openxmlformats.org/officeDocument/2006/relationships/hyperlink" Target="http://zakon.rada.gov.ua/laws/show/80731-10" TargetMode="External"/><Relationship Id="rId143" Type="http://schemas.openxmlformats.org/officeDocument/2006/relationships/hyperlink" Target="http://zakon.rada.gov.ua/laws/show/80731-10" TargetMode="External"/><Relationship Id="rId185" Type="http://schemas.openxmlformats.org/officeDocument/2006/relationships/hyperlink" Target="http://zakon.rada.gov.ua/laws/show/80731-10" TargetMode="External"/><Relationship Id="rId350" Type="http://schemas.openxmlformats.org/officeDocument/2006/relationships/hyperlink" Target="http://zakon.rada.gov.ua/laws/show/80731-10" TargetMode="External"/><Relationship Id="rId406" Type="http://schemas.openxmlformats.org/officeDocument/2006/relationships/hyperlink" Target="http://zakon.rada.gov.ua/laws/show/80731-10" TargetMode="External"/><Relationship Id="rId588" Type="http://schemas.openxmlformats.org/officeDocument/2006/relationships/hyperlink" Target="http://zakon.rada.gov.ua/laws/show/80731-10" TargetMode="External"/><Relationship Id="rId9" Type="http://schemas.openxmlformats.org/officeDocument/2006/relationships/hyperlink" Target="http://zakon.rada.gov.ua/laws/show/80731-10" TargetMode="External"/><Relationship Id="rId210" Type="http://schemas.openxmlformats.org/officeDocument/2006/relationships/hyperlink" Target="http://zakon.rada.gov.ua/laws/show/80731-10" TargetMode="External"/><Relationship Id="rId392" Type="http://schemas.openxmlformats.org/officeDocument/2006/relationships/hyperlink" Target="http://zakon.rada.gov.ua/laws/show/80731-10" TargetMode="External"/><Relationship Id="rId448" Type="http://schemas.openxmlformats.org/officeDocument/2006/relationships/hyperlink" Target="http://zakon.rada.gov.ua/laws/show/80731-10" TargetMode="External"/><Relationship Id="rId613" Type="http://schemas.openxmlformats.org/officeDocument/2006/relationships/hyperlink" Target="http://zakon.rada.gov.ua/laws/show/80731-10" TargetMode="External"/><Relationship Id="rId655" Type="http://schemas.openxmlformats.org/officeDocument/2006/relationships/hyperlink" Target="http://zakon.rada.gov.ua/laws/show/80731-10" TargetMode="External"/><Relationship Id="rId697" Type="http://schemas.openxmlformats.org/officeDocument/2006/relationships/hyperlink" Target="http://zakon.rada.gov.ua/laws/show/80731-10" TargetMode="External"/><Relationship Id="rId252" Type="http://schemas.openxmlformats.org/officeDocument/2006/relationships/hyperlink" Target="http://zakon.rada.gov.ua/laws/show/80731-10" TargetMode="External"/><Relationship Id="rId294" Type="http://schemas.openxmlformats.org/officeDocument/2006/relationships/hyperlink" Target="http://zakon.rada.gov.ua/laws/show/80731-10" TargetMode="External"/><Relationship Id="rId308" Type="http://schemas.openxmlformats.org/officeDocument/2006/relationships/hyperlink" Target="http://zakon.rada.gov.ua/laws/show/80731-10" TargetMode="External"/><Relationship Id="rId515" Type="http://schemas.openxmlformats.org/officeDocument/2006/relationships/hyperlink" Target="http://zakon.rada.gov.ua/laws/show/80731-10" TargetMode="External"/><Relationship Id="rId722" Type="http://schemas.openxmlformats.org/officeDocument/2006/relationships/hyperlink" Target="http://zakon2.rada.gov.ua/laws/show/1404-19/paran296" TargetMode="External"/><Relationship Id="rId47" Type="http://schemas.openxmlformats.org/officeDocument/2006/relationships/hyperlink" Target="http://zakon.rada.gov.ua/laws/show/80731-10" TargetMode="External"/><Relationship Id="rId89" Type="http://schemas.openxmlformats.org/officeDocument/2006/relationships/hyperlink" Target="http://zakon.rada.gov.ua/laws/show/80731-10" TargetMode="External"/><Relationship Id="rId112" Type="http://schemas.openxmlformats.org/officeDocument/2006/relationships/hyperlink" Target="http://zakon.rada.gov.ua/laws/show/80731-10" TargetMode="External"/><Relationship Id="rId154" Type="http://schemas.openxmlformats.org/officeDocument/2006/relationships/hyperlink" Target="http://zakon.rada.gov.ua/laws/show/80731-10" TargetMode="External"/><Relationship Id="rId361" Type="http://schemas.openxmlformats.org/officeDocument/2006/relationships/hyperlink" Target="http://zakon.rada.gov.ua/laws/show/80731-10" TargetMode="External"/><Relationship Id="rId557" Type="http://schemas.openxmlformats.org/officeDocument/2006/relationships/hyperlink" Target="http://zakon.rada.gov.ua/laws/show/80731-10" TargetMode="External"/><Relationship Id="rId599" Type="http://schemas.openxmlformats.org/officeDocument/2006/relationships/hyperlink" Target="http://zakon.rada.gov.ua/laws/show/80731-10" TargetMode="External"/><Relationship Id="rId196" Type="http://schemas.openxmlformats.org/officeDocument/2006/relationships/hyperlink" Target="http://zakon.rada.gov.ua/laws/show/80731-10" TargetMode="External"/><Relationship Id="rId417" Type="http://schemas.openxmlformats.org/officeDocument/2006/relationships/hyperlink" Target="http://zakon.rada.gov.ua/laws/show/80731-10" TargetMode="External"/><Relationship Id="rId459" Type="http://schemas.openxmlformats.org/officeDocument/2006/relationships/hyperlink" Target="http://zakon.rada.gov.ua/laws/show/80731-10" TargetMode="External"/><Relationship Id="rId624" Type="http://schemas.openxmlformats.org/officeDocument/2006/relationships/hyperlink" Target="http://zakon.rada.gov.ua/laws/show/80731-10" TargetMode="External"/><Relationship Id="rId666" Type="http://schemas.openxmlformats.org/officeDocument/2006/relationships/hyperlink" Target="http://zakon.rada.gov.ua/laws/show/80731-10" TargetMode="External"/><Relationship Id="rId16" Type="http://schemas.openxmlformats.org/officeDocument/2006/relationships/hyperlink" Target="http://zakon.rada.gov.ua/laws/show/80731-10" TargetMode="External"/><Relationship Id="rId221" Type="http://schemas.openxmlformats.org/officeDocument/2006/relationships/hyperlink" Target="http://zakon.rada.gov.ua/laws/show/80731-10" TargetMode="External"/><Relationship Id="rId263" Type="http://schemas.openxmlformats.org/officeDocument/2006/relationships/hyperlink" Target="http://zakon.rada.gov.ua/laws/show/80731-10" TargetMode="External"/><Relationship Id="rId319" Type="http://schemas.openxmlformats.org/officeDocument/2006/relationships/hyperlink" Target="http://zakon.rada.gov.ua/laws/show/80731-10" TargetMode="External"/><Relationship Id="rId470" Type="http://schemas.openxmlformats.org/officeDocument/2006/relationships/hyperlink" Target="http://zakon.rada.gov.ua/laws/show/80731-10" TargetMode="External"/><Relationship Id="rId526" Type="http://schemas.openxmlformats.org/officeDocument/2006/relationships/hyperlink" Target="http://zakon.rada.gov.ua/laws/show/80731-10" TargetMode="External"/><Relationship Id="rId58" Type="http://schemas.openxmlformats.org/officeDocument/2006/relationships/hyperlink" Target="http://zakon.rada.gov.ua/laws/show/80731-10" TargetMode="External"/><Relationship Id="rId123" Type="http://schemas.openxmlformats.org/officeDocument/2006/relationships/hyperlink" Target="http://zakon.rada.gov.ua/laws/show/80731-10" TargetMode="External"/><Relationship Id="rId330" Type="http://schemas.openxmlformats.org/officeDocument/2006/relationships/hyperlink" Target="http://zakon.rada.gov.ua/laws/show/80731-10" TargetMode="External"/><Relationship Id="rId568" Type="http://schemas.openxmlformats.org/officeDocument/2006/relationships/hyperlink" Target="http://zakon.rada.gov.ua/laws/show/80731-10" TargetMode="External"/><Relationship Id="rId165" Type="http://schemas.openxmlformats.org/officeDocument/2006/relationships/hyperlink" Target="http://zakon.rada.gov.ua/laws/show/80731-10" TargetMode="External"/><Relationship Id="rId372" Type="http://schemas.openxmlformats.org/officeDocument/2006/relationships/hyperlink" Target="http://zakon.rada.gov.ua/laws/show/80731-10" TargetMode="External"/><Relationship Id="rId428" Type="http://schemas.openxmlformats.org/officeDocument/2006/relationships/hyperlink" Target="http://zakon.rada.gov.ua/laws/show/80731-10" TargetMode="External"/><Relationship Id="rId635" Type="http://schemas.openxmlformats.org/officeDocument/2006/relationships/hyperlink" Target="http://zakon.rada.gov.ua/laws/show/80731-10" TargetMode="External"/><Relationship Id="rId677" Type="http://schemas.openxmlformats.org/officeDocument/2006/relationships/hyperlink" Target="http://zakon.rada.gov.ua/laws/show/80731-10" TargetMode="External"/><Relationship Id="rId232" Type="http://schemas.openxmlformats.org/officeDocument/2006/relationships/hyperlink" Target="http://zakon.rada.gov.ua/laws/show/80731-10" TargetMode="External"/><Relationship Id="rId274" Type="http://schemas.openxmlformats.org/officeDocument/2006/relationships/hyperlink" Target="http://zakon.rada.gov.ua/laws/show/80731-10" TargetMode="External"/><Relationship Id="rId481" Type="http://schemas.openxmlformats.org/officeDocument/2006/relationships/hyperlink" Target="http://zakon.rada.gov.ua/laws/show/80731-10" TargetMode="External"/><Relationship Id="rId702" Type="http://schemas.openxmlformats.org/officeDocument/2006/relationships/hyperlink" Target="http://zakon.rada.gov.ua/laws/show/80731-10" TargetMode="External"/><Relationship Id="rId27" Type="http://schemas.openxmlformats.org/officeDocument/2006/relationships/hyperlink" Target="http://zakon.rada.gov.ua/laws/show/80731-10" TargetMode="External"/><Relationship Id="rId69" Type="http://schemas.openxmlformats.org/officeDocument/2006/relationships/hyperlink" Target="http://zakon.rada.gov.ua/laws/show/80731-10" TargetMode="External"/><Relationship Id="rId134" Type="http://schemas.openxmlformats.org/officeDocument/2006/relationships/hyperlink" Target="http://zakon.rada.gov.ua/laws/show/80731-10" TargetMode="External"/><Relationship Id="rId537" Type="http://schemas.openxmlformats.org/officeDocument/2006/relationships/hyperlink" Target="http://zakon.rada.gov.ua/laws/show/80731-10" TargetMode="External"/><Relationship Id="rId579" Type="http://schemas.openxmlformats.org/officeDocument/2006/relationships/hyperlink" Target="http://zakon.rada.gov.ua/laws/show/80731-10" TargetMode="External"/><Relationship Id="rId80" Type="http://schemas.openxmlformats.org/officeDocument/2006/relationships/hyperlink" Target="http://zakon.rada.gov.ua/laws/show/80731-10" TargetMode="External"/><Relationship Id="rId176" Type="http://schemas.openxmlformats.org/officeDocument/2006/relationships/hyperlink" Target="http://zakon.rada.gov.ua/laws/show/80731-10" TargetMode="External"/><Relationship Id="rId341" Type="http://schemas.openxmlformats.org/officeDocument/2006/relationships/hyperlink" Target="http://zakon.rada.gov.ua/laws/show/80731-10" TargetMode="External"/><Relationship Id="rId383" Type="http://schemas.openxmlformats.org/officeDocument/2006/relationships/hyperlink" Target="http://zakon.rada.gov.ua/laws/show/80731-10" TargetMode="External"/><Relationship Id="rId439" Type="http://schemas.openxmlformats.org/officeDocument/2006/relationships/hyperlink" Target="http://zakon.rada.gov.ua/laws/show/80731-10" TargetMode="External"/><Relationship Id="rId590" Type="http://schemas.openxmlformats.org/officeDocument/2006/relationships/hyperlink" Target="http://zakon.rada.gov.ua/laws/show/80731-10" TargetMode="External"/><Relationship Id="rId604" Type="http://schemas.openxmlformats.org/officeDocument/2006/relationships/hyperlink" Target="http://zakon.rada.gov.ua/laws/show/80731-10" TargetMode="External"/><Relationship Id="rId646" Type="http://schemas.openxmlformats.org/officeDocument/2006/relationships/hyperlink" Target="http://zakon.rada.gov.ua/laws/show/80731-10" TargetMode="External"/><Relationship Id="rId201" Type="http://schemas.openxmlformats.org/officeDocument/2006/relationships/hyperlink" Target="http://zakon.rada.gov.ua/laws/show/80731-10" TargetMode="External"/><Relationship Id="rId243" Type="http://schemas.openxmlformats.org/officeDocument/2006/relationships/hyperlink" Target="http://zakon.rada.gov.ua/laws/show/80731-10" TargetMode="External"/><Relationship Id="rId285" Type="http://schemas.openxmlformats.org/officeDocument/2006/relationships/hyperlink" Target="http://zakon.rada.gov.ua/laws/show/80731-10" TargetMode="External"/><Relationship Id="rId450" Type="http://schemas.openxmlformats.org/officeDocument/2006/relationships/hyperlink" Target="http://zakon.rada.gov.ua/laws/show/80731-10" TargetMode="External"/><Relationship Id="rId506" Type="http://schemas.openxmlformats.org/officeDocument/2006/relationships/hyperlink" Target="http://zakon.rada.gov.ua/laws/show/80731-10" TargetMode="External"/><Relationship Id="rId688" Type="http://schemas.openxmlformats.org/officeDocument/2006/relationships/hyperlink" Target="http://zakon.rada.gov.ua/laws/show/80731-10" TargetMode="External"/><Relationship Id="rId38" Type="http://schemas.openxmlformats.org/officeDocument/2006/relationships/hyperlink" Target="http://zakon.rada.gov.ua/laws/show/80731-10" TargetMode="External"/><Relationship Id="rId103" Type="http://schemas.openxmlformats.org/officeDocument/2006/relationships/hyperlink" Target="http://zakon.rada.gov.ua/laws/show/80731-10" TargetMode="External"/><Relationship Id="rId310" Type="http://schemas.openxmlformats.org/officeDocument/2006/relationships/hyperlink" Target="http://zakon.rada.gov.ua/laws/show/80731-10" TargetMode="External"/><Relationship Id="rId492" Type="http://schemas.openxmlformats.org/officeDocument/2006/relationships/hyperlink" Target="http://zakon.rada.gov.ua/laws/show/80731-10" TargetMode="External"/><Relationship Id="rId548" Type="http://schemas.openxmlformats.org/officeDocument/2006/relationships/hyperlink" Target="http://zakon.rada.gov.ua/laws/show/80731-10" TargetMode="External"/><Relationship Id="rId713" Type="http://schemas.openxmlformats.org/officeDocument/2006/relationships/hyperlink" Target="http://zakon.rada.gov.ua/laws/show/80731-10" TargetMode="External"/><Relationship Id="rId91" Type="http://schemas.openxmlformats.org/officeDocument/2006/relationships/hyperlink" Target="http://zakon.rada.gov.ua/laws/show/80731-10" TargetMode="External"/><Relationship Id="rId145" Type="http://schemas.openxmlformats.org/officeDocument/2006/relationships/hyperlink" Target="http://zakon.rada.gov.ua/laws/show/80731-10" TargetMode="External"/><Relationship Id="rId187" Type="http://schemas.openxmlformats.org/officeDocument/2006/relationships/hyperlink" Target="http://zakon.rada.gov.ua/laws/show/80731-10" TargetMode="External"/><Relationship Id="rId352" Type="http://schemas.openxmlformats.org/officeDocument/2006/relationships/hyperlink" Target="http://zakon.rada.gov.ua/laws/show/80731-10" TargetMode="External"/><Relationship Id="rId394" Type="http://schemas.openxmlformats.org/officeDocument/2006/relationships/hyperlink" Target="http://zakon.rada.gov.ua/laws/show/80731-10" TargetMode="External"/><Relationship Id="rId408" Type="http://schemas.openxmlformats.org/officeDocument/2006/relationships/hyperlink" Target="http://zakon.rada.gov.ua/laws/show/80731-10" TargetMode="External"/><Relationship Id="rId615" Type="http://schemas.openxmlformats.org/officeDocument/2006/relationships/hyperlink" Target="http://zakon.rada.gov.ua/laws/show/80731-10" TargetMode="External"/><Relationship Id="rId212" Type="http://schemas.openxmlformats.org/officeDocument/2006/relationships/hyperlink" Target="http://zakon.rada.gov.ua/laws/show/80731-10" TargetMode="External"/><Relationship Id="rId254" Type="http://schemas.openxmlformats.org/officeDocument/2006/relationships/hyperlink" Target="http://zakon.rada.gov.ua/laws/show/80731-10" TargetMode="External"/><Relationship Id="rId657" Type="http://schemas.openxmlformats.org/officeDocument/2006/relationships/hyperlink" Target="http://zakon.rada.gov.ua/laws/show/80731-10" TargetMode="External"/><Relationship Id="rId699" Type="http://schemas.openxmlformats.org/officeDocument/2006/relationships/hyperlink" Target="http://zakon.rada.gov.ua/laws/show/80731-10" TargetMode="External"/><Relationship Id="rId49" Type="http://schemas.openxmlformats.org/officeDocument/2006/relationships/hyperlink" Target="http://zakon.rada.gov.ua/laws/show/80731-10" TargetMode="External"/><Relationship Id="rId114" Type="http://schemas.openxmlformats.org/officeDocument/2006/relationships/hyperlink" Target="http://zakon.rada.gov.ua/laws/show/80731-10" TargetMode="External"/><Relationship Id="rId296" Type="http://schemas.openxmlformats.org/officeDocument/2006/relationships/hyperlink" Target="http://zakon.rada.gov.ua/laws/show/80731-10" TargetMode="External"/><Relationship Id="rId461" Type="http://schemas.openxmlformats.org/officeDocument/2006/relationships/hyperlink" Target="http://zakon.rada.gov.ua/laws/show/80731-10" TargetMode="External"/><Relationship Id="rId517" Type="http://schemas.openxmlformats.org/officeDocument/2006/relationships/hyperlink" Target="http://zakon.rada.gov.ua/laws/show/80731-10" TargetMode="External"/><Relationship Id="rId559" Type="http://schemas.openxmlformats.org/officeDocument/2006/relationships/hyperlink" Target="http://zakon.rada.gov.ua/laws/show/80731-10" TargetMode="External"/><Relationship Id="rId724" Type="http://schemas.openxmlformats.org/officeDocument/2006/relationships/fontTable" Target="fontTable.xml"/><Relationship Id="rId60" Type="http://schemas.openxmlformats.org/officeDocument/2006/relationships/hyperlink" Target="http://zakon.rada.gov.ua/laws/show/80731-10" TargetMode="External"/><Relationship Id="rId156" Type="http://schemas.openxmlformats.org/officeDocument/2006/relationships/hyperlink" Target="http://zakon.rada.gov.ua/laws/show/80731-10" TargetMode="External"/><Relationship Id="rId198" Type="http://schemas.openxmlformats.org/officeDocument/2006/relationships/hyperlink" Target="http://zakon.rada.gov.ua/laws/show/80731-10" TargetMode="External"/><Relationship Id="rId321" Type="http://schemas.openxmlformats.org/officeDocument/2006/relationships/hyperlink" Target="http://zakon.rada.gov.ua/laws/show/80731-10" TargetMode="External"/><Relationship Id="rId363" Type="http://schemas.openxmlformats.org/officeDocument/2006/relationships/hyperlink" Target="http://zakon.rada.gov.ua/laws/show/80731-10" TargetMode="External"/><Relationship Id="rId419" Type="http://schemas.openxmlformats.org/officeDocument/2006/relationships/hyperlink" Target="http://zakon.rada.gov.ua/laws/show/80731-10" TargetMode="External"/><Relationship Id="rId570" Type="http://schemas.openxmlformats.org/officeDocument/2006/relationships/hyperlink" Target="http://zakon.rada.gov.ua/laws/show/80731-10" TargetMode="External"/><Relationship Id="rId626" Type="http://schemas.openxmlformats.org/officeDocument/2006/relationships/hyperlink" Target="http://zakon.rada.gov.ua/laws/show/80731-10" TargetMode="External"/><Relationship Id="rId223" Type="http://schemas.openxmlformats.org/officeDocument/2006/relationships/hyperlink" Target="http://zakon.rada.gov.ua/laws/show/80731-10" TargetMode="External"/><Relationship Id="rId430" Type="http://schemas.openxmlformats.org/officeDocument/2006/relationships/hyperlink" Target="http://zakon.rada.gov.ua/laws/show/80731-10" TargetMode="External"/><Relationship Id="rId668" Type="http://schemas.openxmlformats.org/officeDocument/2006/relationships/hyperlink" Target="http://zakon.rada.gov.ua/laws/show/80731-10" TargetMode="External"/><Relationship Id="rId18" Type="http://schemas.openxmlformats.org/officeDocument/2006/relationships/hyperlink" Target="http://zakon.rada.gov.ua/laws/show/80731-10" TargetMode="External"/><Relationship Id="rId265" Type="http://schemas.openxmlformats.org/officeDocument/2006/relationships/hyperlink" Target="http://zakon.rada.gov.ua/laws/show/80731-10" TargetMode="External"/><Relationship Id="rId472" Type="http://schemas.openxmlformats.org/officeDocument/2006/relationships/hyperlink" Target="http://zakon.rada.gov.ua/laws/show/80731-10" TargetMode="External"/><Relationship Id="rId528" Type="http://schemas.openxmlformats.org/officeDocument/2006/relationships/hyperlink" Target="http://zakon.rada.gov.ua/laws/show/80731-10" TargetMode="External"/><Relationship Id="rId125" Type="http://schemas.openxmlformats.org/officeDocument/2006/relationships/hyperlink" Target="http://zakon.rada.gov.ua/laws/show/80731-10" TargetMode="External"/><Relationship Id="rId167" Type="http://schemas.openxmlformats.org/officeDocument/2006/relationships/hyperlink" Target="http://zakon.rada.gov.ua/laws/show/80731-10" TargetMode="External"/><Relationship Id="rId332" Type="http://schemas.openxmlformats.org/officeDocument/2006/relationships/hyperlink" Target="http://zakon.rada.gov.ua/laws/show/80731-10" TargetMode="External"/><Relationship Id="rId374" Type="http://schemas.openxmlformats.org/officeDocument/2006/relationships/hyperlink" Target="http://zakon.rada.gov.ua/laws/show/80731-10" TargetMode="External"/><Relationship Id="rId581" Type="http://schemas.openxmlformats.org/officeDocument/2006/relationships/hyperlink" Target="http://zakon.rada.gov.ua/laws/show/80731-10" TargetMode="External"/><Relationship Id="rId71" Type="http://schemas.openxmlformats.org/officeDocument/2006/relationships/hyperlink" Target="http://zakon.rada.gov.ua/laws/show/80731-10" TargetMode="External"/><Relationship Id="rId234" Type="http://schemas.openxmlformats.org/officeDocument/2006/relationships/hyperlink" Target="http://zakon.rada.gov.ua/laws/show/80731-10" TargetMode="External"/><Relationship Id="rId637" Type="http://schemas.openxmlformats.org/officeDocument/2006/relationships/hyperlink" Target="http://zakon.rada.gov.ua/laws/show/80731-10" TargetMode="External"/><Relationship Id="rId679" Type="http://schemas.openxmlformats.org/officeDocument/2006/relationships/hyperlink" Target="http://zakon.rada.gov.ua/laws/show/80731-10" TargetMode="External"/><Relationship Id="rId2" Type="http://schemas.openxmlformats.org/officeDocument/2006/relationships/styles" Target="styles.xml"/><Relationship Id="rId29" Type="http://schemas.openxmlformats.org/officeDocument/2006/relationships/hyperlink" Target="http://zakon.rada.gov.ua/laws/show/80731-10" TargetMode="External"/><Relationship Id="rId276" Type="http://schemas.openxmlformats.org/officeDocument/2006/relationships/hyperlink" Target="http://zakon.rada.gov.ua/laws/show/80731-10" TargetMode="External"/><Relationship Id="rId441" Type="http://schemas.openxmlformats.org/officeDocument/2006/relationships/hyperlink" Target="http://zakon.rada.gov.ua/laws/show/80731-10" TargetMode="External"/><Relationship Id="rId483" Type="http://schemas.openxmlformats.org/officeDocument/2006/relationships/hyperlink" Target="http://zakon.rada.gov.ua/laws/show/80731-10" TargetMode="External"/><Relationship Id="rId539" Type="http://schemas.openxmlformats.org/officeDocument/2006/relationships/hyperlink" Target="http://zakon.rada.gov.ua/laws/show/80731-10" TargetMode="External"/><Relationship Id="rId690" Type="http://schemas.openxmlformats.org/officeDocument/2006/relationships/hyperlink" Target="http://zakon.rada.gov.ua/laws/show/80731-10" TargetMode="External"/><Relationship Id="rId704" Type="http://schemas.openxmlformats.org/officeDocument/2006/relationships/hyperlink" Target="http://zakon.rada.gov.ua/laws/show/80731-10" TargetMode="External"/><Relationship Id="rId40" Type="http://schemas.openxmlformats.org/officeDocument/2006/relationships/hyperlink" Target="http://zakon.rada.gov.ua/laws/show/80731-10" TargetMode="External"/><Relationship Id="rId136" Type="http://schemas.openxmlformats.org/officeDocument/2006/relationships/hyperlink" Target="http://zakon.rada.gov.ua/laws/show/80731-10" TargetMode="External"/><Relationship Id="rId178" Type="http://schemas.openxmlformats.org/officeDocument/2006/relationships/hyperlink" Target="http://zakon.rada.gov.ua/laws/show/80731-10" TargetMode="External"/><Relationship Id="rId301" Type="http://schemas.openxmlformats.org/officeDocument/2006/relationships/hyperlink" Target="http://zakon.rada.gov.ua/laws/show/80731-10" TargetMode="External"/><Relationship Id="rId343" Type="http://schemas.openxmlformats.org/officeDocument/2006/relationships/hyperlink" Target="http://zakon.rada.gov.ua/laws/show/80731-10" TargetMode="External"/><Relationship Id="rId550" Type="http://schemas.openxmlformats.org/officeDocument/2006/relationships/hyperlink" Target="http://zakon.rada.gov.ua/laws/show/80731-10" TargetMode="External"/><Relationship Id="rId82" Type="http://schemas.openxmlformats.org/officeDocument/2006/relationships/hyperlink" Target="http://zakon.rada.gov.ua/laws/show/80731-10" TargetMode="External"/><Relationship Id="rId203" Type="http://schemas.openxmlformats.org/officeDocument/2006/relationships/hyperlink" Target="http://zakon.rada.gov.ua/laws/show/80731-10" TargetMode="External"/><Relationship Id="rId385" Type="http://schemas.openxmlformats.org/officeDocument/2006/relationships/hyperlink" Target="http://zakon.rada.gov.ua/laws/show/80731-10" TargetMode="External"/><Relationship Id="rId592" Type="http://schemas.openxmlformats.org/officeDocument/2006/relationships/hyperlink" Target="http://zakon.rada.gov.ua/laws/show/80731-10" TargetMode="External"/><Relationship Id="rId606" Type="http://schemas.openxmlformats.org/officeDocument/2006/relationships/hyperlink" Target="http://zakon.rada.gov.ua/laws/show/80731-10" TargetMode="External"/><Relationship Id="rId648" Type="http://schemas.openxmlformats.org/officeDocument/2006/relationships/hyperlink" Target="http://zakon.rada.gov.ua/laws/show/80731-10" TargetMode="External"/><Relationship Id="rId245" Type="http://schemas.openxmlformats.org/officeDocument/2006/relationships/hyperlink" Target="http://zakon.rada.gov.ua/laws/show/80731-10" TargetMode="External"/><Relationship Id="rId287" Type="http://schemas.openxmlformats.org/officeDocument/2006/relationships/hyperlink" Target="http://zakon.rada.gov.ua/laws/show/80731-10" TargetMode="External"/><Relationship Id="rId410" Type="http://schemas.openxmlformats.org/officeDocument/2006/relationships/hyperlink" Target="http://zakon.rada.gov.ua/laws/show/80731-10" TargetMode="External"/><Relationship Id="rId452" Type="http://schemas.openxmlformats.org/officeDocument/2006/relationships/hyperlink" Target="http://zakon.rada.gov.ua/laws/show/80731-10" TargetMode="External"/><Relationship Id="rId494" Type="http://schemas.openxmlformats.org/officeDocument/2006/relationships/hyperlink" Target="http://zakon.rada.gov.ua/laws/show/80731-10" TargetMode="External"/><Relationship Id="rId508" Type="http://schemas.openxmlformats.org/officeDocument/2006/relationships/hyperlink" Target="http://zakon.rada.gov.ua/laws/show/80731-10" TargetMode="External"/><Relationship Id="rId715" Type="http://schemas.openxmlformats.org/officeDocument/2006/relationships/hyperlink" Target="http://zakon.rada.gov.ua/laws/show/80731-10" TargetMode="External"/><Relationship Id="rId105" Type="http://schemas.openxmlformats.org/officeDocument/2006/relationships/hyperlink" Target="http://zakon.rada.gov.ua/laws/show/80731-10" TargetMode="External"/><Relationship Id="rId147" Type="http://schemas.openxmlformats.org/officeDocument/2006/relationships/hyperlink" Target="http://zakon.rada.gov.ua/laws/show/80731-10" TargetMode="External"/><Relationship Id="rId312" Type="http://schemas.openxmlformats.org/officeDocument/2006/relationships/hyperlink" Target="http://zakon.rada.gov.ua/laws/show/80731-10" TargetMode="External"/><Relationship Id="rId354" Type="http://schemas.openxmlformats.org/officeDocument/2006/relationships/hyperlink" Target="http://zakon.rada.gov.ua/laws/show/80731-10" TargetMode="External"/><Relationship Id="rId51" Type="http://schemas.openxmlformats.org/officeDocument/2006/relationships/hyperlink" Target="http://zakon.rada.gov.ua/laws/show/80731-10" TargetMode="External"/><Relationship Id="rId93" Type="http://schemas.openxmlformats.org/officeDocument/2006/relationships/hyperlink" Target="http://zakon.rada.gov.ua/laws/show/80731-10" TargetMode="External"/><Relationship Id="rId189" Type="http://schemas.openxmlformats.org/officeDocument/2006/relationships/hyperlink" Target="http://zakon.rada.gov.ua/laws/show/80731-10" TargetMode="External"/><Relationship Id="rId396" Type="http://schemas.openxmlformats.org/officeDocument/2006/relationships/hyperlink" Target="http://zakon.rada.gov.ua/laws/show/80731-10" TargetMode="External"/><Relationship Id="rId561" Type="http://schemas.openxmlformats.org/officeDocument/2006/relationships/hyperlink" Target="http://zakon.rada.gov.ua/laws/show/80731-10" TargetMode="External"/><Relationship Id="rId617" Type="http://schemas.openxmlformats.org/officeDocument/2006/relationships/hyperlink" Target="http://zakon.rada.gov.ua/laws/show/80731-10" TargetMode="External"/><Relationship Id="rId659" Type="http://schemas.openxmlformats.org/officeDocument/2006/relationships/hyperlink" Target="http://zakon.rada.gov.ua/laws/show/80731-10" TargetMode="External"/><Relationship Id="rId3" Type="http://schemas.microsoft.com/office/2007/relationships/stylesWithEffects" Target="stylesWithEffects.xml"/><Relationship Id="rId214" Type="http://schemas.openxmlformats.org/officeDocument/2006/relationships/hyperlink" Target="http://zakon.rada.gov.ua/laws/show/80731-10" TargetMode="External"/><Relationship Id="rId235" Type="http://schemas.openxmlformats.org/officeDocument/2006/relationships/hyperlink" Target="http://zakon.rada.gov.ua/laws/show/80731-10" TargetMode="External"/><Relationship Id="rId256" Type="http://schemas.openxmlformats.org/officeDocument/2006/relationships/hyperlink" Target="http://zakon.rada.gov.ua/laws/show/80731-10" TargetMode="External"/><Relationship Id="rId277" Type="http://schemas.openxmlformats.org/officeDocument/2006/relationships/hyperlink" Target="http://zakon.rada.gov.ua/laws/show/80731-10" TargetMode="External"/><Relationship Id="rId298" Type="http://schemas.openxmlformats.org/officeDocument/2006/relationships/hyperlink" Target="http://zakon.rada.gov.ua/laws/show/80731-10" TargetMode="External"/><Relationship Id="rId400" Type="http://schemas.openxmlformats.org/officeDocument/2006/relationships/hyperlink" Target="http://zakon.rada.gov.ua/laws/show/80731-10" TargetMode="External"/><Relationship Id="rId421" Type="http://schemas.openxmlformats.org/officeDocument/2006/relationships/hyperlink" Target="http://zakon.rada.gov.ua/laws/show/80731-10" TargetMode="External"/><Relationship Id="rId442" Type="http://schemas.openxmlformats.org/officeDocument/2006/relationships/hyperlink" Target="http://zakon.rada.gov.ua/laws/show/80731-10" TargetMode="External"/><Relationship Id="rId463" Type="http://schemas.openxmlformats.org/officeDocument/2006/relationships/hyperlink" Target="http://zakon.rada.gov.ua/laws/show/80731-10" TargetMode="External"/><Relationship Id="rId484" Type="http://schemas.openxmlformats.org/officeDocument/2006/relationships/hyperlink" Target="http://zakon.rada.gov.ua/laws/show/80731-10" TargetMode="External"/><Relationship Id="rId519" Type="http://schemas.openxmlformats.org/officeDocument/2006/relationships/hyperlink" Target="http://zakon.rada.gov.ua/laws/show/80731-10" TargetMode="External"/><Relationship Id="rId670" Type="http://schemas.openxmlformats.org/officeDocument/2006/relationships/hyperlink" Target="http://zakon.rada.gov.ua/laws/show/80731-10" TargetMode="External"/><Relationship Id="rId705" Type="http://schemas.openxmlformats.org/officeDocument/2006/relationships/hyperlink" Target="http://zakon.rada.gov.ua/laws/show/80731-10" TargetMode="External"/><Relationship Id="rId116" Type="http://schemas.openxmlformats.org/officeDocument/2006/relationships/hyperlink" Target="http://zakon.rada.gov.ua/laws/show/80731-10" TargetMode="External"/><Relationship Id="rId137" Type="http://schemas.openxmlformats.org/officeDocument/2006/relationships/hyperlink" Target="http://zakon.rada.gov.ua/laws/show/80731-10" TargetMode="External"/><Relationship Id="rId158" Type="http://schemas.openxmlformats.org/officeDocument/2006/relationships/hyperlink" Target="http://zakon.rada.gov.ua/laws/show/80731-10" TargetMode="External"/><Relationship Id="rId302" Type="http://schemas.openxmlformats.org/officeDocument/2006/relationships/hyperlink" Target="http://zakon.rada.gov.ua/laws/show/80731-10" TargetMode="External"/><Relationship Id="rId323" Type="http://schemas.openxmlformats.org/officeDocument/2006/relationships/hyperlink" Target="http://zakon.rada.gov.ua/laws/show/80731-10" TargetMode="External"/><Relationship Id="rId344" Type="http://schemas.openxmlformats.org/officeDocument/2006/relationships/hyperlink" Target="http://zakon.rada.gov.ua/laws/show/80731-10" TargetMode="External"/><Relationship Id="rId530" Type="http://schemas.openxmlformats.org/officeDocument/2006/relationships/hyperlink" Target="http://zakon.rada.gov.ua/laws/show/80731-10" TargetMode="External"/><Relationship Id="rId691" Type="http://schemas.openxmlformats.org/officeDocument/2006/relationships/hyperlink" Target="http://zakon.rada.gov.ua/laws/show/80731-10" TargetMode="External"/><Relationship Id="rId20" Type="http://schemas.openxmlformats.org/officeDocument/2006/relationships/hyperlink" Target="http://zakon.rada.gov.ua/laws/show/80731-10" TargetMode="External"/><Relationship Id="rId41" Type="http://schemas.openxmlformats.org/officeDocument/2006/relationships/hyperlink" Target="http://zakon.rada.gov.ua/laws/show/80731-10" TargetMode="External"/><Relationship Id="rId62" Type="http://schemas.openxmlformats.org/officeDocument/2006/relationships/hyperlink" Target="http://zakon.rada.gov.ua/laws/show/80731-10" TargetMode="External"/><Relationship Id="rId83" Type="http://schemas.openxmlformats.org/officeDocument/2006/relationships/hyperlink" Target="http://zakon.rada.gov.ua/laws/show/80731-10" TargetMode="External"/><Relationship Id="rId179" Type="http://schemas.openxmlformats.org/officeDocument/2006/relationships/hyperlink" Target="http://zakon.rada.gov.ua/laws/show/80731-10" TargetMode="External"/><Relationship Id="rId365" Type="http://schemas.openxmlformats.org/officeDocument/2006/relationships/hyperlink" Target="http://zakon.rada.gov.ua/laws/show/80731-10" TargetMode="External"/><Relationship Id="rId386" Type="http://schemas.openxmlformats.org/officeDocument/2006/relationships/hyperlink" Target="http://zakon.rada.gov.ua/laws/show/80731-10" TargetMode="External"/><Relationship Id="rId551" Type="http://schemas.openxmlformats.org/officeDocument/2006/relationships/hyperlink" Target="http://zakon.rada.gov.ua/laws/show/80731-10" TargetMode="External"/><Relationship Id="rId572" Type="http://schemas.openxmlformats.org/officeDocument/2006/relationships/hyperlink" Target="http://zakon.rada.gov.ua/laws/show/80731-10" TargetMode="External"/><Relationship Id="rId593" Type="http://schemas.openxmlformats.org/officeDocument/2006/relationships/hyperlink" Target="http://zakon.rada.gov.ua/laws/show/80731-10" TargetMode="External"/><Relationship Id="rId607" Type="http://schemas.openxmlformats.org/officeDocument/2006/relationships/hyperlink" Target="http://zakon.rada.gov.ua/laws/show/80731-10" TargetMode="External"/><Relationship Id="rId628" Type="http://schemas.openxmlformats.org/officeDocument/2006/relationships/hyperlink" Target="http://zakon.rada.gov.ua/laws/show/80731-10" TargetMode="External"/><Relationship Id="rId649" Type="http://schemas.openxmlformats.org/officeDocument/2006/relationships/hyperlink" Target="http://zakon.rada.gov.ua/laws/show/80731-10" TargetMode="External"/><Relationship Id="rId190" Type="http://schemas.openxmlformats.org/officeDocument/2006/relationships/hyperlink" Target="http://zakon.rada.gov.ua/laws/show/80731-10" TargetMode="External"/><Relationship Id="rId204" Type="http://schemas.openxmlformats.org/officeDocument/2006/relationships/hyperlink" Target="http://zakon.rada.gov.ua/laws/show/80731-10" TargetMode="External"/><Relationship Id="rId225" Type="http://schemas.openxmlformats.org/officeDocument/2006/relationships/hyperlink" Target="http://zakon.rada.gov.ua/laws/show/80731-10" TargetMode="External"/><Relationship Id="rId246" Type="http://schemas.openxmlformats.org/officeDocument/2006/relationships/hyperlink" Target="http://zakon.rada.gov.ua/laws/show/80731-10" TargetMode="External"/><Relationship Id="rId267" Type="http://schemas.openxmlformats.org/officeDocument/2006/relationships/hyperlink" Target="http://zakon.rada.gov.ua/laws/show/80731-10" TargetMode="External"/><Relationship Id="rId288" Type="http://schemas.openxmlformats.org/officeDocument/2006/relationships/hyperlink" Target="http://zakon.rada.gov.ua/laws/show/80731-10" TargetMode="External"/><Relationship Id="rId411" Type="http://schemas.openxmlformats.org/officeDocument/2006/relationships/hyperlink" Target="http://zakon.rada.gov.ua/laws/show/80731-10" TargetMode="External"/><Relationship Id="rId432" Type="http://schemas.openxmlformats.org/officeDocument/2006/relationships/hyperlink" Target="http://zakon.rada.gov.ua/laws/show/80731-10" TargetMode="External"/><Relationship Id="rId453" Type="http://schemas.openxmlformats.org/officeDocument/2006/relationships/hyperlink" Target="http://zakon.rada.gov.ua/laws/show/80732-10" TargetMode="External"/><Relationship Id="rId474" Type="http://schemas.openxmlformats.org/officeDocument/2006/relationships/hyperlink" Target="http://zakon.rada.gov.ua/laws/show/80731-10" TargetMode="External"/><Relationship Id="rId509" Type="http://schemas.openxmlformats.org/officeDocument/2006/relationships/hyperlink" Target="http://zakon.rada.gov.ua/laws/show/80731-10" TargetMode="External"/><Relationship Id="rId660" Type="http://schemas.openxmlformats.org/officeDocument/2006/relationships/hyperlink" Target="http://zakon.rada.gov.ua/laws/show/80731-10" TargetMode="External"/><Relationship Id="rId106" Type="http://schemas.openxmlformats.org/officeDocument/2006/relationships/hyperlink" Target="http://zakon.rada.gov.ua/laws/show/80731-10" TargetMode="External"/><Relationship Id="rId127" Type="http://schemas.openxmlformats.org/officeDocument/2006/relationships/hyperlink" Target="http://zakon.rada.gov.ua/laws/show/80731-10" TargetMode="External"/><Relationship Id="rId313" Type="http://schemas.openxmlformats.org/officeDocument/2006/relationships/hyperlink" Target="http://zakon.rada.gov.ua/laws/show/80731-10" TargetMode="External"/><Relationship Id="rId495" Type="http://schemas.openxmlformats.org/officeDocument/2006/relationships/hyperlink" Target="http://zakon.rada.gov.ua/laws/show/80731-10" TargetMode="External"/><Relationship Id="rId681" Type="http://schemas.openxmlformats.org/officeDocument/2006/relationships/hyperlink" Target="http://zakon.rada.gov.ua/laws/show/80731-10" TargetMode="External"/><Relationship Id="rId716" Type="http://schemas.openxmlformats.org/officeDocument/2006/relationships/hyperlink" Target="http://zakon.rada.gov.ua/laws/show/80731-10" TargetMode="External"/><Relationship Id="rId10" Type="http://schemas.openxmlformats.org/officeDocument/2006/relationships/hyperlink" Target="http://zakon.rada.gov.ua/laws/show/80731-10" TargetMode="External"/><Relationship Id="rId31" Type="http://schemas.openxmlformats.org/officeDocument/2006/relationships/hyperlink" Target="http://zakon.rada.gov.ua/laws/show/80731-10" TargetMode="External"/><Relationship Id="rId52" Type="http://schemas.openxmlformats.org/officeDocument/2006/relationships/hyperlink" Target="http://zakon.rada.gov.ua/laws/show/80731-10" TargetMode="External"/><Relationship Id="rId73" Type="http://schemas.openxmlformats.org/officeDocument/2006/relationships/hyperlink" Target="http://zakon.rada.gov.ua/laws/show/80731-10" TargetMode="External"/><Relationship Id="rId94" Type="http://schemas.openxmlformats.org/officeDocument/2006/relationships/hyperlink" Target="http://zakon.rada.gov.ua/laws/show/80731-10" TargetMode="External"/><Relationship Id="rId148" Type="http://schemas.openxmlformats.org/officeDocument/2006/relationships/hyperlink" Target="http://zakon.rada.gov.ua/laws/show/80731-10" TargetMode="External"/><Relationship Id="rId169" Type="http://schemas.openxmlformats.org/officeDocument/2006/relationships/hyperlink" Target="http://zakon.rada.gov.ua/laws/show/80731-10" TargetMode="External"/><Relationship Id="rId334" Type="http://schemas.openxmlformats.org/officeDocument/2006/relationships/hyperlink" Target="http://zakon.rada.gov.ua/laws/show/80731-10" TargetMode="External"/><Relationship Id="rId355" Type="http://schemas.openxmlformats.org/officeDocument/2006/relationships/hyperlink" Target="http://zakon.rada.gov.ua/laws/show/80731-10" TargetMode="External"/><Relationship Id="rId376" Type="http://schemas.openxmlformats.org/officeDocument/2006/relationships/hyperlink" Target="http://zakon.rada.gov.ua/laws/show/80731-10" TargetMode="External"/><Relationship Id="rId397" Type="http://schemas.openxmlformats.org/officeDocument/2006/relationships/hyperlink" Target="http://zakon.rada.gov.ua/laws/show/80731-10" TargetMode="External"/><Relationship Id="rId520" Type="http://schemas.openxmlformats.org/officeDocument/2006/relationships/hyperlink" Target="http://zakon.rada.gov.ua/laws/show/80731-10" TargetMode="External"/><Relationship Id="rId541" Type="http://schemas.openxmlformats.org/officeDocument/2006/relationships/hyperlink" Target="http://zakon.rada.gov.ua/laws/show/80731-10" TargetMode="External"/><Relationship Id="rId562" Type="http://schemas.openxmlformats.org/officeDocument/2006/relationships/hyperlink" Target="http://zakon.rada.gov.ua/laws/show/80731-10" TargetMode="External"/><Relationship Id="rId583" Type="http://schemas.openxmlformats.org/officeDocument/2006/relationships/hyperlink" Target="http://zakon.rada.gov.ua/laws/show/80731-10" TargetMode="External"/><Relationship Id="rId618" Type="http://schemas.openxmlformats.org/officeDocument/2006/relationships/hyperlink" Target="http://zakon.rada.gov.ua/laws/show/80731-10" TargetMode="External"/><Relationship Id="rId639" Type="http://schemas.openxmlformats.org/officeDocument/2006/relationships/hyperlink" Target="http://zakon.rada.gov.ua/laws/show/80731-10" TargetMode="External"/><Relationship Id="rId4" Type="http://schemas.openxmlformats.org/officeDocument/2006/relationships/settings" Target="settings.xml"/><Relationship Id="rId180" Type="http://schemas.openxmlformats.org/officeDocument/2006/relationships/hyperlink" Target="http://zakon.rada.gov.ua/laws/show/80731-10" TargetMode="External"/><Relationship Id="rId215" Type="http://schemas.openxmlformats.org/officeDocument/2006/relationships/hyperlink" Target="http://zakon.rada.gov.ua/laws/show/80731-10" TargetMode="External"/><Relationship Id="rId236" Type="http://schemas.openxmlformats.org/officeDocument/2006/relationships/hyperlink" Target="http://zakon.rada.gov.ua/laws/show/80731-10" TargetMode="External"/><Relationship Id="rId257" Type="http://schemas.openxmlformats.org/officeDocument/2006/relationships/hyperlink" Target="http://zakon.rada.gov.ua/laws/show/80731-10" TargetMode="External"/><Relationship Id="rId278" Type="http://schemas.openxmlformats.org/officeDocument/2006/relationships/hyperlink" Target="http://zakon.rada.gov.ua/laws/show/80731-10" TargetMode="External"/><Relationship Id="rId401" Type="http://schemas.openxmlformats.org/officeDocument/2006/relationships/hyperlink" Target="http://zakon.rada.gov.ua/laws/show/80731-10" TargetMode="External"/><Relationship Id="rId422" Type="http://schemas.openxmlformats.org/officeDocument/2006/relationships/hyperlink" Target="http://zakon.rada.gov.ua/laws/show/80731-10" TargetMode="External"/><Relationship Id="rId443" Type="http://schemas.openxmlformats.org/officeDocument/2006/relationships/hyperlink" Target="http://zakon.rada.gov.ua/laws/show/80731-10" TargetMode="External"/><Relationship Id="rId464" Type="http://schemas.openxmlformats.org/officeDocument/2006/relationships/hyperlink" Target="http://zakon.rada.gov.ua/laws/show/80731-10" TargetMode="External"/><Relationship Id="rId650" Type="http://schemas.openxmlformats.org/officeDocument/2006/relationships/hyperlink" Target="http://zakon.rada.gov.ua/laws/show/80731-10" TargetMode="External"/><Relationship Id="rId303" Type="http://schemas.openxmlformats.org/officeDocument/2006/relationships/hyperlink" Target="http://zakon.rada.gov.ua/laws/show/80731-10" TargetMode="External"/><Relationship Id="rId485" Type="http://schemas.openxmlformats.org/officeDocument/2006/relationships/hyperlink" Target="http://zakon.rada.gov.ua/laws/show/80731-10" TargetMode="External"/><Relationship Id="rId692" Type="http://schemas.openxmlformats.org/officeDocument/2006/relationships/hyperlink" Target="http://zakon.rada.gov.ua/laws/show/80731-10" TargetMode="External"/><Relationship Id="rId706" Type="http://schemas.openxmlformats.org/officeDocument/2006/relationships/hyperlink" Target="http://zakon.rada.gov.ua/laws/show/80731-10" TargetMode="External"/><Relationship Id="rId42" Type="http://schemas.openxmlformats.org/officeDocument/2006/relationships/hyperlink" Target="http://zakon.rada.gov.ua/laws/show/80731-10" TargetMode="External"/><Relationship Id="rId84" Type="http://schemas.openxmlformats.org/officeDocument/2006/relationships/hyperlink" Target="http://zakon.rada.gov.ua/laws/show/80731-10" TargetMode="External"/><Relationship Id="rId138" Type="http://schemas.openxmlformats.org/officeDocument/2006/relationships/hyperlink" Target="http://zakon.rada.gov.ua/laws/show/80731-10" TargetMode="External"/><Relationship Id="rId345" Type="http://schemas.openxmlformats.org/officeDocument/2006/relationships/hyperlink" Target="http://zakon.rada.gov.ua/laws/show/80731-10" TargetMode="External"/><Relationship Id="rId387" Type="http://schemas.openxmlformats.org/officeDocument/2006/relationships/hyperlink" Target="http://zakon.rada.gov.ua/laws/show/80731-10" TargetMode="External"/><Relationship Id="rId510" Type="http://schemas.openxmlformats.org/officeDocument/2006/relationships/hyperlink" Target="http://zakon.rada.gov.ua/laws/show/80731-10" TargetMode="External"/><Relationship Id="rId552" Type="http://schemas.openxmlformats.org/officeDocument/2006/relationships/hyperlink" Target="http://zakon.rada.gov.ua/laws/show/80731-10" TargetMode="External"/><Relationship Id="rId594" Type="http://schemas.openxmlformats.org/officeDocument/2006/relationships/hyperlink" Target="http://zakon.rada.gov.ua/laws/show/80731-10" TargetMode="External"/><Relationship Id="rId608" Type="http://schemas.openxmlformats.org/officeDocument/2006/relationships/hyperlink" Target="http://zakon.rada.gov.ua/laws/show/80731-10" TargetMode="External"/><Relationship Id="rId191" Type="http://schemas.openxmlformats.org/officeDocument/2006/relationships/hyperlink" Target="http://zakon.rada.gov.ua/laws/show/80731-10" TargetMode="External"/><Relationship Id="rId205" Type="http://schemas.openxmlformats.org/officeDocument/2006/relationships/hyperlink" Target="http://zakon.rada.gov.ua/laws/show/80731-10" TargetMode="External"/><Relationship Id="rId247" Type="http://schemas.openxmlformats.org/officeDocument/2006/relationships/hyperlink" Target="http://zakon.rada.gov.ua/laws/show/80731-10" TargetMode="External"/><Relationship Id="rId412" Type="http://schemas.openxmlformats.org/officeDocument/2006/relationships/hyperlink" Target="http://zakon.rada.gov.ua/laws/show/80731-10" TargetMode="External"/><Relationship Id="rId107" Type="http://schemas.openxmlformats.org/officeDocument/2006/relationships/hyperlink" Target="http://zakon.rada.gov.ua/laws/show/80731-10" TargetMode="External"/><Relationship Id="rId289" Type="http://schemas.openxmlformats.org/officeDocument/2006/relationships/hyperlink" Target="http://zakon.rada.gov.ua/laws/show/80731-10" TargetMode="External"/><Relationship Id="rId454" Type="http://schemas.openxmlformats.org/officeDocument/2006/relationships/hyperlink" Target="http://zakon.rada.gov.ua/laws/show/80731-10" TargetMode="External"/><Relationship Id="rId496" Type="http://schemas.openxmlformats.org/officeDocument/2006/relationships/hyperlink" Target="http://zakon.rada.gov.ua/laws/show/80731-10" TargetMode="External"/><Relationship Id="rId661" Type="http://schemas.openxmlformats.org/officeDocument/2006/relationships/hyperlink" Target="http://zakon.rada.gov.ua/laws/show/80731-10" TargetMode="External"/><Relationship Id="rId717" Type="http://schemas.openxmlformats.org/officeDocument/2006/relationships/hyperlink" Target="http://zakon.rada.gov.ua/laws/show/80731-10" TargetMode="External"/><Relationship Id="rId11" Type="http://schemas.openxmlformats.org/officeDocument/2006/relationships/hyperlink" Target="http://zakon.rada.gov.ua/laws/show/80731-10" TargetMode="External"/><Relationship Id="rId53" Type="http://schemas.openxmlformats.org/officeDocument/2006/relationships/hyperlink" Target="http://zakon.rada.gov.ua/laws/show/80731-10" TargetMode="External"/><Relationship Id="rId149" Type="http://schemas.openxmlformats.org/officeDocument/2006/relationships/hyperlink" Target="http://zakon.rada.gov.ua/laws/show/80731-10" TargetMode="External"/><Relationship Id="rId314" Type="http://schemas.openxmlformats.org/officeDocument/2006/relationships/hyperlink" Target="http://zakon.rada.gov.ua/laws/show/80731-10" TargetMode="External"/><Relationship Id="rId356" Type="http://schemas.openxmlformats.org/officeDocument/2006/relationships/hyperlink" Target="http://zakon.rada.gov.ua/laws/show/80731-10" TargetMode="External"/><Relationship Id="rId398" Type="http://schemas.openxmlformats.org/officeDocument/2006/relationships/hyperlink" Target="http://zakon.rada.gov.ua/laws/show/80731-10" TargetMode="External"/><Relationship Id="rId521" Type="http://schemas.openxmlformats.org/officeDocument/2006/relationships/hyperlink" Target="http://zakon.rada.gov.ua/laws/show/80731-10" TargetMode="External"/><Relationship Id="rId563" Type="http://schemas.openxmlformats.org/officeDocument/2006/relationships/hyperlink" Target="http://zakon.rada.gov.ua/laws/show/80731-10" TargetMode="External"/><Relationship Id="rId619" Type="http://schemas.openxmlformats.org/officeDocument/2006/relationships/hyperlink" Target="http://zakon.rada.gov.ua/laws/show/80731-10" TargetMode="External"/><Relationship Id="rId95" Type="http://schemas.openxmlformats.org/officeDocument/2006/relationships/hyperlink" Target="http://zakon.rada.gov.ua/laws/show/80731-10" TargetMode="External"/><Relationship Id="rId160" Type="http://schemas.openxmlformats.org/officeDocument/2006/relationships/hyperlink" Target="http://zakon.rada.gov.ua/laws/show/80731-10" TargetMode="External"/><Relationship Id="rId216" Type="http://schemas.openxmlformats.org/officeDocument/2006/relationships/hyperlink" Target="http://zakon.rada.gov.ua/laws/show/80731-10" TargetMode="External"/><Relationship Id="rId423" Type="http://schemas.openxmlformats.org/officeDocument/2006/relationships/hyperlink" Target="http://zakon.rada.gov.ua/laws/show/80731-10" TargetMode="External"/><Relationship Id="rId258" Type="http://schemas.openxmlformats.org/officeDocument/2006/relationships/hyperlink" Target="http://zakon.rada.gov.ua/laws/show/80731-10" TargetMode="External"/><Relationship Id="rId465" Type="http://schemas.openxmlformats.org/officeDocument/2006/relationships/hyperlink" Target="http://zakon.rada.gov.ua/laws/show/80731-10" TargetMode="External"/><Relationship Id="rId630" Type="http://schemas.openxmlformats.org/officeDocument/2006/relationships/hyperlink" Target="http://zakon.rada.gov.ua/laws/show/80731-10" TargetMode="External"/><Relationship Id="rId672" Type="http://schemas.openxmlformats.org/officeDocument/2006/relationships/hyperlink" Target="http://zakon.rada.gov.ua/laws/show/80731-10" TargetMode="External"/><Relationship Id="rId22" Type="http://schemas.openxmlformats.org/officeDocument/2006/relationships/hyperlink" Target="http://zakon.rada.gov.ua/laws/show/80731-10" TargetMode="External"/><Relationship Id="rId64" Type="http://schemas.openxmlformats.org/officeDocument/2006/relationships/hyperlink" Target="http://zakon.rada.gov.ua/laws/show/80731-10" TargetMode="External"/><Relationship Id="rId118" Type="http://schemas.openxmlformats.org/officeDocument/2006/relationships/hyperlink" Target="http://zakon.rada.gov.ua/laws/show/80731-10" TargetMode="External"/><Relationship Id="rId325" Type="http://schemas.openxmlformats.org/officeDocument/2006/relationships/hyperlink" Target="http://zakon.rada.gov.ua/laws/show/80731-10" TargetMode="External"/><Relationship Id="rId367" Type="http://schemas.openxmlformats.org/officeDocument/2006/relationships/hyperlink" Target="http://zakon.rada.gov.ua/laws/show/80731-10" TargetMode="External"/><Relationship Id="rId532" Type="http://schemas.openxmlformats.org/officeDocument/2006/relationships/hyperlink" Target="http://zakon.rada.gov.ua/laws/show/80731-10" TargetMode="External"/><Relationship Id="rId574" Type="http://schemas.openxmlformats.org/officeDocument/2006/relationships/hyperlink" Target="http://zakon.rada.gov.ua/laws/show/80731-10" TargetMode="External"/><Relationship Id="rId171" Type="http://schemas.openxmlformats.org/officeDocument/2006/relationships/hyperlink" Target="http://zakon.rada.gov.ua/laws/show/80731-10" TargetMode="External"/><Relationship Id="rId227" Type="http://schemas.openxmlformats.org/officeDocument/2006/relationships/hyperlink" Target="http://zakon.rada.gov.ua/laws/show/80731-10" TargetMode="External"/><Relationship Id="rId269" Type="http://schemas.openxmlformats.org/officeDocument/2006/relationships/hyperlink" Target="http://zakon.rada.gov.ua/laws/show/80731-10" TargetMode="External"/><Relationship Id="rId434" Type="http://schemas.openxmlformats.org/officeDocument/2006/relationships/hyperlink" Target="http://zakon.rada.gov.ua/laws/show/80731-10" TargetMode="External"/><Relationship Id="rId476" Type="http://schemas.openxmlformats.org/officeDocument/2006/relationships/hyperlink" Target="http://zakon.rada.gov.ua/laws/show/80731-10" TargetMode="External"/><Relationship Id="rId641" Type="http://schemas.openxmlformats.org/officeDocument/2006/relationships/hyperlink" Target="http://zakon.rada.gov.ua/laws/show/80731-10" TargetMode="External"/><Relationship Id="rId683" Type="http://schemas.openxmlformats.org/officeDocument/2006/relationships/hyperlink" Target="http://zakon.rada.gov.ua/laws/show/80731-10" TargetMode="External"/><Relationship Id="rId33" Type="http://schemas.openxmlformats.org/officeDocument/2006/relationships/hyperlink" Target="http://zakon.rada.gov.ua/laws/show/80731-10" TargetMode="External"/><Relationship Id="rId129" Type="http://schemas.openxmlformats.org/officeDocument/2006/relationships/hyperlink" Target="http://zakon.rada.gov.ua/laws/show/80731-10" TargetMode="External"/><Relationship Id="rId280" Type="http://schemas.openxmlformats.org/officeDocument/2006/relationships/hyperlink" Target="http://zakon.rada.gov.ua/laws/show/80731-10" TargetMode="External"/><Relationship Id="rId336" Type="http://schemas.openxmlformats.org/officeDocument/2006/relationships/hyperlink" Target="http://zakon.rada.gov.ua/laws/show/80731-10" TargetMode="External"/><Relationship Id="rId501" Type="http://schemas.openxmlformats.org/officeDocument/2006/relationships/hyperlink" Target="http://zakon.rada.gov.ua/laws/show/80731-10" TargetMode="External"/><Relationship Id="rId543" Type="http://schemas.openxmlformats.org/officeDocument/2006/relationships/hyperlink" Target="http://zakon.rada.gov.ua/laws/show/80731-10" TargetMode="External"/><Relationship Id="rId75" Type="http://schemas.openxmlformats.org/officeDocument/2006/relationships/hyperlink" Target="http://zakon.rada.gov.ua/laws/show/80731-10" TargetMode="External"/><Relationship Id="rId140" Type="http://schemas.openxmlformats.org/officeDocument/2006/relationships/hyperlink" Target="http://zakon.rada.gov.ua/laws/show/80731-10" TargetMode="External"/><Relationship Id="rId182" Type="http://schemas.openxmlformats.org/officeDocument/2006/relationships/hyperlink" Target="http://zakon.rada.gov.ua/laws/show/80731-10" TargetMode="External"/><Relationship Id="rId378" Type="http://schemas.openxmlformats.org/officeDocument/2006/relationships/hyperlink" Target="http://zakon.rada.gov.ua/laws/show/80731-10" TargetMode="External"/><Relationship Id="rId403" Type="http://schemas.openxmlformats.org/officeDocument/2006/relationships/hyperlink" Target="http://zakon.rada.gov.ua/laws/show/80731-10" TargetMode="External"/><Relationship Id="rId585" Type="http://schemas.openxmlformats.org/officeDocument/2006/relationships/hyperlink" Target="http://zakon.rada.gov.ua/laws/show/80731-10" TargetMode="External"/><Relationship Id="rId6" Type="http://schemas.openxmlformats.org/officeDocument/2006/relationships/hyperlink" Target="http://zakon.rada.gov.ua/laws/show/2755-17/print" TargetMode="External"/><Relationship Id="rId238" Type="http://schemas.openxmlformats.org/officeDocument/2006/relationships/hyperlink" Target="http://zakon.rada.gov.ua/laws/show/80731-10" TargetMode="External"/><Relationship Id="rId445" Type="http://schemas.openxmlformats.org/officeDocument/2006/relationships/hyperlink" Target="http://zakon.rada.gov.ua/laws/show/80731-10" TargetMode="External"/><Relationship Id="rId487" Type="http://schemas.openxmlformats.org/officeDocument/2006/relationships/hyperlink" Target="http://zakon.rada.gov.ua/laws/show/80731-10" TargetMode="External"/><Relationship Id="rId610" Type="http://schemas.openxmlformats.org/officeDocument/2006/relationships/hyperlink" Target="http://zakon.rada.gov.ua/laws/show/80731-10" TargetMode="External"/><Relationship Id="rId652" Type="http://schemas.openxmlformats.org/officeDocument/2006/relationships/hyperlink" Target="http://zakon.rada.gov.ua/laws/show/80731-10" TargetMode="External"/><Relationship Id="rId694" Type="http://schemas.openxmlformats.org/officeDocument/2006/relationships/hyperlink" Target="http://zakon.rada.gov.ua/laws/show/80731-10" TargetMode="External"/><Relationship Id="rId708" Type="http://schemas.openxmlformats.org/officeDocument/2006/relationships/hyperlink" Target="http://zakon.rada.gov.ua/laws/show/80731-10" TargetMode="External"/><Relationship Id="rId291" Type="http://schemas.openxmlformats.org/officeDocument/2006/relationships/hyperlink" Target="http://zakon.rada.gov.ua/laws/show/80731-10" TargetMode="External"/><Relationship Id="rId305" Type="http://schemas.openxmlformats.org/officeDocument/2006/relationships/hyperlink" Target="http://zakon.rada.gov.ua/laws/show/80731-10" TargetMode="External"/><Relationship Id="rId347" Type="http://schemas.openxmlformats.org/officeDocument/2006/relationships/hyperlink" Target="http://zakon.rada.gov.ua/laws/show/80731-10" TargetMode="External"/><Relationship Id="rId512" Type="http://schemas.openxmlformats.org/officeDocument/2006/relationships/hyperlink" Target="http://zakon.rada.gov.ua/laws/show/80731-10" TargetMode="External"/><Relationship Id="rId44" Type="http://schemas.openxmlformats.org/officeDocument/2006/relationships/hyperlink" Target="http://zakon.rada.gov.ua/laws/show/80731-10" TargetMode="External"/><Relationship Id="rId86" Type="http://schemas.openxmlformats.org/officeDocument/2006/relationships/hyperlink" Target="http://zakon.rada.gov.ua/laws/show/80731-10" TargetMode="External"/><Relationship Id="rId151" Type="http://schemas.openxmlformats.org/officeDocument/2006/relationships/hyperlink" Target="http://zakon.rada.gov.ua/laws/show/80731-10" TargetMode="External"/><Relationship Id="rId389" Type="http://schemas.openxmlformats.org/officeDocument/2006/relationships/hyperlink" Target="http://zakon.rada.gov.ua/laws/show/80731-10" TargetMode="External"/><Relationship Id="rId554" Type="http://schemas.openxmlformats.org/officeDocument/2006/relationships/hyperlink" Target="http://zakon.rada.gov.ua/laws/show/80731-10" TargetMode="External"/><Relationship Id="rId596" Type="http://schemas.openxmlformats.org/officeDocument/2006/relationships/hyperlink" Target="http://zakon.rada.gov.ua/laws/show/80731-10" TargetMode="External"/><Relationship Id="rId193" Type="http://schemas.openxmlformats.org/officeDocument/2006/relationships/hyperlink" Target="http://zakon.rada.gov.ua/laws/show/80731-10" TargetMode="External"/><Relationship Id="rId207" Type="http://schemas.openxmlformats.org/officeDocument/2006/relationships/hyperlink" Target="http://zakon.rada.gov.ua/laws/show/80731-10" TargetMode="External"/><Relationship Id="rId249" Type="http://schemas.openxmlformats.org/officeDocument/2006/relationships/hyperlink" Target="http://zakon.rada.gov.ua/laws/show/80731-10" TargetMode="External"/><Relationship Id="rId414" Type="http://schemas.openxmlformats.org/officeDocument/2006/relationships/hyperlink" Target="http://zakon.rada.gov.ua/laws/show/80731-10" TargetMode="External"/><Relationship Id="rId456" Type="http://schemas.openxmlformats.org/officeDocument/2006/relationships/hyperlink" Target="http://zakon.rada.gov.ua/laws/show/80731-10" TargetMode="External"/><Relationship Id="rId498" Type="http://schemas.openxmlformats.org/officeDocument/2006/relationships/hyperlink" Target="http://zakon.rada.gov.ua/laws/show/80731-10" TargetMode="External"/><Relationship Id="rId621" Type="http://schemas.openxmlformats.org/officeDocument/2006/relationships/hyperlink" Target="http://zakon.rada.gov.ua/laws/show/80731-10" TargetMode="External"/><Relationship Id="rId663" Type="http://schemas.openxmlformats.org/officeDocument/2006/relationships/hyperlink" Target="http://zakon.rada.gov.ua/laws/show/80731-10" TargetMode="External"/><Relationship Id="rId13" Type="http://schemas.openxmlformats.org/officeDocument/2006/relationships/hyperlink" Target="http://zakon.rada.gov.ua/laws/show/80731-10" TargetMode="External"/><Relationship Id="rId109" Type="http://schemas.openxmlformats.org/officeDocument/2006/relationships/hyperlink" Target="http://zakon.rada.gov.ua/laws/show/80731-10" TargetMode="External"/><Relationship Id="rId260" Type="http://schemas.openxmlformats.org/officeDocument/2006/relationships/hyperlink" Target="http://zakon.rada.gov.ua/laws/show/80731-10" TargetMode="External"/><Relationship Id="rId316" Type="http://schemas.openxmlformats.org/officeDocument/2006/relationships/hyperlink" Target="http://zakon.rada.gov.ua/laws/show/80731-10" TargetMode="External"/><Relationship Id="rId523" Type="http://schemas.openxmlformats.org/officeDocument/2006/relationships/hyperlink" Target="http://zakon.rada.gov.ua/laws/show/80731-10" TargetMode="External"/><Relationship Id="rId719" Type="http://schemas.openxmlformats.org/officeDocument/2006/relationships/hyperlink" Target="http://zakon.rada.gov.ua/laws/show/2755-17/print" TargetMode="External"/><Relationship Id="rId55" Type="http://schemas.openxmlformats.org/officeDocument/2006/relationships/hyperlink" Target="http://zakon.rada.gov.ua/laws/show/80731-10" TargetMode="External"/><Relationship Id="rId97" Type="http://schemas.openxmlformats.org/officeDocument/2006/relationships/hyperlink" Target="http://zakon.rada.gov.ua/laws/show/80731-10" TargetMode="External"/><Relationship Id="rId120" Type="http://schemas.openxmlformats.org/officeDocument/2006/relationships/hyperlink" Target="http://zakon.rada.gov.ua/laws/show/80731-10" TargetMode="External"/><Relationship Id="rId358" Type="http://schemas.openxmlformats.org/officeDocument/2006/relationships/hyperlink" Target="http://zakon.rada.gov.ua/laws/show/80731-10" TargetMode="External"/><Relationship Id="rId565" Type="http://schemas.openxmlformats.org/officeDocument/2006/relationships/hyperlink" Target="http://zakon.rada.gov.ua/laws/show/80731-10" TargetMode="External"/><Relationship Id="rId162" Type="http://schemas.openxmlformats.org/officeDocument/2006/relationships/hyperlink" Target="http://zakon.rada.gov.ua/laws/show/80731-10" TargetMode="External"/><Relationship Id="rId218" Type="http://schemas.openxmlformats.org/officeDocument/2006/relationships/hyperlink" Target="http://zakon.rada.gov.ua/laws/show/80731-10" TargetMode="External"/><Relationship Id="rId425" Type="http://schemas.openxmlformats.org/officeDocument/2006/relationships/hyperlink" Target="http://zakon.rada.gov.ua/laws/show/80731-10" TargetMode="External"/><Relationship Id="rId467" Type="http://schemas.openxmlformats.org/officeDocument/2006/relationships/hyperlink" Target="http://zakon.rada.gov.ua/laws/show/80731-10" TargetMode="External"/><Relationship Id="rId632" Type="http://schemas.openxmlformats.org/officeDocument/2006/relationships/hyperlink" Target="http://zakon.rada.gov.ua/laws/show/80731-10" TargetMode="External"/><Relationship Id="rId271" Type="http://schemas.openxmlformats.org/officeDocument/2006/relationships/hyperlink" Target="http://zakon.rada.gov.ua/laws/show/80731-10" TargetMode="External"/><Relationship Id="rId674" Type="http://schemas.openxmlformats.org/officeDocument/2006/relationships/hyperlink" Target="http://zakon.rada.gov.ua/laws/show/80731-10" TargetMode="External"/><Relationship Id="rId24" Type="http://schemas.openxmlformats.org/officeDocument/2006/relationships/hyperlink" Target="http://zakon.rada.gov.ua/laws/show/80731-10" TargetMode="External"/><Relationship Id="rId66" Type="http://schemas.openxmlformats.org/officeDocument/2006/relationships/hyperlink" Target="http://zakon.rada.gov.ua/laws/show/80731-10" TargetMode="External"/><Relationship Id="rId131" Type="http://schemas.openxmlformats.org/officeDocument/2006/relationships/hyperlink" Target="http://zakon.rada.gov.ua/laws/show/80731-10" TargetMode="External"/><Relationship Id="rId327" Type="http://schemas.openxmlformats.org/officeDocument/2006/relationships/hyperlink" Target="http://zakon.rada.gov.ua/laws/show/80731-10" TargetMode="External"/><Relationship Id="rId369" Type="http://schemas.openxmlformats.org/officeDocument/2006/relationships/hyperlink" Target="http://zakon.rada.gov.ua/laws/show/80731-10" TargetMode="External"/><Relationship Id="rId534" Type="http://schemas.openxmlformats.org/officeDocument/2006/relationships/hyperlink" Target="http://zakon.rada.gov.ua/laws/show/80731-10" TargetMode="External"/><Relationship Id="rId576" Type="http://schemas.openxmlformats.org/officeDocument/2006/relationships/hyperlink" Target="http://zakon.rada.gov.ua/laws/show/80731-10" TargetMode="External"/><Relationship Id="rId173" Type="http://schemas.openxmlformats.org/officeDocument/2006/relationships/hyperlink" Target="http://zakon.rada.gov.ua/laws/show/80731-10" TargetMode="External"/><Relationship Id="rId229" Type="http://schemas.openxmlformats.org/officeDocument/2006/relationships/hyperlink" Target="http://zakon.rada.gov.ua/laws/show/80731-10" TargetMode="External"/><Relationship Id="rId380" Type="http://schemas.openxmlformats.org/officeDocument/2006/relationships/hyperlink" Target="http://zakon.rada.gov.ua/laws/show/80731-10" TargetMode="External"/><Relationship Id="rId436" Type="http://schemas.openxmlformats.org/officeDocument/2006/relationships/hyperlink" Target="http://zakon.rada.gov.ua/laws/show/80731-10" TargetMode="External"/><Relationship Id="rId601" Type="http://schemas.openxmlformats.org/officeDocument/2006/relationships/hyperlink" Target="http://zakon.rada.gov.ua/laws/show/80731-10" TargetMode="External"/><Relationship Id="rId643" Type="http://schemas.openxmlformats.org/officeDocument/2006/relationships/hyperlink" Target="http://zakon.rada.gov.ua/laws/show/80731-10" TargetMode="External"/><Relationship Id="rId240" Type="http://schemas.openxmlformats.org/officeDocument/2006/relationships/hyperlink" Target="http://zakon.rada.gov.ua/laws/show/80731-10" TargetMode="External"/><Relationship Id="rId478" Type="http://schemas.openxmlformats.org/officeDocument/2006/relationships/hyperlink" Target="http://zakon.rada.gov.ua/laws/show/80731-10" TargetMode="External"/><Relationship Id="rId685" Type="http://schemas.openxmlformats.org/officeDocument/2006/relationships/hyperlink" Target="http://zakon.rada.gov.ua/laws/show/80731-10" TargetMode="External"/><Relationship Id="rId35" Type="http://schemas.openxmlformats.org/officeDocument/2006/relationships/hyperlink" Target="http://zakon.rada.gov.ua/laws/show/80731-10" TargetMode="External"/><Relationship Id="rId77" Type="http://schemas.openxmlformats.org/officeDocument/2006/relationships/hyperlink" Target="http://zakon.rada.gov.ua/laws/show/80731-10" TargetMode="External"/><Relationship Id="rId100" Type="http://schemas.openxmlformats.org/officeDocument/2006/relationships/hyperlink" Target="http://zakon.rada.gov.ua/laws/show/80731-10" TargetMode="External"/><Relationship Id="rId282" Type="http://schemas.openxmlformats.org/officeDocument/2006/relationships/hyperlink" Target="http://zakon.rada.gov.ua/laws/show/80731-10" TargetMode="External"/><Relationship Id="rId338" Type="http://schemas.openxmlformats.org/officeDocument/2006/relationships/hyperlink" Target="http://zakon.rada.gov.ua/laws/show/80731-10" TargetMode="External"/><Relationship Id="rId503" Type="http://schemas.openxmlformats.org/officeDocument/2006/relationships/hyperlink" Target="http://zakon.rada.gov.ua/laws/show/80731-10" TargetMode="External"/><Relationship Id="rId545" Type="http://schemas.openxmlformats.org/officeDocument/2006/relationships/hyperlink" Target="http://zakon.rada.gov.ua/laws/show/80731-10" TargetMode="External"/><Relationship Id="rId587" Type="http://schemas.openxmlformats.org/officeDocument/2006/relationships/hyperlink" Target="http://zakon.rada.gov.ua/laws/show/80731-10" TargetMode="External"/><Relationship Id="rId710" Type="http://schemas.openxmlformats.org/officeDocument/2006/relationships/hyperlink" Target="http://zakon.rada.gov.ua/laws/show/80731-10" TargetMode="External"/><Relationship Id="rId8" Type="http://schemas.openxmlformats.org/officeDocument/2006/relationships/hyperlink" Target="http://zakon.rada.gov.ua/laws/show/80731-10" TargetMode="External"/><Relationship Id="rId142" Type="http://schemas.openxmlformats.org/officeDocument/2006/relationships/hyperlink" Target="http://zakon.rada.gov.ua/laws/show/80731-10" TargetMode="External"/><Relationship Id="rId184" Type="http://schemas.openxmlformats.org/officeDocument/2006/relationships/hyperlink" Target="http://zakon.rada.gov.ua/laws/show/80731-10" TargetMode="External"/><Relationship Id="rId391" Type="http://schemas.openxmlformats.org/officeDocument/2006/relationships/hyperlink" Target="http://zakon.rada.gov.ua/laws/show/80731-10" TargetMode="External"/><Relationship Id="rId405" Type="http://schemas.openxmlformats.org/officeDocument/2006/relationships/hyperlink" Target="http://zakon.rada.gov.ua/laws/show/80731-10" TargetMode="External"/><Relationship Id="rId447" Type="http://schemas.openxmlformats.org/officeDocument/2006/relationships/hyperlink" Target="http://zakon.rada.gov.ua/laws/show/80731-10" TargetMode="External"/><Relationship Id="rId612" Type="http://schemas.openxmlformats.org/officeDocument/2006/relationships/hyperlink" Target="http://zakon.rada.gov.ua/laws/show/80731-10" TargetMode="External"/><Relationship Id="rId251" Type="http://schemas.openxmlformats.org/officeDocument/2006/relationships/hyperlink" Target="http://zakon.rada.gov.ua/laws/show/80731-10" TargetMode="External"/><Relationship Id="rId489" Type="http://schemas.openxmlformats.org/officeDocument/2006/relationships/hyperlink" Target="http://zakon.rada.gov.ua/laws/show/80731-10" TargetMode="External"/><Relationship Id="rId654" Type="http://schemas.openxmlformats.org/officeDocument/2006/relationships/hyperlink" Target="http://zakon.rada.gov.ua/laws/show/80731-10" TargetMode="External"/><Relationship Id="rId696" Type="http://schemas.openxmlformats.org/officeDocument/2006/relationships/hyperlink" Target="http://zakon.rada.gov.ua/laws/show/80731-10" TargetMode="External"/><Relationship Id="rId46" Type="http://schemas.openxmlformats.org/officeDocument/2006/relationships/hyperlink" Target="http://zakon.rada.gov.ua/laws/show/80731-10" TargetMode="External"/><Relationship Id="rId293" Type="http://schemas.openxmlformats.org/officeDocument/2006/relationships/hyperlink" Target="http://zakon.rada.gov.ua/laws/show/80731-10" TargetMode="External"/><Relationship Id="rId307" Type="http://schemas.openxmlformats.org/officeDocument/2006/relationships/hyperlink" Target="http://zakon.rada.gov.ua/laws/show/80731-10" TargetMode="External"/><Relationship Id="rId349" Type="http://schemas.openxmlformats.org/officeDocument/2006/relationships/hyperlink" Target="http://zakon.rada.gov.ua/laws/show/80731-10" TargetMode="External"/><Relationship Id="rId514" Type="http://schemas.openxmlformats.org/officeDocument/2006/relationships/hyperlink" Target="http://zakon.rada.gov.ua/laws/show/80731-10" TargetMode="External"/><Relationship Id="rId556" Type="http://schemas.openxmlformats.org/officeDocument/2006/relationships/hyperlink" Target="http://zakon.rada.gov.ua/laws/show/80731-10" TargetMode="External"/><Relationship Id="rId721" Type="http://schemas.openxmlformats.org/officeDocument/2006/relationships/hyperlink" Target="http://zakon5.rada.gov.ua/laws/show/1404-19/paran606" TargetMode="External"/><Relationship Id="rId88" Type="http://schemas.openxmlformats.org/officeDocument/2006/relationships/hyperlink" Target="http://zakon.rada.gov.ua/laws/show/80731-10" TargetMode="External"/><Relationship Id="rId111" Type="http://schemas.openxmlformats.org/officeDocument/2006/relationships/hyperlink" Target="http://zakon.rada.gov.ua/laws/show/80731-10" TargetMode="External"/><Relationship Id="rId153" Type="http://schemas.openxmlformats.org/officeDocument/2006/relationships/hyperlink" Target="http://zakon.rada.gov.ua/laws/show/80731-10" TargetMode="External"/><Relationship Id="rId195" Type="http://schemas.openxmlformats.org/officeDocument/2006/relationships/hyperlink" Target="http://zakon.rada.gov.ua/laws/show/80731-10" TargetMode="External"/><Relationship Id="rId209" Type="http://schemas.openxmlformats.org/officeDocument/2006/relationships/hyperlink" Target="http://zakon.rada.gov.ua/laws/show/80731-10" TargetMode="External"/><Relationship Id="rId360" Type="http://schemas.openxmlformats.org/officeDocument/2006/relationships/hyperlink" Target="http://zakon.rada.gov.ua/laws/show/80731-10" TargetMode="External"/><Relationship Id="rId416" Type="http://schemas.openxmlformats.org/officeDocument/2006/relationships/hyperlink" Target="http://zakon.rada.gov.ua/laws/show/80731-10" TargetMode="External"/><Relationship Id="rId598" Type="http://schemas.openxmlformats.org/officeDocument/2006/relationships/hyperlink" Target="http://zakon.rada.gov.ua/laws/show/80731-10" TargetMode="External"/><Relationship Id="rId220" Type="http://schemas.openxmlformats.org/officeDocument/2006/relationships/hyperlink" Target="http://zakon.rada.gov.ua/laws/show/80731-10" TargetMode="External"/><Relationship Id="rId458" Type="http://schemas.openxmlformats.org/officeDocument/2006/relationships/hyperlink" Target="http://zakon.rada.gov.ua/laws/show/80731-10" TargetMode="External"/><Relationship Id="rId623" Type="http://schemas.openxmlformats.org/officeDocument/2006/relationships/hyperlink" Target="http://zakon.rada.gov.ua/laws/show/80731-10" TargetMode="External"/><Relationship Id="rId665" Type="http://schemas.openxmlformats.org/officeDocument/2006/relationships/hyperlink" Target="http://zakon.rada.gov.ua/laws/show/80731-10" TargetMode="External"/><Relationship Id="rId15" Type="http://schemas.openxmlformats.org/officeDocument/2006/relationships/hyperlink" Target="http://zakon.rada.gov.ua/laws/show/80731-10" TargetMode="External"/><Relationship Id="rId57" Type="http://schemas.openxmlformats.org/officeDocument/2006/relationships/hyperlink" Target="http://zakon.rada.gov.ua/laws/show/80731-10" TargetMode="External"/><Relationship Id="rId262" Type="http://schemas.openxmlformats.org/officeDocument/2006/relationships/hyperlink" Target="http://zakon.rada.gov.ua/laws/show/80731-10" TargetMode="External"/><Relationship Id="rId318" Type="http://schemas.openxmlformats.org/officeDocument/2006/relationships/hyperlink" Target="http://zakon.rada.gov.ua/laws/show/80731-10" TargetMode="External"/><Relationship Id="rId525" Type="http://schemas.openxmlformats.org/officeDocument/2006/relationships/hyperlink" Target="http://zakon.rada.gov.ua/laws/show/80731-10" TargetMode="External"/><Relationship Id="rId567" Type="http://schemas.openxmlformats.org/officeDocument/2006/relationships/hyperlink" Target="http://zakon.rada.gov.ua/laws/show/80731-10" TargetMode="External"/><Relationship Id="rId99" Type="http://schemas.openxmlformats.org/officeDocument/2006/relationships/hyperlink" Target="http://zakon.rada.gov.ua/laws/show/80731-10" TargetMode="External"/><Relationship Id="rId122" Type="http://schemas.openxmlformats.org/officeDocument/2006/relationships/hyperlink" Target="http://zakon.rada.gov.ua/laws/show/80731-10" TargetMode="External"/><Relationship Id="rId164" Type="http://schemas.openxmlformats.org/officeDocument/2006/relationships/hyperlink" Target="http://zakon.rada.gov.ua/laws/show/80731-10" TargetMode="External"/><Relationship Id="rId371" Type="http://schemas.openxmlformats.org/officeDocument/2006/relationships/hyperlink" Target="http://zakon.rada.gov.ua/laws/show/80731-10" TargetMode="External"/><Relationship Id="rId427" Type="http://schemas.openxmlformats.org/officeDocument/2006/relationships/hyperlink" Target="http://zakon.rada.gov.ua/laws/show/80731-10" TargetMode="External"/><Relationship Id="rId469" Type="http://schemas.openxmlformats.org/officeDocument/2006/relationships/hyperlink" Target="http://zakon.rada.gov.ua/laws/show/80731-10" TargetMode="External"/><Relationship Id="rId634" Type="http://schemas.openxmlformats.org/officeDocument/2006/relationships/hyperlink" Target="http://zakon.rada.gov.ua/laws/show/80731-10" TargetMode="External"/><Relationship Id="rId676" Type="http://schemas.openxmlformats.org/officeDocument/2006/relationships/hyperlink" Target="http://zakon.rada.gov.ua/laws/show/80731-10" TargetMode="External"/><Relationship Id="rId26" Type="http://schemas.openxmlformats.org/officeDocument/2006/relationships/hyperlink" Target="http://zakon.rada.gov.ua/laws/show/80731-10" TargetMode="External"/><Relationship Id="rId231" Type="http://schemas.openxmlformats.org/officeDocument/2006/relationships/hyperlink" Target="http://zakon.rada.gov.ua/laws/show/80731-10" TargetMode="External"/><Relationship Id="rId273" Type="http://schemas.openxmlformats.org/officeDocument/2006/relationships/hyperlink" Target="http://zakon.rada.gov.ua/laws/show/80731-10" TargetMode="External"/><Relationship Id="rId329" Type="http://schemas.openxmlformats.org/officeDocument/2006/relationships/hyperlink" Target="http://zakon.rada.gov.ua/laws/show/80731-10" TargetMode="External"/><Relationship Id="rId480" Type="http://schemas.openxmlformats.org/officeDocument/2006/relationships/hyperlink" Target="http://zakon.rada.gov.ua/laws/show/80731-10" TargetMode="External"/><Relationship Id="rId536" Type="http://schemas.openxmlformats.org/officeDocument/2006/relationships/hyperlink" Target="http://zakon.rada.gov.ua/laws/show/80731-10" TargetMode="External"/><Relationship Id="rId701" Type="http://schemas.openxmlformats.org/officeDocument/2006/relationships/hyperlink" Target="http://zakon.rada.gov.ua/laws/show/80731-10" TargetMode="External"/><Relationship Id="rId68" Type="http://schemas.openxmlformats.org/officeDocument/2006/relationships/hyperlink" Target="http://zakon.rada.gov.ua/laws/show/80731-10" TargetMode="External"/><Relationship Id="rId133" Type="http://schemas.openxmlformats.org/officeDocument/2006/relationships/hyperlink" Target="http://zakon.rada.gov.ua/laws/show/80731-10" TargetMode="External"/><Relationship Id="rId175" Type="http://schemas.openxmlformats.org/officeDocument/2006/relationships/hyperlink" Target="http://zakon.rada.gov.ua/laws/show/80731-10" TargetMode="External"/><Relationship Id="rId340" Type="http://schemas.openxmlformats.org/officeDocument/2006/relationships/hyperlink" Target="http://zakon.rada.gov.ua/laws/show/80731-10" TargetMode="External"/><Relationship Id="rId578" Type="http://schemas.openxmlformats.org/officeDocument/2006/relationships/hyperlink" Target="http://zakon.rada.gov.ua/laws/show/80731-10" TargetMode="External"/><Relationship Id="rId200" Type="http://schemas.openxmlformats.org/officeDocument/2006/relationships/hyperlink" Target="http://zakon.rada.gov.ua/laws/show/80731-10" TargetMode="External"/><Relationship Id="rId382" Type="http://schemas.openxmlformats.org/officeDocument/2006/relationships/hyperlink" Target="http://zakon.rada.gov.ua/laws/show/80731-10" TargetMode="External"/><Relationship Id="rId438" Type="http://schemas.openxmlformats.org/officeDocument/2006/relationships/hyperlink" Target="http://zakon.rada.gov.ua/laws/show/80731-10" TargetMode="External"/><Relationship Id="rId603" Type="http://schemas.openxmlformats.org/officeDocument/2006/relationships/hyperlink" Target="http://zakon.rada.gov.ua/laws/show/80731-10" TargetMode="External"/><Relationship Id="rId645" Type="http://schemas.openxmlformats.org/officeDocument/2006/relationships/hyperlink" Target="http://zakon.rada.gov.ua/laws/show/80731-10" TargetMode="External"/><Relationship Id="rId687" Type="http://schemas.openxmlformats.org/officeDocument/2006/relationships/hyperlink" Target="http://zakon.rada.gov.ua/laws/show/80731-10" TargetMode="External"/><Relationship Id="rId242" Type="http://schemas.openxmlformats.org/officeDocument/2006/relationships/hyperlink" Target="http://zakon.rada.gov.ua/laws/show/80731-10" TargetMode="External"/><Relationship Id="rId284" Type="http://schemas.openxmlformats.org/officeDocument/2006/relationships/hyperlink" Target="http://zakon.rada.gov.ua/laws/show/80731-10" TargetMode="External"/><Relationship Id="rId491" Type="http://schemas.openxmlformats.org/officeDocument/2006/relationships/hyperlink" Target="http://zakon.rada.gov.ua/laws/show/80731-10" TargetMode="External"/><Relationship Id="rId505" Type="http://schemas.openxmlformats.org/officeDocument/2006/relationships/hyperlink" Target="http://zakon.rada.gov.ua/laws/show/80731-10" TargetMode="External"/><Relationship Id="rId712" Type="http://schemas.openxmlformats.org/officeDocument/2006/relationships/hyperlink" Target="http://zakon.rada.gov.ua/laws/show/80731-10" TargetMode="External"/><Relationship Id="rId37" Type="http://schemas.openxmlformats.org/officeDocument/2006/relationships/hyperlink" Target="http://zakon.rada.gov.ua/laws/show/80731-10" TargetMode="External"/><Relationship Id="rId79" Type="http://schemas.openxmlformats.org/officeDocument/2006/relationships/hyperlink" Target="http://zakon.rada.gov.ua/laws/show/80731-10" TargetMode="External"/><Relationship Id="rId102" Type="http://schemas.openxmlformats.org/officeDocument/2006/relationships/hyperlink" Target="http://zakon.rada.gov.ua/laws/show/80731-10" TargetMode="External"/><Relationship Id="rId144" Type="http://schemas.openxmlformats.org/officeDocument/2006/relationships/hyperlink" Target="http://zakon.rada.gov.ua/laws/show/80731-10" TargetMode="External"/><Relationship Id="rId547" Type="http://schemas.openxmlformats.org/officeDocument/2006/relationships/hyperlink" Target="http://zakon.rada.gov.ua/laws/show/80731-10" TargetMode="External"/><Relationship Id="rId589" Type="http://schemas.openxmlformats.org/officeDocument/2006/relationships/hyperlink" Target="http://zakon.rada.gov.ua/laws/show/80731-10" TargetMode="External"/><Relationship Id="rId90" Type="http://schemas.openxmlformats.org/officeDocument/2006/relationships/hyperlink" Target="http://zakon.rada.gov.ua/laws/show/80731-10" TargetMode="External"/><Relationship Id="rId186" Type="http://schemas.openxmlformats.org/officeDocument/2006/relationships/hyperlink" Target="http://zakon.rada.gov.ua/laws/show/80731-10" TargetMode="External"/><Relationship Id="rId351" Type="http://schemas.openxmlformats.org/officeDocument/2006/relationships/hyperlink" Target="http://zakon.rada.gov.ua/laws/show/80731-10" TargetMode="External"/><Relationship Id="rId393" Type="http://schemas.openxmlformats.org/officeDocument/2006/relationships/hyperlink" Target="http://zakon.rada.gov.ua/laws/show/80731-10" TargetMode="External"/><Relationship Id="rId407" Type="http://schemas.openxmlformats.org/officeDocument/2006/relationships/hyperlink" Target="http://zakon.rada.gov.ua/laws/show/80731-10" TargetMode="External"/><Relationship Id="rId449" Type="http://schemas.openxmlformats.org/officeDocument/2006/relationships/hyperlink" Target="http://zakon.rada.gov.ua/laws/show/80731-10" TargetMode="External"/><Relationship Id="rId614" Type="http://schemas.openxmlformats.org/officeDocument/2006/relationships/hyperlink" Target="http://zakon.rada.gov.ua/laws/show/80731-10" TargetMode="External"/><Relationship Id="rId656" Type="http://schemas.openxmlformats.org/officeDocument/2006/relationships/hyperlink" Target="http://zakon.rada.gov.ua/laws/show/80731-10" TargetMode="External"/><Relationship Id="rId211" Type="http://schemas.openxmlformats.org/officeDocument/2006/relationships/hyperlink" Target="http://zakon.rada.gov.ua/laws/show/80731-10" TargetMode="External"/><Relationship Id="rId253" Type="http://schemas.openxmlformats.org/officeDocument/2006/relationships/hyperlink" Target="http://zakon.rada.gov.ua/laws/show/80731-10" TargetMode="External"/><Relationship Id="rId295" Type="http://schemas.openxmlformats.org/officeDocument/2006/relationships/hyperlink" Target="http://zakon.rada.gov.ua/laws/show/80731-10" TargetMode="External"/><Relationship Id="rId309" Type="http://schemas.openxmlformats.org/officeDocument/2006/relationships/hyperlink" Target="http://zakon.rada.gov.ua/laws/show/80731-10" TargetMode="External"/><Relationship Id="rId460" Type="http://schemas.openxmlformats.org/officeDocument/2006/relationships/hyperlink" Target="http://zakon.rada.gov.ua/laws/show/80731-10" TargetMode="External"/><Relationship Id="rId516" Type="http://schemas.openxmlformats.org/officeDocument/2006/relationships/hyperlink" Target="http://zakon.rada.gov.ua/laws/show/80731-10" TargetMode="External"/><Relationship Id="rId698" Type="http://schemas.openxmlformats.org/officeDocument/2006/relationships/hyperlink" Target="http://zakon.rada.gov.ua/laws/show/80731-10" TargetMode="External"/><Relationship Id="rId48" Type="http://schemas.openxmlformats.org/officeDocument/2006/relationships/hyperlink" Target="http://zakon.rada.gov.ua/laws/show/80731-10" TargetMode="External"/><Relationship Id="rId113" Type="http://schemas.openxmlformats.org/officeDocument/2006/relationships/hyperlink" Target="http://zakon.rada.gov.ua/laws/show/80731-10" TargetMode="External"/><Relationship Id="rId320" Type="http://schemas.openxmlformats.org/officeDocument/2006/relationships/hyperlink" Target="http://zakon.rada.gov.ua/laws/show/80731-10" TargetMode="External"/><Relationship Id="rId558" Type="http://schemas.openxmlformats.org/officeDocument/2006/relationships/hyperlink" Target="http://zakon.rada.gov.ua/laws/show/80731-10" TargetMode="External"/><Relationship Id="rId723" Type="http://schemas.openxmlformats.org/officeDocument/2006/relationships/hyperlink" Target="http://zakon2.rada.gov.ua/laws/show/1404-19/paran296" TargetMode="External"/><Relationship Id="rId155" Type="http://schemas.openxmlformats.org/officeDocument/2006/relationships/hyperlink" Target="http://zakon.rada.gov.ua/laws/show/80731-10" TargetMode="External"/><Relationship Id="rId197" Type="http://schemas.openxmlformats.org/officeDocument/2006/relationships/hyperlink" Target="http://zakon.rada.gov.ua/laws/show/80731-10" TargetMode="External"/><Relationship Id="rId362" Type="http://schemas.openxmlformats.org/officeDocument/2006/relationships/hyperlink" Target="http://zakon.rada.gov.ua/laws/show/80731-10" TargetMode="External"/><Relationship Id="rId418" Type="http://schemas.openxmlformats.org/officeDocument/2006/relationships/hyperlink" Target="http://zakon.rada.gov.ua/laws/show/80731-10" TargetMode="External"/><Relationship Id="rId625" Type="http://schemas.openxmlformats.org/officeDocument/2006/relationships/hyperlink" Target="http://zakon.rada.gov.ua/laws/show/80731-10" TargetMode="External"/><Relationship Id="rId222" Type="http://schemas.openxmlformats.org/officeDocument/2006/relationships/hyperlink" Target="http://zakon.rada.gov.ua/laws/show/80731-10" TargetMode="External"/><Relationship Id="rId264" Type="http://schemas.openxmlformats.org/officeDocument/2006/relationships/hyperlink" Target="http://zakon.rada.gov.ua/laws/show/80731-10" TargetMode="External"/><Relationship Id="rId471" Type="http://schemas.openxmlformats.org/officeDocument/2006/relationships/hyperlink" Target="http://zakon.rada.gov.ua/laws/show/80731-10" TargetMode="External"/><Relationship Id="rId667" Type="http://schemas.openxmlformats.org/officeDocument/2006/relationships/hyperlink" Target="http://zakon.rada.gov.ua/laws/show/80731-10" TargetMode="External"/><Relationship Id="rId17" Type="http://schemas.openxmlformats.org/officeDocument/2006/relationships/hyperlink" Target="http://zakon.rada.gov.ua/laws/show/80731-10" TargetMode="External"/><Relationship Id="rId59" Type="http://schemas.openxmlformats.org/officeDocument/2006/relationships/hyperlink" Target="http://zakon.rada.gov.ua/laws/show/80731-10" TargetMode="External"/><Relationship Id="rId124" Type="http://schemas.openxmlformats.org/officeDocument/2006/relationships/hyperlink" Target="http://zakon.rada.gov.ua/laws/show/80731-10" TargetMode="External"/><Relationship Id="rId527" Type="http://schemas.openxmlformats.org/officeDocument/2006/relationships/hyperlink" Target="http://zakon.rada.gov.ua/laws/show/80731-10" TargetMode="External"/><Relationship Id="rId569" Type="http://schemas.openxmlformats.org/officeDocument/2006/relationships/hyperlink" Target="http://zakon.rada.gov.ua/laws/show/80731-10" TargetMode="External"/><Relationship Id="rId70" Type="http://schemas.openxmlformats.org/officeDocument/2006/relationships/hyperlink" Target="http://zakon.rada.gov.ua/laws/show/80731-10" TargetMode="External"/><Relationship Id="rId166" Type="http://schemas.openxmlformats.org/officeDocument/2006/relationships/hyperlink" Target="http://zakon.rada.gov.ua/laws/show/80731-10" TargetMode="External"/><Relationship Id="rId331" Type="http://schemas.openxmlformats.org/officeDocument/2006/relationships/hyperlink" Target="http://zakon.rada.gov.ua/laws/show/80731-10" TargetMode="External"/><Relationship Id="rId373" Type="http://schemas.openxmlformats.org/officeDocument/2006/relationships/hyperlink" Target="http://zakon.rada.gov.ua/laws/show/80731-10" TargetMode="External"/><Relationship Id="rId429" Type="http://schemas.openxmlformats.org/officeDocument/2006/relationships/hyperlink" Target="http://zakon.rada.gov.ua/laws/show/80731-10" TargetMode="External"/><Relationship Id="rId580" Type="http://schemas.openxmlformats.org/officeDocument/2006/relationships/hyperlink" Target="http://zakon.rada.gov.ua/laws/show/80731-10" TargetMode="External"/><Relationship Id="rId636" Type="http://schemas.openxmlformats.org/officeDocument/2006/relationships/hyperlink" Target="http://zakon.rada.gov.ua/laws/show/80731-10" TargetMode="External"/><Relationship Id="rId1" Type="http://schemas.openxmlformats.org/officeDocument/2006/relationships/numbering" Target="numbering.xml"/><Relationship Id="rId233" Type="http://schemas.openxmlformats.org/officeDocument/2006/relationships/hyperlink" Target="http://zakon.rada.gov.ua/laws/show/80731-10" TargetMode="External"/><Relationship Id="rId440" Type="http://schemas.openxmlformats.org/officeDocument/2006/relationships/hyperlink" Target="http://zakon.rada.gov.ua/laws/show/80731-10" TargetMode="External"/><Relationship Id="rId678" Type="http://schemas.openxmlformats.org/officeDocument/2006/relationships/hyperlink" Target="http://zakon.rada.gov.ua/laws/show/80731-10" TargetMode="External"/><Relationship Id="rId28" Type="http://schemas.openxmlformats.org/officeDocument/2006/relationships/hyperlink" Target="http://zakon.rada.gov.ua/laws/show/80731-10" TargetMode="External"/><Relationship Id="rId275" Type="http://schemas.openxmlformats.org/officeDocument/2006/relationships/hyperlink" Target="http://zakon.rada.gov.ua/laws/show/80731-10" TargetMode="External"/><Relationship Id="rId300" Type="http://schemas.openxmlformats.org/officeDocument/2006/relationships/hyperlink" Target="http://zakon.rada.gov.ua/laws/show/80731-10" TargetMode="External"/><Relationship Id="rId482" Type="http://schemas.openxmlformats.org/officeDocument/2006/relationships/hyperlink" Target="http://zakon.rada.gov.ua/laws/show/80731-10" TargetMode="External"/><Relationship Id="rId538" Type="http://schemas.openxmlformats.org/officeDocument/2006/relationships/hyperlink" Target="http://zakon.rada.gov.ua/laws/show/80731-10" TargetMode="External"/><Relationship Id="rId703" Type="http://schemas.openxmlformats.org/officeDocument/2006/relationships/hyperlink" Target="http://zakon.rada.gov.ua/laws/show/80731-10" TargetMode="External"/><Relationship Id="rId81" Type="http://schemas.openxmlformats.org/officeDocument/2006/relationships/hyperlink" Target="http://zakon.rada.gov.ua/laws/show/80731-10" TargetMode="External"/><Relationship Id="rId135" Type="http://schemas.openxmlformats.org/officeDocument/2006/relationships/hyperlink" Target="http://zakon.rada.gov.ua/laws/show/80731-10" TargetMode="External"/><Relationship Id="rId177" Type="http://schemas.openxmlformats.org/officeDocument/2006/relationships/hyperlink" Target="http://zakon.rada.gov.ua/laws/show/80731-10" TargetMode="External"/><Relationship Id="rId342" Type="http://schemas.openxmlformats.org/officeDocument/2006/relationships/hyperlink" Target="http://zakon.rada.gov.ua/laws/show/80731-10" TargetMode="External"/><Relationship Id="rId384" Type="http://schemas.openxmlformats.org/officeDocument/2006/relationships/hyperlink" Target="http://zakon.rada.gov.ua/laws/show/80731-10" TargetMode="External"/><Relationship Id="rId591" Type="http://schemas.openxmlformats.org/officeDocument/2006/relationships/hyperlink" Target="http://zakon.rada.gov.ua/laws/show/80731-10" TargetMode="External"/><Relationship Id="rId605" Type="http://schemas.openxmlformats.org/officeDocument/2006/relationships/hyperlink" Target="http://zakon.rada.gov.ua/laws/show/80731-10" TargetMode="External"/><Relationship Id="rId202" Type="http://schemas.openxmlformats.org/officeDocument/2006/relationships/hyperlink" Target="http://zakon.rada.gov.ua/laws/show/80731-10" TargetMode="External"/><Relationship Id="rId244" Type="http://schemas.openxmlformats.org/officeDocument/2006/relationships/hyperlink" Target="http://zakon.rada.gov.ua/laws/show/80731-10" TargetMode="External"/><Relationship Id="rId647" Type="http://schemas.openxmlformats.org/officeDocument/2006/relationships/hyperlink" Target="http://zakon.rada.gov.ua/laws/show/80731-10" TargetMode="External"/><Relationship Id="rId689" Type="http://schemas.openxmlformats.org/officeDocument/2006/relationships/hyperlink" Target="http://zakon.rada.gov.ua/laws/show/80731-10" TargetMode="External"/><Relationship Id="rId39" Type="http://schemas.openxmlformats.org/officeDocument/2006/relationships/hyperlink" Target="http://zakon.rada.gov.ua/laws/show/80731-10" TargetMode="External"/><Relationship Id="rId286" Type="http://schemas.openxmlformats.org/officeDocument/2006/relationships/hyperlink" Target="http://zakon.rada.gov.ua/laws/show/80731-10" TargetMode="External"/><Relationship Id="rId451" Type="http://schemas.openxmlformats.org/officeDocument/2006/relationships/hyperlink" Target="http://zakon.rada.gov.ua/laws/show/80731-10" TargetMode="External"/><Relationship Id="rId493" Type="http://schemas.openxmlformats.org/officeDocument/2006/relationships/hyperlink" Target="http://zakon.rada.gov.ua/laws/show/80731-10" TargetMode="External"/><Relationship Id="rId507" Type="http://schemas.openxmlformats.org/officeDocument/2006/relationships/hyperlink" Target="http://zakon.rada.gov.ua/laws/show/80731-10" TargetMode="External"/><Relationship Id="rId549" Type="http://schemas.openxmlformats.org/officeDocument/2006/relationships/hyperlink" Target="http://zakon.rada.gov.ua/laws/show/80731-10" TargetMode="External"/><Relationship Id="rId714" Type="http://schemas.openxmlformats.org/officeDocument/2006/relationships/hyperlink" Target="http://zakon.rada.gov.ua/laws/show/80731-10" TargetMode="External"/><Relationship Id="rId50" Type="http://schemas.openxmlformats.org/officeDocument/2006/relationships/hyperlink" Target="http://zakon.rada.gov.ua/laws/show/80731-10" TargetMode="External"/><Relationship Id="rId104" Type="http://schemas.openxmlformats.org/officeDocument/2006/relationships/hyperlink" Target="http://zakon.rada.gov.ua/laws/show/80731-10" TargetMode="External"/><Relationship Id="rId146" Type="http://schemas.openxmlformats.org/officeDocument/2006/relationships/hyperlink" Target="http://zakon.rada.gov.ua/laws/show/80731-10" TargetMode="External"/><Relationship Id="rId188" Type="http://schemas.openxmlformats.org/officeDocument/2006/relationships/hyperlink" Target="http://zakon.rada.gov.ua/laws/show/80731-10" TargetMode="External"/><Relationship Id="rId311" Type="http://schemas.openxmlformats.org/officeDocument/2006/relationships/hyperlink" Target="http://zakon.rada.gov.ua/laws/show/80731-10" TargetMode="External"/><Relationship Id="rId353" Type="http://schemas.openxmlformats.org/officeDocument/2006/relationships/hyperlink" Target="http://zakon.rada.gov.ua/laws/show/80731-10" TargetMode="External"/><Relationship Id="rId395" Type="http://schemas.openxmlformats.org/officeDocument/2006/relationships/hyperlink" Target="http://zakon.rada.gov.ua/laws/show/80731-10" TargetMode="External"/><Relationship Id="rId409" Type="http://schemas.openxmlformats.org/officeDocument/2006/relationships/hyperlink" Target="http://zakon.rada.gov.ua/laws/show/80731-10" TargetMode="External"/><Relationship Id="rId560" Type="http://schemas.openxmlformats.org/officeDocument/2006/relationships/hyperlink" Target="http://zakon.rada.gov.ua/laws/show/80731-10" TargetMode="External"/><Relationship Id="rId92" Type="http://schemas.openxmlformats.org/officeDocument/2006/relationships/hyperlink" Target="http://zakon.rada.gov.ua/laws/show/80731-10" TargetMode="External"/><Relationship Id="rId213" Type="http://schemas.openxmlformats.org/officeDocument/2006/relationships/hyperlink" Target="http://zakon.rada.gov.ua/laws/show/80731-10" TargetMode="External"/><Relationship Id="rId420" Type="http://schemas.openxmlformats.org/officeDocument/2006/relationships/hyperlink" Target="http://zakon.rada.gov.ua/laws/show/80731-10" TargetMode="External"/><Relationship Id="rId616" Type="http://schemas.openxmlformats.org/officeDocument/2006/relationships/hyperlink" Target="http://zakon.rada.gov.ua/laws/show/80731-10" TargetMode="External"/><Relationship Id="rId658" Type="http://schemas.openxmlformats.org/officeDocument/2006/relationships/hyperlink" Target="http://zakon.rada.gov.ua/laws/show/80731-10" TargetMode="External"/><Relationship Id="rId255" Type="http://schemas.openxmlformats.org/officeDocument/2006/relationships/hyperlink" Target="http://zakon.rada.gov.ua/laws/show/80731-10" TargetMode="External"/><Relationship Id="rId297" Type="http://schemas.openxmlformats.org/officeDocument/2006/relationships/hyperlink" Target="http://zakon.rada.gov.ua/laws/show/80731-10" TargetMode="External"/><Relationship Id="rId462" Type="http://schemas.openxmlformats.org/officeDocument/2006/relationships/hyperlink" Target="http://zakon.rada.gov.ua/laws/show/80731-10" TargetMode="External"/><Relationship Id="rId518" Type="http://schemas.openxmlformats.org/officeDocument/2006/relationships/hyperlink" Target="http://zakon.rada.gov.ua/laws/show/80731-10" TargetMode="External"/><Relationship Id="rId725" Type="http://schemas.openxmlformats.org/officeDocument/2006/relationships/theme" Target="theme/theme1.xml"/><Relationship Id="rId115" Type="http://schemas.openxmlformats.org/officeDocument/2006/relationships/hyperlink" Target="http://zakon.rada.gov.ua/laws/show/80731-10" TargetMode="External"/><Relationship Id="rId157" Type="http://schemas.openxmlformats.org/officeDocument/2006/relationships/hyperlink" Target="http://zakon.rada.gov.ua/laws/show/80731-10" TargetMode="External"/><Relationship Id="rId322" Type="http://schemas.openxmlformats.org/officeDocument/2006/relationships/hyperlink" Target="http://zakon.rada.gov.ua/laws/show/80731-10" TargetMode="External"/><Relationship Id="rId364" Type="http://schemas.openxmlformats.org/officeDocument/2006/relationships/hyperlink" Target="http://zakon.rada.gov.ua/laws/show/80731-10" TargetMode="External"/><Relationship Id="rId61" Type="http://schemas.openxmlformats.org/officeDocument/2006/relationships/hyperlink" Target="http://zakon.rada.gov.ua/laws/show/80731-10" TargetMode="External"/><Relationship Id="rId199" Type="http://schemas.openxmlformats.org/officeDocument/2006/relationships/hyperlink" Target="http://zakon.rada.gov.ua/laws/show/80731-10" TargetMode="External"/><Relationship Id="rId571" Type="http://schemas.openxmlformats.org/officeDocument/2006/relationships/hyperlink" Target="http://zakon.rada.gov.ua/laws/show/80731-10" TargetMode="External"/><Relationship Id="rId627" Type="http://schemas.openxmlformats.org/officeDocument/2006/relationships/hyperlink" Target="http://zakon.rada.gov.ua/laws/show/80731-10" TargetMode="External"/><Relationship Id="rId669" Type="http://schemas.openxmlformats.org/officeDocument/2006/relationships/hyperlink" Target="http://zakon.rada.gov.ua/laws/show/80731-10" TargetMode="External"/><Relationship Id="rId19" Type="http://schemas.openxmlformats.org/officeDocument/2006/relationships/hyperlink" Target="http://zakon.rada.gov.ua/laws/show/80731-10" TargetMode="External"/><Relationship Id="rId224" Type="http://schemas.openxmlformats.org/officeDocument/2006/relationships/hyperlink" Target="http://zakon.rada.gov.ua/laws/show/80731-10" TargetMode="External"/><Relationship Id="rId266" Type="http://schemas.openxmlformats.org/officeDocument/2006/relationships/hyperlink" Target="http://zakon.rada.gov.ua/laws/show/80731-10" TargetMode="External"/><Relationship Id="rId431" Type="http://schemas.openxmlformats.org/officeDocument/2006/relationships/hyperlink" Target="http://zakon.rada.gov.ua/laws/show/80731-10" TargetMode="External"/><Relationship Id="rId473" Type="http://schemas.openxmlformats.org/officeDocument/2006/relationships/hyperlink" Target="http://zakon.rada.gov.ua/laws/show/80731-10" TargetMode="External"/><Relationship Id="rId529" Type="http://schemas.openxmlformats.org/officeDocument/2006/relationships/hyperlink" Target="http://zakon.rada.gov.ua/laws/show/80731-10" TargetMode="External"/><Relationship Id="rId680" Type="http://schemas.openxmlformats.org/officeDocument/2006/relationships/hyperlink" Target="http://zakon.rada.gov.ua/laws/show/80731-10" TargetMode="External"/><Relationship Id="rId30" Type="http://schemas.openxmlformats.org/officeDocument/2006/relationships/hyperlink" Target="http://zakon.rada.gov.ua/laws/show/80731-10" TargetMode="External"/><Relationship Id="rId126" Type="http://schemas.openxmlformats.org/officeDocument/2006/relationships/hyperlink" Target="http://zakon.rada.gov.ua/laws/show/80731-10" TargetMode="External"/><Relationship Id="rId168" Type="http://schemas.openxmlformats.org/officeDocument/2006/relationships/hyperlink" Target="http://zakon.rada.gov.ua/laws/show/80731-10" TargetMode="External"/><Relationship Id="rId333" Type="http://schemas.openxmlformats.org/officeDocument/2006/relationships/hyperlink" Target="http://zakon.rada.gov.ua/laws/show/80731-10" TargetMode="External"/><Relationship Id="rId540" Type="http://schemas.openxmlformats.org/officeDocument/2006/relationships/hyperlink" Target="http://zakon.rada.gov.ua/laws/show/80731-10" TargetMode="External"/><Relationship Id="rId72" Type="http://schemas.openxmlformats.org/officeDocument/2006/relationships/hyperlink" Target="http://zakon.rada.gov.ua/laws/show/80731-10" TargetMode="External"/><Relationship Id="rId375" Type="http://schemas.openxmlformats.org/officeDocument/2006/relationships/hyperlink" Target="http://zakon.rada.gov.ua/laws/show/80731-10" TargetMode="External"/><Relationship Id="rId582" Type="http://schemas.openxmlformats.org/officeDocument/2006/relationships/hyperlink" Target="http://zakon.rada.gov.ua/laws/show/80731-10" TargetMode="External"/><Relationship Id="rId638" Type="http://schemas.openxmlformats.org/officeDocument/2006/relationships/hyperlink" Target="http://zakon.rada.gov.ua/laws/show/80731-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7425</TotalTime>
  <Pages>42</Pages>
  <Words>19119</Words>
  <Characters>108983</Characters>
  <Application>Microsoft Office Word</Application>
  <DocSecurity>0</DocSecurity>
  <Lines>908</Lines>
  <Paragraphs>255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Алина Левченко</dc:creator>
  <cp:keywords/>
  <dc:description/>
  <cp:lastModifiedBy>User</cp:lastModifiedBy>
  <cp:revision>35</cp:revision>
  <cp:lastPrinted>2019-12-17T14:06:00Z</cp:lastPrinted>
  <dcterms:created xsi:type="dcterms:W3CDTF">2019-12-10T13:20:00Z</dcterms:created>
  <dcterms:modified xsi:type="dcterms:W3CDTF">2019-12-20T14:15:00Z</dcterms:modified>
</cp:coreProperties>
</file>