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CC8" w:rsidRDefault="00716CC8" w:rsidP="009731A1">
      <w:pPr>
        <w:spacing w:before="480"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16CC8" w:rsidRDefault="00716CC8" w:rsidP="009731A1">
      <w:pPr>
        <w:spacing w:before="480"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16CC8" w:rsidRDefault="00716CC8" w:rsidP="009731A1">
      <w:pPr>
        <w:spacing w:before="480"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635EF" w:rsidRDefault="007635EF" w:rsidP="009731A1">
      <w:pPr>
        <w:spacing w:before="480" w:after="0" w:line="240" w:lineRule="auto"/>
        <w:ind w:left="4820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br/>
        <w:t>з питань фінансів, податкової та митної політики</w:t>
      </w:r>
    </w:p>
    <w:p w:rsidR="002E55DF" w:rsidRPr="00F52860" w:rsidRDefault="007F1A56" w:rsidP="00F52860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</w:pP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До</w:t>
      </w:r>
      <w:r w:rsidR="007635EF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законопроекту за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 реєстр. № 2</w:t>
      </w:r>
      <w:r w:rsidR="00764809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674</w:t>
      </w:r>
      <w:r w:rsidR="008714FA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br/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 xml:space="preserve">від </w:t>
      </w:r>
      <w:r w:rsidR="007635EF"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26</w:t>
      </w:r>
      <w:r w:rsidRPr="00F52860">
        <w:rPr>
          <w:rFonts w:ascii="Times New Roman" w:eastAsia="Times New Roman" w:hAnsi="Times New Roman"/>
          <w:i/>
          <w:sz w:val="24"/>
          <w:szCs w:val="28"/>
          <w:u w:val="single"/>
          <w:lang w:val="uk-UA" w:eastAsia="ru-RU"/>
        </w:rPr>
        <w:t>.12.2019 р.</w:t>
      </w:r>
    </w:p>
    <w:p w:rsidR="007635EF" w:rsidRPr="00EA0DA2" w:rsidRDefault="007635EF" w:rsidP="00F52860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DA2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6E6ED2" w:rsidRPr="006E6ED2">
        <w:rPr>
          <w:rFonts w:ascii="Times New Roman" w:hAnsi="Times New Roman"/>
          <w:sz w:val="28"/>
          <w:szCs w:val="28"/>
          <w:lang w:val="uk-UA"/>
        </w:rPr>
        <w:t>04</w:t>
      </w:r>
      <w:r w:rsidRPr="00EA0DA2">
        <w:rPr>
          <w:rFonts w:ascii="Times New Roman" w:hAnsi="Times New Roman"/>
          <w:sz w:val="28"/>
          <w:szCs w:val="28"/>
          <w:lang w:val="uk-UA"/>
        </w:rPr>
        <w:t> березня 2020 року (протокол № </w:t>
      </w:r>
      <w:r w:rsidR="006E6ED2" w:rsidRPr="006E6ED2">
        <w:rPr>
          <w:rFonts w:ascii="Times New Roman" w:hAnsi="Times New Roman"/>
          <w:sz w:val="28"/>
          <w:szCs w:val="28"/>
          <w:lang w:val="uk-UA"/>
        </w:rPr>
        <w:t>28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України «Про </w:t>
      </w:r>
      <w:r w:rsidR="00764809" w:rsidRPr="00EA0DA2">
        <w:rPr>
          <w:rFonts w:ascii="Times New Roman" w:hAnsi="Times New Roman"/>
          <w:sz w:val="28"/>
          <w:szCs w:val="28"/>
          <w:lang w:val="uk-UA"/>
        </w:rPr>
        <w:t>ломбарди та ломбардну діяльність</w:t>
      </w:r>
      <w:r w:rsidRPr="00EA0DA2">
        <w:rPr>
          <w:rFonts w:ascii="Times New Roman" w:hAnsi="Times New Roman"/>
          <w:sz w:val="28"/>
          <w:szCs w:val="28"/>
          <w:lang w:val="uk-UA"/>
        </w:rPr>
        <w:t>» (реєстр. № 2</w:t>
      </w:r>
      <w:r w:rsidR="00764809" w:rsidRPr="00EA0DA2">
        <w:rPr>
          <w:rFonts w:ascii="Times New Roman" w:hAnsi="Times New Roman"/>
          <w:sz w:val="28"/>
          <w:szCs w:val="28"/>
          <w:lang w:val="uk-UA"/>
        </w:rPr>
        <w:t>674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 від 26.12.2019 р.), внесений народним</w:t>
      </w:r>
      <w:r w:rsidR="00764809" w:rsidRPr="00EA0DA2">
        <w:rPr>
          <w:rFonts w:ascii="Times New Roman" w:hAnsi="Times New Roman"/>
          <w:sz w:val="28"/>
          <w:szCs w:val="28"/>
          <w:lang w:val="uk-UA"/>
        </w:rPr>
        <w:t>и депутата</w:t>
      </w:r>
      <w:r w:rsidRPr="00EA0DA2">
        <w:rPr>
          <w:rFonts w:ascii="Times New Roman" w:hAnsi="Times New Roman"/>
          <w:sz w:val="28"/>
          <w:szCs w:val="28"/>
          <w:lang w:val="uk-UA"/>
        </w:rPr>
        <w:t>м</w:t>
      </w:r>
      <w:r w:rsidR="00764809" w:rsidRPr="00EA0DA2">
        <w:rPr>
          <w:rFonts w:ascii="Times New Roman" w:hAnsi="Times New Roman"/>
          <w:sz w:val="28"/>
          <w:szCs w:val="28"/>
          <w:lang w:val="uk-UA"/>
        </w:rPr>
        <w:t>и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proofErr w:type="spellStart"/>
      <w:r w:rsidR="00764809" w:rsidRPr="00EA0DA2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="00764809" w:rsidRPr="00EA0DA2">
        <w:rPr>
          <w:rFonts w:ascii="Times New Roman" w:hAnsi="Times New Roman"/>
          <w:sz w:val="28"/>
          <w:szCs w:val="28"/>
          <w:lang w:val="uk-UA"/>
        </w:rPr>
        <w:t xml:space="preserve"> Д.О., </w:t>
      </w:r>
      <w:proofErr w:type="spellStart"/>
      <w:r w:rsidR="00764809" w:rsidRPr="00EA0DA2">
        <w:rPr>
          <w:rFonts w:ascii="Times New Roman" w:hAnsi="Times New Roman"/>
          <w:sz w:val="28"/>
          <w:szCs w:val="28"/>
          <w:lang w:val="uk-UA"/>
        </w:rPr>
        <w:t>Рєпіною</w:t>
      </w:r>
      <w:proofErr w:type="spellEnd"/>
      <w:r w:rsidR="00764809" w:rsidRPr="00EA0DA2">
        <w:rPr>
          <w:rFonts w:ascii="Times New Roman" w:hAnsi="Times New Roman"/>
          <w:sz w:val="28"/>
          <w:szCs w:val="28"/>
          <w:lang w:val="uk-UA"/>
        </w:rPr>
        <w:t> Е.А.</w:t>
      </w:r>
    </w:p>
    <w:p w:rsidR="000D4F35" w:rsidRPr="00EA0DA2" w:rsidRDefault="000D4F35" w:rsidP="00F5286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A0DA2">
        <w:rPr>
          <w:rFonts w:ascii="Times New Roman" w:hAnsi="Times New Roman"/>
          <w:sz w:val="28"/>
          <w:szCs w:val="28"/>
          <w:lang w:val="uk-UA"/>
        </w:rPr>
        <w:t>Законопроектом визначаються організаційні, правові та економічні засади створення та діяльності ломбардів, надання послуг ломбардами та здійснення регулятивних і наглядових функцій за діяльністю ломбардів.</w:t>
      </w:r>
      <w:r w:rsidR="002B52A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A0DA2">
        <w:rPr>
          <w:rFonts w:ascii="Times New Roman" w:hAnsi="Times New Roman"/>
          <w:sz w:val="28"/>
          <w:szCs w:val="28"/>
          <w:lang w:val="uk-UA"/>
        </w:rPr>
        <w:t>Згідно із пояснювальною запискою необхідність прийняття законопроекту обумовлен</w:t>
      </w:r>
      <w:r w:rsidR="002B52A5">
        <w:rPr>
          <w:rFonts w:ascii="Times New Roman" w:hAnsi="Times New Roman"/>
          <w:sz w:val="28"/>
          <w:szCs w:val="28"/>
          <w:lang w:val="uk-UA"/>
        </w:rPr>
        <w:t>а</w:t>
      </w:r>
      <w:r w:rsidRPr="00EA0DA2">
        <w:rPr>
          <w:rFonts w:ascii="Times New Roman" w:hAnsi="Times New Roman"/>
          <w:sz w:val="28"/>
          <w:szCs w:val="28"/>
          <w:lang w:val="uk-UA"/>
        </w:rPr>
        <w:t xml:space="preserve"> відсутністю врегулювання на рівні спеціального закону засад створення ломбардів та їх діяльності в Україні (станом на 01.01.2019 року в Україні зареєстровано 359 ломбардів, активи яких складали 4054 млн грн).</w:t>
      </w:r>
    </w:p>
    <w:p w:rsidR="0042443E" w:rsidRPr="00EA0DA2" w:rsidRDefault="0042443E" w:rsidP="00F528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реалізація положень законопроекту не має прямого впливу на дохідну і видаткову частини державного бюджету та не впливає на виконання закону про Державний бюджет України у поточному бюджетному періоді. </w:t>
      </w:r>
      <w:r w:rsidR="000D4F35"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Загалом Мінфін надає окремі зауваження щодо законопроекту та відмічає, що законопроект може бути підтриманий за умови його доопрацювання.</w:t>
      </w:r>
    </w:p>
    <w:p w:rsidR="0042443E" w:rsidRPr="00EA0DA2" w:rsidRDefault="0042443E" w:rsidP="00F528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7635EF" w:rsidRPr="00EA0DA2" w:rsidRDefault="000D4F35" w:rsidP="00F52860">
      <w:pPr>
        <w:pStyle w:val="Igor"/>
        <w:spacing w:before="0" w:after="0"/>
        <w:rPr>
          <w:spacing w:val="0"/>
        </w:rPr>
      </w:pPr>
      <w:r w:rsidRPr="00EA0DA2">
        <w:rPr>
          <w:spacing w:val="0"/>
        </w:rPr>
        <w:t>Додаток: копія висновку Мінфіну – на 3 сторінках.</w:t>
      </w:r>
    </w:p>
    <w:p w:rsidR="00893AFA" w:rsidRPr="00F52860" w:rsidRDefault="00893AFA" w:rsidP="00F52860">
      <w:pPr>
        <w:pStyle w:val="Igor"/>
        <w:spacing w:before="0" w:after="0"/>
        <w:rPr>
          <w:spacing w:val="0"/>
          <w:sz w:val="24"/>
        </w:rPr>
      </w:pPr>
    </w:p>
    <w:p w:rsidR="00F52860" w:rsidRPr="00F52860" w:rsidRDefault="00F52860" w:rsidP="00F52860">
      <w:pPr>
        <w:pStyle w:val="Igor"/>
        <w:spacing w:before="0" w:after="0"/>
        <w:rPr>
          <w:spacing w:val="0"/>
          <w:sz w:val="24"/>
        </w:rPr>
      </w:pPr>
    </w:p>
    <w:p w:rsidR="007635EF" w:rsidRPr="007635EF" w:rsidRDefault="007635EF" w:rsidP="00F52860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7635EF">
        <w:rPr>
          <w:rFonts w:ascii="Times New Roman" w:hAnsi="Times New Roman"/>
          <w:b/>
          <w:bCs/>
          <w:sz w:val="28"/>
          <w:szCs w:val="28"/>
          <w:lang w:val="uk-UA"/>
        </w:rPr>
        <w:tab/>
        <w:t>Ю.Ю. Арістов</w:t>
      </w:r>
    </w:p>
    <w:sectPr w:rsidR="007635EF" w:rsidRPr="007635EF" w:rsidSect="00811821">
      <w:headerReference w:type="default" r:id="rId7"/>
      <w:foot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B6C" w:rsidRDefault="00E21B6C" w:rsidP="005E306B">
      <w:pPr>
        <w:spacing w:after="0" w:line="240" w:lineRule="auto"/>
      </w:pPr>
      <w:r>
        <w:separator/>
      </w:r>
    </w:p>
  </w:endnote>
  <w:endnote w:type="continuationSeparator" w:id="0">
    <w:p w:rsidR="00E21B6C" w:rsidRDefault="00E21B6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21B6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B6C" w:rsidRDefault="00E21B6C" w:rsidP="005E306B">
      <w:pPr>
        <w:spacing w:after="0" w:line="240" w:lineRule="auto"/>
      </w:pPr>
      <w:r>
        <w:separator/>
      </w:r>
    </w:p>
  </w:footnote>
  <w:footnote w:type="continuationSeparator" w:id="0">
    <w:p w:rsidR="00E21B6C" w:rsidRDefault="00E21B6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5542B"/>
    <w:rsid w:val="000D4F35"/>
    <w:rsid w:val="000F1586"/>
    <w:rsid w:val="000F6A89"/>
    <w:rsid w:val="00141617"/>
    <w:rsid w:val="0019108F"/>
    <w:rsid w:val="0019231B"/>
    <w:rsid w:val="001966F0"/>
    <w:rsid w:val="001C272B"/>
    <w:rsid w:val="001D3C24"/>
    <w:rsid w:val="001F71AD"/>
    <w:rsid w:val="0021032F"/>
    <w:rsid w:val="00235CD7"/>
    <w:rsid w:val="00270720"/>
    <w:rsid w:val="002A5D4C"/>
    <w:rsid w:val="002B52A5"/>
    <w:rsid w:val="002B5FC1"/>
    <w:rsid w:val="002D0561"/>
    <w:rsid w:val="002E0A18"/>
    <w:rsid w:val="002E31BF"/>
    <w:rsid w:val="002E44DA"/>
    <w:rsid w:val="002E55DF"/>
    <w:rsid w:val="00302EAE"/>
    <w:rsid w:val="0033563D"/>
    <w:rsid w:val="00373D8C"/>
    <w:rsid w:val="003D0996"/>
    <w:rsid w:val="003D1CBA"/>
    <w:rsid w:val="0042443E"/>
    <w:rsid w:val="00451750"/>
    <w:rsid w:val="004717F5"/>
    <w:rsid w:val="004852FA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26A3E"/>
    <w:rsid w:val="00660B13"/>
    <w:rsid w:val="0066623D"/>
    <w:rsid w:val="006A49D9"/>
    <w:rsid w:val="006E6ED2"/>
    <w:rsid w:val="006F10E8"/>
    <w:rsid w:val="00713E93"/>
    <w:rsid w:val="00716CC8"/>
    <w:rsid w:val="0073224C"/>
    <w:rsid w:val="007635EF"/>
    <w:rsid w:val="00764809"/>
    <w:rsid w:val="007A0252"/>
    <w:rsid w:val="007B31A3"/>
    <w:rsid w:val="007B470A"/>
    <w:rsid w:val="007D2B6C"/>
    <w:rsid w:val="007F1A56"/>
    <w:rsid w:val="007F5D91"/>
    <w:rsid w:val="0080545D"/>
    <w:rsid w:val="00811821"/>
    <w:rsid w:val="0084269F"/>
    <w:rsid w:val="008714FA"/>
    <w:rsid w:val="00893AFA"/>
    <w:rsid w:val="008C2B17"/>
    <w:rsid w:val="008D0011"/>
    <w:rsid w:val="008D7BBE"/>
    <w:rsid w:val="00945B68"/>
    <w:rsid w:val="00957D31"/>
    <w:rsid w:val="00972232"/>
    <w:rsid w:val="009731A1"/>
    <w:rsid w:val="009865D4"/>
    <w:rsid w:val="009A720A"/>
    <w:rsid w:val="00A00059"/>
    <w:rsid w:val="00A13EF6"/>
    <w:rsid w:val="00A60747"/>
    <w:rsid w:val="00A7635E"/>
    <w:rsid w:val="00A76A60"/>
    <w:rsid w:val="00A833C8"/>
    <w:rsid w:val="00AD7F82"/>
    <w:rsid w:val="00B311E8"/>
    <w:rsid w:val="00B60349"/>
    <w:rsid w:val="00BA62CD"/>
    <w:rsid w:val="00BD0801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21B6C"/>
    <w:rsid w:val="00EA0DA2"/>
    <w:rsid w:val="00EF229A"/>
    <w:rsid w:val="00F52860"/>
    <w:rsid w:val="00F55423"/>
    <w:rsid w:val="00F91DD3"/>
    <w:rsid w:val="00FC3DF4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02577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AC6AF-FFDB-4E4E-8736-363C36B04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7</cp:revision>
  <cp:lastPrinted>2020-03-04T14:05:00Z</cp:lastPrinted>
  <dcterms:created xsi:type="dcterms:W3CDTF">2020-03-04T13:52:00Z</dcterms:created>
  <dcterms:modified xsi:type="dcterms:W3CDTF">2020-03-04T14:05:00Z</dcterms:modified>
</cp:coreProperties>
</file>