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48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4530"/>
        <w:gridCol w:w="4950"/>
      </w:tblGrid>
      <w:tr w:rsidR="00AE616B" w:rsidTr="00661553">
        <w:trPr>
          <w:trHeight w:val="2780"/>
        </w:trPr>
        <w:tc>
          <w:tcPr>
            <w:tcW w:w="453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E616B" w:rsidRPr="00E519F2" w:rsidRDefault="00AE616B" w:rsidP="0066155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:rsidR="00AE616B" w:rsidRDefault="00AE616B" w:rsidP="0066155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E616B" w:rsidRDefault="00AE616B" w:rsidP="0066155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E616B" w:rsidRDefault="00AE616B" w:rsidP="0066155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E616B" w:rsidRDefault="00AE616B" w:rsidP="0066155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E616B" w:rsidRDefault="00AE616B" w:rsidP="0066155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E616B" w:rsidRDefault="00AE616B" w:rsidP="0066155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E616B" w:rsidRDefault="00AE616B" w:rsidP="0066155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E616B" w:rsidRDefault="00AE616B" w:rsidP="0066155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E616B" w:rsidRDefault="00AE616B" w:rsidP="0066155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E616B" w:rsidRDefault="00AE616B" w:rsidP="0066155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E616B" w:rsidRDefault="00AE616B" w:rsidP="0066155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E616B" w:rsidRDefault="00AE616B" w:rsidP="0066155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E616B" w:rsidRDefault="00AE616B" w:rsidP="0066155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E616B" w:rsidRDefault="00AE616B" w:rsidP="0066155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E616B" w:rsidRDefault="00AE616B" w:rsidP="0066155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E616B" w:rsidRDefault="00AE616B" w:rsidP="0066155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E616B" w:rsidRDefault="00AE616B" w:rsidP="0066155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E616B" w:rsidRDefault="00AE616B" w:rsidP="0066155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E616B" w:rsidRDefault="00AE616B" w:rsidP="0066155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E616B" w:rsidRDefault="00AE616B" w:rsidP="0066155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Рішення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Комітету</w:t>
            </w:r>
            <w:proofErr w:type="spellEnd"/>
          </w:p>
          <w:p w:rsidR="00AE616B" w:rsidRDefault="00AE616B" w:rsidP="0066155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щодо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експертного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висновку</w:t>
            </w:r>
            <w:proofErr w:type="spellEnd"/>
          </w:p>
          <w:p w:rsidR="00AE616B" w:rsidRPr="00725E1F" w:rsidRDefault="00AE616B" w:rsidP="0066155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законопроекту № </w:t>
            </w:r>
            <w:r w:rsidR="00725E1F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2694</w:t>
            </w:r>
          </w:p>
          <w:p w:rsidR="00AE616B" w:rsidRPr="00181356" w:rsidRDefault="00AE616B" w:rsidP="0066155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9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E616B" w:rsidRDefault="00AE616B" w:rsidP="0066155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E616B" w:rsidRDefault="00AE616B" w:rsidP="0066155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E616B" w:rsidRDefault="00AE616B" w:rsidP="0066155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E616B" w:rsidRDefault="00AE616B" w:rsidP="0066155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E616B" w:rsidRDefault="00AE616B" w:rsidP="0066155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E616B" w:rsidRDefault="00AE616B" w:rsidP="0066155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E616B" w:rsidRDefault="00AE616B" w:rsidP="0066155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E616B" w:rsidRDefault="00AE616B" w:rsidP="0066155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E616B" w:rsidRDefault="00AE616B" w:rsidP="0066155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E616B" w:rsidRDefault="00AE616B" w:rsidP="0066155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E616B" w:rsidRDefault="00AE616B" w:rsidP="0066155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E616B" w:rsidRDefault="00AE616B" w:rsidP="0066155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E616B" w:rsidRDefault="00AE616B" w:rsidP="0066155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Комітет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Верховної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Ради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України</w:t>
            </w:r>
            <w:proofErr w:type="spellEnd"/>
          </w:p>
          <w:p w:rsidR="00AE616B" w:rsidRDefault="00AE616B" w:rsidP="00661553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8135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питань </w:t>
            </w:r>
            <w:proofErr w:type="spellStart"/>
            <w:r w:rsidRPr="00E519F2">
              <w:rPr>
                <w:rFonts w:ascii="Times New Roman" w:eastAsia="Times New Roman" w:hAnsi="Times New Roman" w:cs="Times New Roman"/>
                <w:sz w:val="28"/>
                <w:szCs w:val="28"/>
              </w:rPr>
              <w:t>правоохоронної</w:t>
            </w:r>
            <w:proofErr w:type="spellEnd"/>
            <w:r w:rsidRPr="00E519F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519F2">
              <w:rPr>
                <w:rFonts w:ascii="Times New Roman" w:eastAsia="Times New Roman" w:hAnsi="Times New Roman" w:cs="Times New Roman"/>
                <w:sz w:val="28"/>
                <w:szCs w:val="28"/>
              </w:rPr>
              <w:t>діяльності</w:t>
            </w:r>
            <w:proofErr w:type="spellEnd"/>
          </w:p>
          <w:p w:rsidR="00AE616B" w:rsidRDefault="00AE616B" w:rsidP="00661553">
            <w:pPr>
              <w:widowControl w:val="0"/>
              <w:spacing w:before="240" w:after="0" w:line="276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</w:tbl>
    <w:p w:rsidR="00FE2312" w:rsidRDefault="00AE616B" w:rsidP="00FE2312">
      <w:pPr>
        <w:widowControl w:val="0"/>
        <w:spacing w:after="0" w:line="360" w:lineRule="auto"/>
        <w:ind w:firstLine="69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Згідно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статті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93 Регламенту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Верховної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Ради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України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відповідно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до предмета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відання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і за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дорученням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Голови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Верховної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Ради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України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Комітет для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підготовки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експертного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висновку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щодо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відповідності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вимогам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антикорупційного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законодавства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розглянув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проект Закону </w:t>
      </w:r>
      <w:r w:rsidR="00FE2312" w:rsidRPr="00FE231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про внесення змін до деяких законодавчих актів України щодо використання </w:t>
      </w:r>
      <w:proofErr w:type="spellStart"/>
      <w:r w:rsidR="00FE2312" w:rsidRPr="00FE2312">
        <w:rPr>
          <w:rFonts w:ascii="Times New Roman" w:eastAsia="Times New Roman" w:hAnsi="Times New Roman" w:cs="Times New Roman"/>
          <w:sz w:val="28"/>
          <w:szCs w:val="28"/>
          <w:lang w:val="uk-UA"/>
        </w:rPr>
        <w:t>світлоповертальних</w:t>
      </w:r>
      <w:proofErr w:type="spellEnd"/>
      <w:r w:rsidR="00FE2312" w:rsidRPr="00FE231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елементів пішоходами (реєстр. № 2694), поданий народними депутатами України </w:t>
      </w:r>
      <w:proofErr w:type="spellStart"/>
      <w:r w:rsidR="00FE2312" w:rsidRPr="00FE2312">
        <w:rPr>
          <w:rFonts w:ascii="Times New Roman" w:eastAsia="Times New Roman" w:hAnsi="Times New Roman" w:cs="Times New Roman"/>
          <w:sz w:val="28"/>
          <w:szCs w:val="28"/>
          <w:lang w:val="uk-UA"/>
        </w:rPr>
        <w:t>Бакумовим</w:t>
      </w:r>
      <w:proofErr w:type="spellEnd"/>
      <w:r w:rsidR="00FE2312" w:rsidRPr="00FE231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О.С.,</w:t>
      </w:r>
      <w:bookmarkStart w:id="0" w:name="_GoBack"/>
      <w:bookmarkEnd w:id="0"/>
      <w:r w:rsidR="00FE2312" w:rsidRPr="00FE231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FE231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Медяником В.А., </w:t>
      </w:r>
      <w:proofErr w:type="spellStart"/>
      <w:r w:rsidR="00FE2312">
        <w:rPr>
          <w:rFonts w:ascii="Times New Roman" w:eastAsia="Times New Roman" w:hAnsi="Times New Roman" w:cs="Times New Roman"/>
          <w:sz w:val="28"/>
          <w:szCs w:val="28"/>
          <w:lang w:val="uk-UA"/>
        </w:rPr>
        <w:t>Неклюдовим</w:t>
      </w:r>
      <w:proofErr w:type="spellEnd"/>
      <w:r w:rsidR="00FE231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В.М.</w:t>
      </w:r>
    </w:p>
    <w:p w:rsidR="00FE2312" w:rsidRPr="00FE2312" w:rsidRDefault="00FE2312" w:rsidP="00FE2312">
      <w:pPr>
        <w:widowControl w:val="0"/>
        <w:spacing w:after="0" w:line="360" w:lineRule="auto"/>
        <w:ind w:firstLine="697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FE2312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Метою законопроекту є </w:t>
      </w:r>
      <w:r w:rsidRPr="00FE2312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забезпечення безпеки пішоходів, які перебувають у темний час доби на проїзній частині дороги (вулиці), завдяки використанню </w:t>
      </w:r>
      <w:proofErr w:type="spellStart"/>
      <w:r w:rsidRPr="00FE2312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світлоповертальних</w:t>
      </w:r>
      <w:proofErr w:type="spellEnd"/>
      <w:r w:rsidRPr="00FE2312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елементів (стрічка, наклейка, жилет) та зменшення кількості аварій за участю пішоходів. </w:t>
      </w:r>
    </w:p>
    <w:p w:rsidR="00FE2312" w:rsidRPr="00FE2312" w:rsidRDefault="00FE2312" w:rsidP="00FE2312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FE2312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У проекті </w:t>
      </w:r>
      <w:proofErr w:type="spellStart"/>
      <w:r w:rsidRPr="00FE2312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акта</w:t>
      </w:r>
      <w:proofErr w:type="spellEnd"/>
      <w:r w:rsidRPr="00FE2312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не виявлено </w:t>
      </w:r>
      <w:proofErr w:type="spellStart"/>
      <w:r w:rsidRPr="00FE2312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корупціогенних</w:t>
      </w:r>
      <w:proofErr w:type="spellEnd"/>
      <w:r w:rsidRPr="00FE2312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факторів, що можуть сприяти вчиненню корупційних правопорушень.</w:t>
      </w:r>
    </w:p>
    <w:p w:rsidR="00AE616B" w:rsidRPr="00C71F16" w:rsidRDefault="00AE616B" w:rsidP="00AE616B">
      <w:pPr>
        <w:widowControl w:val="0"/>
        <w:spacing w:after="0" w:line="360" w:lineRule="auto"/>
        <w:ind w:firstLine="697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C71F1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Керуючись положеннями пункту 3 частини першої статті 16 Закону України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«</w:t>
      </w:r>
      <w:r w:rsidRPr="00C71F16">
        <w:rPr>
          <w:rFonts w:ascii="Times New Roman" w:eastAsia="Times New Roman" w:hAnsi="Times New Roman" w:cs="Times New Roman"/>
          <w:sz w:val="28"/>
          <w:szCs w:val="28"/>
          <w:lang w:val="uk-UA"/>
        </w:rPr>
        <w:t>Про комітети Верховної Ради України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»</w:t>
      </w:r>
      <w:r w:rsidRPr="00C71F1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</w:t>
      </w:r>
      <w:r w:rsidRPr="00C71F16">
        <w:rPr>
          <w:rFonts w:ascii="Times New Roman" w:hAnsi="Times New Roman" w:cs="Times New Roman"/>
          <w:color w:val="000000"/>
          <w:sz w:val="28"/>
          <w:szCs w:val="28"/>
          <w:lang w:val="uk-UA"/>
        </w:rPr>
        <w:t>стат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т</w:t>
      </w:r>
      <w:r w:rsidRPr="00C71F1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і 55 Закону України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«</w:t>
      </w:r>
      <w:r w:rsidRPr="00C71F16">
        <w:rPr>
          <w:rFonts w:ascii="Times New Roman" w:hAnsi="Times New Roman" w:cs="Times New Roman"/>
          <w:color w:val="000000"/>
          <w:sz w:val="28"/>
          <w:szCs w:val="28"/>
          <w:lang w:val="uk-UA"/>
        </w:rPr>
        <w:t>Про запобігання корупції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», </w:t>
      </w:r>
      <w:r w:rsidRPr="00C71F1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частини першої статті 93 Регламенту Верховної Ради України, Комітет на своєму засіданні </w:t>
      </w:r>
      <w:r w:rsidR="00C80A71">
        <w:rPr>
          <w:rFonts w:ascii="Times New Roman" w:eastAsia="Times New Roman" w:hAnsi="Times New Roman"/>
          <w:sz w:val="28"/>
          <w:szCs w:val="28"/>
          <w:lang w:val="uk-UA"/>
        </w:rPr>
        <w:t>01 червня</w:t>
      </w:r>
      <w:r w:rsidR="007138F9">
        <w:rPr>
          <w:rFonts w:ascii="Times New Roman" w:eastAsia="Times New Roman" w:hAnsi="Times New Roman"/>
          <w:sz w:val="28"/>
          <w:szCs w:val="28"/>
          <w:lang w:val="uk-UA"/>
        </w:rPr>
        <w:t xml:space="preserve"> 2020 року (протокол № </w:t>
      </w:r>
      <w:r w:rsidR="00C80A71">
        <w:rPr>
          <w:rFonts w:ascii="Times New Roman" w:eastAsia="Times New Roman" w:hAnsi="Times New Roman"/>
          <w:sz w:val="28"/>
          <w:szCs w:val="28"/>
          <w:lang w:val="uk-UA"/>
        </w:rPr>
        <w:t>40</w:t>
      </w:r>
      <w:r w:rsidR="007138F9">
        <w:rPr>
          <w:rFonts w:ascii="Times New Roman" w:eastAsia="Times New Roman" w:hAnsi="Times New Roman"/>
          <w:sz w:val="28"/>
          <w:szCs w:val="28"/>
          <w:lang w:val="uk-UA"/>
        </w:rPr>
        <w:t xml:space="preserve">) </w:t>
      </w:r>
      <w:r w:rsidRPr="00C71F16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 xml:space="preserve">дійшов до висновку та прийняв рішення, що проект Закону </w:t>
      </w:r>
      <w:r w:rsidR="00FE2312" w:rsidRPr="00FE231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про внесення змін до деяких законодавчих актів України щодо використання </w:t>
      </w:r>
      <w:proofErr w:type="spellStart"/>
      <w:r w:rsidR="00FE2312" w:rsidRPr="00FE2312">
        <w:rPr>
          <w:rFonts w:ascii="Times New Roman" w:eastAsia="Times New Roman" w:hAnsi="Times New Roman" w:cs="Times New Roman"/>
          <w:sz w:val="28"/>
          <w:szCs w:val="28"/>
          <w:lang w:val="uk-UA"/>
        </w:rPr>
        <w:t>світлоповертальних</w:t>
      </w:r>
      <w:proofErr w:type="spellEnd"/>
      <w:r w:rsidR="00FE2312" w:rsidRPr="00FE231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елементів пішоходами (реєстр. № 2694)</w:t>
      </w:r>
      <w:r w:rsidR="00FE2312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  <w:r w:rsidRPr="003D777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C71F1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відповідає вимогам антикорупційного законодавства.</w:t>
      </w:r>
    </w:p>
    <w:p w:rsidR="00AE616B" w:rsidRPr="00C71F16" w:rsidRDefault="00AE616B" w:rsidP="00AE616B">
      <w:pPr>
        <w:widowControl w:val="0"/>
        <w:spacing w:before="240" w:after="0" w:line="276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C71F1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AE616B" w:rsidRPr="00C71F16" w:rsidRDefault="00AE616B" w:rsidP="00AE616B">
      <w:pPr>
        <w:widowControl w:val="0"/>
        <w:spacing w:before="240" w:after="0" w:line="276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C71F1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Голова Комітету                                          </w:t>
      </w:r>
      <w:r w:rsidRPr="00C71F1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  <w:t xml:space="preserve">                    </w:t>
      </w:r>
      <w:r w:rsidRPr="00C71F1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  <w:t xml:space="preserve">     А.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О. </w:t>
      </w:r>
      <w:proofErr w:type="spellStart"/>
      <w:r w:rsidRPr="00C71F1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Радіна</w:t>
      </w:r>
      <w:proofErr w:type="spellEnd"/>
    </w:p>
    <w:p w:rsidR="00AE616B" w:rsidRPr="00C71F16" w:rsidRDefault="00AE616B" w:rsidP="00AE616B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AE616B" w:rsidRPr="00C71F16" w:rsidRDefault="00AE616B" w:rsidP="00AE616B">
      <w:pPr>
        <w:rPr>
          <w:lang w:val="uk-UA"/>
        </w:rPr>
      </w:pPr>
    </w:p>
    <w:p w:rsidR="00AE616B" w:rsidRPr="003D7776" w:rsidRDefault="00AE616B" w:rsidP="00AE616B">
      <w:pPr>
        <w:rPr>
          <w:lang w:val="uk-UA"/>
        </w:rPr>
      </w:pPr>
    </w:p>
    <w:p w:rsidR="006A6E87" w:rsidRPr="00FE2312" w:rsidRDefault="006A6E87">
      <w:pPr>
        <w:rPr>
          <w:lang w:val="uk-UA"/>
        </w:rPr>
      </w:pPr>
    </w:p>
    <w:sectPr w:rsidR="006A6E87" w:rsidRPr="00FE231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4D12"/>
    <w:rsid w:val="00205110"/>
    <w:rsid w:val="00344D12"/>
    <w:rsid w:val="006A6E87"/>
    <w:rsid w:val="007138F9"/>
    <w:rsid w:val="00725E1F"/>
    <w:rsid w:val="00A21023"/>
    <w:rsid w:val="00AC5BA1"/>
    <w:rsid w:val="00AE616B"/>
    <w:rsid w:val="00C80A71"/>
    <w:rsid w:val="00FE2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ADEB18"/>
  <w15:chartTrackingRefBased/>
  <w15:docId w15:val="{CA5F3F9F-16BC-45CA-BEFB-38D6DCDD60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616B"/>
    <w:rPr>
      <w:rFonts w:ascii="Calibri" w:eastAsia="Calibri" w:hAnsi="Calibri" w:cs="Calibri"/>
      <w:lang w:val="ru-RU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1035</Words>
  <Characters>590</Characters>
  <Application>Microsoft Office Word</Application>
  <DocSecurity>0</DocSecurity>
  <Lines>4</Lines>
  <Paragraphs>3</Paragraphs>
  <ScaleCrop>false</ScaleCrop>
  <Company/>
  <LinksUpToDate>false</LinksUpToDate>
  <CharactersWithSpaces>1622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11</cp:revision>
  <dcterms:created xsi:type="dcterms:W3CDTF">2020-04-28T06:12:00Z</dcterms:created>
  <dcterms:modified xsi:type="dcterms:W3CDTF">2020-06-01T05:52:00Z</dcterms:modified>
</cp:coreProperties>
</file>