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CF7" w:rsidRPr="00AF5FBA" w:rsidRDefault="00511CF7" w:rsidP="00AF5FBA">
      <w:pPr>
        <w:ind w:left="4956" w:firstLine="709"/>
        <w:jc w:val="right"/>
        <w:rPr>
          <w:bCs/>
          <w:spacing w:val="-4"/>
          <w:sz w:val="24"/>
          <w:szCs w:val="24"/>
          <w:highlight w:val="yellow"/>
        </w:rPr>
      </w:pPr>
      <w:r w:rsidRPr="00AF5FBA">
        <w:rPr>
          <w:bCs/>
          <w:i/>
          <w:iCs/>
          <w:spacing w:val="-4"/>
          <w:sz w:val="24"/>
          <w:szCs w:val="24"/>
        </w:rPr>
        <w:t xml:space="preserve">До реєстр. № </w:t>
      </w:r>
      <w:r w:rsidR="0099170C" w:rsidRPr="00AF5FBA">
        <w:rPr>
          <w:i/>
          <w:sz w:val="24"/>
          <w:szCs w:val="24"/>
          <w:shd w:val="clear" w:color="auto" w:fill="FFFFFF"/>
        </w:rPr>
        <w:t>2701 від 28.12.2019</w:t>
      </w:r>
    </w:p>
    <w:p w:rsidR="00511CF7" w:rsidRPr="00A611A4" w:rsidRDefault="00511CF7" w:rsidP="00305417">
      <w:pPr>
        <w:ind w:firstLine="709"/>
        <w:jc w:val="right"/>
        <w:rPr>
          <w:bCs/>
          <w:spacing w:val="-4"/>
          <w:highlight w:val="yellow"/>
        </w:rPr>
      </w:pPr>
    </w:p>
    <w:p w:rsidR="00511CF7" w:rsidRPr="00A611A4" w:rsidRDefault="00511CF7" w:rsidP="00305417">
      <w:pPr>
        <w:ind w:firstLine="709"/>
        <w:jc w:val="right"/>
        <w:rPr>
          <w:bCs/>
          <w:spacing w:val="-4"/>
          <w:highlight w:val="yellow"/>
        </w:rPr>
      </w:pPr>
    </w:p>
    <w:p w:rsidR="00511CF7" w:rsidRPr="00A611A4" w:rsidRDefault="00511CF7" w:rsidP="00305417">
      <w:pPr>
        <w:ind w:firstLine="709"/>
        <w:jc w:val="right"/>
        <w:rPr>
          <w:bCs/>
          <w:spacing w:val="-4"/>
          <w:highlight w:val="yellow"/>
        </w:rPr>
      </w:pPr>
    </w:p>
    <w:p w:rsidR="00511CF7" w:rsidRPr="00A611A4" w:rsidRDefault="00511CF7" w:rsidP="00305417">
      <w:pPr>
        <w:ind w:firstLine="709"/>
        <w:jc w:val="right"/>
        <w:rPr>
          <w:bCs/>
          <w:spacing w:val="-4"/>
          <w:highlight w:val="yellow"/>
        </w:rPr>
      </w:pPr>
    </w:p>
    <w:p w:rsidR="00511CF7" w:rsidRPr="00A611A4" w:rsidRDefault="00511CF7" w:rsidP="00305417">
      <w:pPr>
        <w:ind w:firstLine="709"/>
        <w:jc w:val="right"/>
        <w:rPr>
          <w:bCs/>
          <w:spacing w:val="-4"/>
          <w:highlight w:val="yellow"/>
        </w:rPr>
      </w:pPr>
    </w:p>
    <w:p w:rsidR="00511CF7" w:rsidRPr="00A611A4" w:rsidRDefault="00511CF7" w:rsidP="00305417">
      <w:pPr>
        <w:ind w:firstLine="709"/>
        <w:jc w:val="right"/>
        <w:rPr>
          <w:bCs/>
          <w:spacing w:val="-4"/>
          <w:highlight w:val="yellow"/>
        </w:rPr>
      </w:pPr>
    </w:p>
    <w:p w:rsidR="00511CF7" w:rsidRPr="00A611A4" w:rsidRDefault="00511CF7" w:rsidP="00305417">
      <w:pPr>
        <w:ind w:firstLine="709"/>
        <w:jc w:val="right"/>
        <w:rPr>
          <w:bCs/>
          <w:spacing w:val="-4"/>
          <w:highlight w:val="yellow"/>
        </w:rPr>
      </w:pPr>
    </w:p>
    <w:p w:rsidR="00511CF7" w:rsidRPr="00A611A4" w:rsidRDefault="00511CF7" w:rsidP="00305417">
      <w:pPr>
        <w:ind w:firstLine="709"/>
        <w:jc w:val="right"/>
        <w:rPr>
          <w:bCs/>
          <w:spacing w:val="-4"/>
          <w:highlight w:val="yellow"/>
        </w:rPr>
      </w:pPr>
    </w:p>
    <w:p w:rsidR="00511CF7" w:rsidRPr="00A611A4" w:rsidRDefault="00511CF7" w:rsidP="00305417">
      <w:pPr>
        <w:ind w:firstLine="709"/>
        <w:jc w:val="right"/>
        <w:rPr>
          <w:b/>
          <w:bCs/>
          <w:spacing w:val="-4"/>
        </w:rPr>
      </w:pPr>
      <w:r w:rsidRPr="00A611A4">
        <w:rPr>
          <w:b/>
          <w:bCs/>
          <w:spacing w:val="-4"/>
        </w:rPr>
        <w:t>ВЕРХОВНА РАДА УКРАЇНИ</w:t>
      </w:r>
    </w:p>
    <w:p w:rsidR="00511CF7" w:rsidRPr="00A611A4" w:rsidRDefault="00511CF7" w:rsidP="00305417">
      <w:pPr>
        <w:ind w:firstLine="709"/>
        <w:jc w:val="right"/>
        <w:rPr>
          <w:bCs/>
          <w:spacing w:val="-4"/>
          <w:highlight w:val="yellow"/>
        </w:rPr>
      </w:pPr>
    </w:p>
    <w:p w:rsidR="00511CF7" w:rsidRPr="00A611A4" w:rsidRDefault="00511CF7" w:rsidP="00CE6D82">
      <w:pPr>
        <w:pStyle w:val="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 w:val="0"/>
          <w:sz w:val="28"/>
          <w:szCs w:val="28"/>
        </w:rPr>
      </w:pPr>
      <w:r w:rsidRPr="00A611A4">
        <w:rPr>
          <w:b w:val="0"/>
          <w:sz w:val="28"/>
          <w:szCs w:val="28"/>
        </w:rPr>
        <w:t>Комітетом з питань правоохоронної діяльності</w:t>
      </w:r>
      <w:r w:rsidR="007978D7" w:rsidRPr="007978D7">
        <w:rPr>
          <w:b w:val="0"/>
          <w:bCs w:val="0"/>
          <w:sz w:val="28"/>
          <w:szCs w:val="28"/>
          <w:lang w:eastAsia="en-GB"/>
        </w:rPr>
        <w:t xml:space="preserve"> </w:t>
      </w:r>
      <w:r w:rsidR="007978D7" w:rsidRPr="007978D7">
        <w:rPr>
          <w:b w:val="0"/>
          <w:sz w:val="28"/>
          <w:szCs w:val="28"/>
        </w:rPr>
        <w:t xml:space="preserve">за дорученням Голови Верховної Ради України від 02 </w:t>
      </w:r>
      <w:r w:rsidR="007978D7">
        <w:rPr>
          <w:b w:val="0"/>
          <w:sz w:val="28"/>
          <w:szCs w:val="28"/>
        </w:rPr>
        <w:t>січня</w:t>
      </w:r>
      <w:r w:rsidR="007978D7" w:rsidRPr="007978D7">
        <w:rPr>
          <w:b w:val="0"/>
          <w:sz w:val="28"/>
          <w:szCs w:val="28"/>
        </w:rPr>
        <w:t xml:space="preserve"> </w:t>
      </w:r>
      <w:r w:rsidR="007978D7">
        <w:rPr>
          <w:b w:val="0"/>
          <w:sz w:val="28"/>
          <w:szCs w:val="28"/>
        </w:rPr>
        <w:t>2020</w:t>
      </w:r>
      <w:r w:rsidR="007978D7" w:rsidRPr="007978D7">
        <w:rPr>
          <w:b w:val="0"/>
          <w:sz w:val="28"/>
          <w:szCs w:val="28"/>
        </w:rPr>
        <w:t> року</w:t>
      </w:r>
      <w:r w:rsidRPr="00A611A4">
        <w:rPr>
          <w:b w:val="0"/>
          <w:sz w:val="28"/>
          <w:szCs w:val="28"/>
        </w:rPr>
        <w:t xml:space="preserve"> на засіданні </w:t>
      </w:r>
      <w:r w:rsidR="001321FA" w:rsidRPr="00A611A4">
        <w:rPr>
          <w:b w:val="0"/>
          <w:sz w:val="28"/>
          <w:szCs w:val="28"/>
        </w:rPr>
        <w:t>19</w:t>
      </w:r>
      <w:r w:rsidR="00921553">
        <w:rPr>
          <w:b w:val="0"/>
          <w:sz w:val="28"/>
          <w:szCs w:val="28"/>
        </w:rPr>
        <w:t> лютого 2020 </w:t>
      </w:r>
      <w:r w:rsidRPr="00A611A4">
        <w:rPr>
          <w:b w:val="0"/>
          <w:sz w:val="28"/>
          <w:szCs w:val="28"/>
        </w:rPr>
        <w:t>року (</w:t>
      </w:r>
      <w:r w:rsidR="007978D7" w:rsidRPr="007978D7">
        <w:rPr>
          <w:b w:val="0"/>
          <w:sz w:val="28"/>
          <w:szCs w:val="28"/>
        </w:rPr>
        <w:t>протокол № 22</w:t>
      </w:r>
      <w:r w:rsidRPr="00A611A4">
        <w:rPr>
          <w:b w:val="0"/>
          <w:sz w:val="28"/>
          <w:szCs w:val="28"/>
        </w:rPr>
        <w:t xml:space="preserve">) розглянуто </w:t>
      </w:r>
      <w:r w:rsidR="007978D7" w:rsidRPr="00A611A4">
        <w:rPr>
          <w:b w:val="0"/>
          <w:sz w:val="28"/>
          <w:szCs w:val="28"/>
        </w:rPr>
        <w:t xml:space="preserve">проект </w:t>
      </w:r>
      <w:r w:rsidR="001321FA" w:rsidRPr="00A611A4">
        <w:rPr>
          <w:b w:val="0"/>
          <w:sz w:val="28"/>
          <w:szCs w:val="28"/>
        </w:rPr>
        <w:t xml:space="preserve">Закону про внесення змін до пункту 15 розділу ХI "Прикінцеві та перехідні положення" Закону України "Про Національну поліцію" щодо врегулювання питання з виплати одноразової грошової допомоги працівникам міліції, </w:t>
      </w:r>
      <w:r w:rsidRPr="00A611A4">
        <w:rPr>
          <w:b w:val="0"/>
          <w:sz w:val="28"/>
          <w:szCs w:val="28"/>
        </w:rPr>
        <w:t>(реєстр. № 270</w:t>
      </w:r>
      <w:r w:rsidR="001321FA" w:rsidRPr="00A611A4">
        <w:rPr>
          <w:b w:val="0"/>
          <w:sz w:val="28"/>
          <w:szCs w:val="28"/>
        </w:rPr>
        <w:t>1</w:t>
      </w:r>
      <w:r w:rsidRPr="00A611A4">
        <w:rPr>
          <w:b w:val="0"/>
          <w:sz w:val="28"/>
          <w:szCs w:val="28"/>
        </w:rPr>
        <w:t>), поданий Кабінетом Міністрів України.</w:t>
      </w:r>
    </w:p>
    <w:p w:rsidR="00536C1A" w:rsidRPr="00A611A4" w:rsidRDefault="00511CF7" w:rsidP="00814044">
      <w:pPr>
        <w:pStyle w:val="1"/>
        <w:spacing w:before="0"/>
        <w:ind w:firstLine="851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A611A4">
        <w:rPr>
          <w:rFonts w:ascii="Times New Roman" w:hAnsi="Times New Roman" w:cs="Times New Roman"/>
          <w:color w:val="auto"/>
          <w:sz w:val="28"/>
          <w:szCs w:val="28"/>
        </w:rPr>
        <w:t>Метою законопроекту є</w:t>
      </w:r>
      <w:r w:rsidR="00F12968" w:rsidRPr="00A611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732F5" w:rsidRPr="00A611A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узгодження п</w:t>
      </w:r>
      <w:r w:rsidR="00D05805">
        <w:rPr>
          <w:rFonts w:ascii="Times New Roman" w:hAnsi="Times New Roman" w:cs="Times New Roman"/>
          <w:bCs/>
          <w:color w:val="auto"/>
          <w:sz w:val="28"/>
          <w:szCs w:val="28"/>
        </w:rPr>
        <w:t>оряд</w:t>
      </w:r>
      <w:r w:rsidR="00A732F5" w:rsidRPr="00A611A4">
        <w:rPr>
          <w:rFonts w:ascii="Times New Roman" w:hAnsi="Times New Roman" w:cs="Times New Roman"/>
          <w:bCs/>
          <w:color w:val="auto"/>
          <w:sz w:val="28"/>
          <w:szCs w:val="28"/>
        </w:rPr>
        <w:t>ку та умов</w:t>
      </w:r>
      <w:r w:rsidR="00F12968" w:rsidRPr="00A611A4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виплати одноразової грошової допомоги в разі загибелі (смерті) чи втрати працездатності для колишніх працівників міліції та поліцейських.</w:t>
      </w:r>
    </w:p>
    <w:p w:rsidR="00536C1A" w:rsidRPr="00A611A4" w:rsidRDefault="00536C1A" w:rsidP="00814044">
      <w:pPr>
        <w:pStyle w:val="1"/>
        <w:spacing w:before="0"/>
        <w:ind w:firstLine="851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A611A4">
        <w:rPr>
          <w:rFonts w:ascii="Times New Roman" w:hAnsi="Times New Roman" w:cs="Times New Roman"/>
          <w:color w:val="auto"/>
          <w:sz w:val="28"/>
          <w:szCs w:val="28"/>
        </w:rPr>
        <w:t xml:space="preserve">Проектом Закону пропонується виключити в </w:t>
      </w:r>
      <w:r w:rsidRPr="00A611A4">
        <w:rPr>
          <w:rFonts w:ascii="Times New Roman" w:hAnsi="Times New Roman" w:cs="Times New Roman"/>
          <w:color w:val="auto"/>
          <w:sz w:val="28"/>
          <w:szCs w:val="28"/>
          <w:lang w:bidi="uk-UA"/>
        </w:rPr>
        <w:t>пункті 15 розділу XI «Прикінцеві та перехідні положення» Закону України «Про Національну поліцію» абзац третій щодо п</w:t>
      </w:r>
      <w:r w:rsidRPr="00A611A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рава працівників міліції на отримання одноразової грошової допомоги, інших виплат, передбачених </w:t>
      </w:r>
      <w:hyperlink r:id="rId4" w:tgtFrame="_blank" w:history="1">
        <w:r w:rsidRPr="00A611A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Законом України</w:t>
        </w:r>
      </w:hyperlink>
      <w:r w:rsidRPr="00A611A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«Про міліцію», який здійснюється в порядку, що діяв до набрання чинності Законом України «Про Національну поліцію», з метою приведення в рівні умови п</w:t>
      </w:r>
      <w:r w:rsidRPr="00A611A4">
        <w:rPr>
          <w:rFonts w:ascii="Times New Roman" w:hAnsi="Times New Roman" w:cs="Times New Roman"/>
          <w:bCs/>
          <w:color w:val="auto"/>
          <w:sz w:val="28"/>
          <w:szCs w:val="28"/>
        </w:rPr>
        <w:t>орядок та умови виплати одноразової грошової допомоги в разі загибелі (смерті) чи втрати працездатності для колишніх працівників міліції та поліцейських.</w:t>
      </w:r>
    </w:p>
    <w:p w:rsidR="002A2C82" w:rsidRPr="00A611A4" w:rsidRDefault="002A2C82" w:rsidP="00814044">
      <w:pPr>
        <w:pStyle w:val="a4"/>
        <w:shd w:val="clear" w:color="auto" w:fill="FFFFFF"/>
        <w:ind w:left="0" w:firstLine="851"/>
        <w:jc w:val="both"/>
        <w:rPr>
          <w:lang w:bidi="uk-UA"/>
        </w:rPr>
      </w:pPr>
      <w:r w:rsidRPr="00A611A4">
        <w:rPr>
          <w:lang w:eastAsia="ru-RU"/>
        </w:rPr>
        <w:t>Головне науково-експертне управління Апарату Верховної Ради України</w:t>
      </w:r>
      <w:r w:rsidRPr="00A611A4">
        <w:t xml:space="preserve">, підтримуючи прийняття </w:t>
      </w:r>
      <w:r w:rsidR="00F37AA6">
        <w:t>законопроекту</w:t>
      </w:r>
      <w:r w:rsidR="00D05805" w:rsidRPr="00A611A4">
        <w:t xml:space="preserve"> </w:t>
      </w:r>
      <w:r w:rsidRPr="00A611A4">
        <w:t xml:space="preserve">у першому читанні за основу, звертає увагу, що для його </w:t>
      </w:r>
      <w:r w:rsidR="00F37AA6">
        <w:t xml:space="preserve">реалізації необхідне залучення </w:t>
      </w:r>
      <w:r w:rsidRPr="00A611A4">
        <w:rPr>
          <w:lang w:bidi="uk-UA"/>
        </w:rPr>
        <w:t>додаткового фінансування з Державного бюджету України в розмірі 2013,00 тис. грн одноразово.</w:t>
      </w:r>
    </w:p>
    <w:p w:rsidR="00305417" w:rsidRPr="00A611A4" w:rsidRDefault="00495E91" w:rsidP="00814044">
      <w:pPr>
        <w:ind w:firstLine="851"/>
        <w:jc w:val="both"/>
      </w:pPr>
      <w:r w:rsidRPr="00A611A4">
        <w:rPr>
          <w:lang w:bidi="uk-UA"/>
        </w:rPr>
        <w:t xml:space="preserve">Комітет з питань бюджету </w:t>
      </w:r>
      <w:r w:rsidRPr="00A611A4">
        <w:t xml:space="preserve">за наслідками розгляду прийняв рішення, що </w:t>
      </w:r>
      <w:r w:rsidR="00F37AA6">
        <w:t>законопроект</w:t>
      </w:r>
      <w:r w:rsidRPr="00A611A4">
        <w:t xml:space="preserve"> має вплив на показники бюджету (потребуватиме видатків державного бюджету о</w:t>
      </w:r>
      <w:bookmarkStart w:id="0" w:name="_GoBack"/>
      <w:bookmarkEnd w:id="0"/>
      <w:r w:rsidRPr="00A611A4">
        <w:t>дноразово у сумі 2 млн грн, які буде здійснено в межах та за рахунок видатків державного бюджету, передбачених на забезпечення діяльності Міністерства внутрішніх справ України, а саме для Національної поліції). У разі прийняття відповідного закону він може набирати чинності згідно із законодавством.</w:t>
      </w:r>
    </w:p>
    <w:p w:rsidR="001211FE" w:rsidRPr="00A611A4" w:rsidRDefault="00511CF7" w:rsidP="00CE6D82">
      <w:pPr>
        <w:ind w:firstLine="709"/>
        <w:jc w:val="both"/>
        <w:rPr>
          <w:bCs/>
        </w:rPr>
      </w:pPr>
      <w:r w:rsidRPr="00A611A4">
        <w:rPr>
          <w:lang w:eastAsia="ru-RU"/>
        </w:rPr>
        <w:t xml:space="preserve">Народні депутати України – члени Комітету вважають, що прийняття законопроекту </w:t>
      </w:r>
      <w:r w:rsidR="00A00C5C" w:rsidRPr="00A611A4">
        <w:rPr>
          <w:lang w:eastAsia="ru-RU"/>
        </w:rPr>
        <w:t>вирішить проблему</w:t>
      </w:r>
      <w:r w:rsidR="001211FE" w:rsidRPr="00A611A4">
        <w:rPr>
          <w:lang w:eastAsia="ru-RU"/>
        </w:rPr>
        <w:t xml:space="preserve"> </w:t>
      </w:r>
      <w:r w:rsidR="001211FE" w:rsidRPr="00A611A4">
        <w:rPr>
          <w:bCs/>
        </w:rPr>
        <w:t>виплати</w:t>
      </w:r>
      <w:r w:rsidR="00A00C5C" w:rsidRPr="00A611A4">
        <w:rPr>
          <w:bCs/>
        </w:rPr>
        <w:t xml:space="preserve"> одноразової грошової допомоги у</w:t>
      </w:r>
      <w:r w:rsidR="001211FE" w:rsidRPr="00A611A4">
        <w:rPr>
          <w:bCs/>
        </w:rPr>
        <w:t xml:space="preserve"> разі загибелі</w:t>
      </w:r>
      <w:r w:rsidR="00E53474" w:rsidRPr="00A611A4">
        <w:rPr>
          <w:bCs/>
        </w:rPr>
        <w:t>, каліцтва</w:t>
      </w:r>
      <w:r w:rsidR="001211FE" w:rsidRPr="00A611A4">
        <w:rPr>
          <w:bCs/>
        </w:rPr>
        <w:t xml:space="preserve"> чи втрати працездатності для колишніх працівників міліції та поліцейських.</w:t>
      </w:r>
      <w:r w:rsidR="00084FEB" w:rsidRPr="00A611A4">
        <w:rPr>
          <w:bCs/>
        </w:rPr>
        <w:t xml:space="preserve"> Прийняття законопроекту підвищить рівень </w:t>
      </w:r>
      <w:r w:rsidR="00084FEB" w:rsidRPr="00A611A4">
        <w:rPr>
          <w:bCs/>
        </w:rPr>
        <w:lastRenderedPageBreak/>
        <w:t>соціального захисту та соціальних гарантій для працівників поліції</w:t>
      </w:r>
      <w:r w:rsidR="00795375" w:rsidRPr="00A611A4">
        <w:rPr>
          <w:bCs/>
        </w:rPr>
        <w:t>, що позитивно відобразиться на структурі в</w:t>
      </w:r>
      <w:r w:rsidR="00CC083A" w:rsidRPr="00A611A4">
        <w:rPr>
          <w:bCs/>
        </w:rPr>
        <w:t xml:space="preserve"> </w:t>
      </w:r>
      <w:r w:rsidR="00795375" w:rsidRPr="00A611A4">
        <w:rPr>
          <w:bCs/>
        </w:rPr>
        <w:t>цілому.</w:t>
      </w:r>
    </w:p>
    <w:p w:rsidR="00511CF7" w:rsidRPr="00A611A4" w:rsidRDefault="00511CF7" w:rsidP="00CE6D82">
      <w:pPr>
        <w:pStyle w:val="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 w:val="0"/>
          <w:sz w:val="28"/>
          <w:szCs w:val="28"/>
          <w:lang w:eastAsia="ru-RU"/>
        </w:rPr>
      </w:pPr>
      <w:r w:rsidRPr="00A611A4">
        <w:rPr>
          <w:b w:val="0"/>
          <w:sz w:val="28"/>
          <w:szCs w:val="28"/>
        </w:rPr>
        <w:t xml:space="preserve">Заслухавши інформацію підкомітету, </w:t>
      </w:r>
      <w:r w:rsidR="00F37AA6">
        <w:rPr>
          <w:b w:val="0"/>
          <w:sz w:val="28"/>
          <w:szCs w:val="28"/>
        </w:rPr>
        <w:t xml:space="preserve">позицію Міністерства внутрішніх справ України, </w:t>
      </w:r>
      <w:r w:rsidRPr="00A611A4">
        <w:rPr>
          <w:b w:val="0"/>
          <w:sz w:val="28"/>
          <w:szCs w:val="28"/>
        </w:rPr>
        <w:t xml:space="preserve">з’ясувавши позицію народних депутатів України – членів Комітету, Комітет рекомендує Верховній Раді України </w:t>
      </w:r>
      <w:r w:rsidR="00F37AA6" w:rsidRPr="00A611A4">
        <w:rPr>
          <w:b w:val="0"/>
          <w:sz w:val="28"/>
          <w:szCs w:val="28"/>
        </w:rPr>
        <w:t xml:space="preserve">проект </w:t>
      </w:r>
      <w:r w:rsidR="00AE1402" w:rsidRPr="00A611A4">
        <w:rPr>
          <w:b w:val="0"/>
          <w:sz w:val="28"/>
          <w:szCs w:val="28"/>
        </w:rPr>
        <w:t xml:space="preserve">Закону </w:t>
      </w:r>
      <w:r w:rsidR="00F37AA6">
        <w:rPr>
          <w:b w:val="0"/>
          <w:sz w:val="28"/>
          <w:szCs w:val="28"/>
        </w:rPr>
        <w:t>«</w:t>
      </w:r>
      <w:r w:rsidR="00F37AA6" w:rsidRPr="00A611A4">
        <w:rPr>
          <w:b w:val="0"/>
          <w:sz w:val="28"/>
          <w:szCs w:val="28"/>
        </w:rPr>
        <w:t xml:space="preserve">Про </w:t>
      </w:r>
      <w:r w:rsidR="00AE1402" w:rsidRPr="00A611A4">
        <w:rPr>
          <w:b w:val="0"/>
          <w:sz w:val="28"/>
          <w:szCs w:val="28"/>
        </w:rPr>
        <w:t>внесення змін до пункту 15 розділу ХI "Прикінцеві та перехідні положення" Закону України "Про Національну поліцію" щодо врегулювання питання з виплати одноразової грошов</w:t>
      </w:r>
      <w:r w:rsidR="00F37AA6">
        <w:rPr>
          <w:b w:val="0"/>
          <w:sz w:val="28"/>
          <w:szCs w:val="28"/>
        </w:rPr>
        <w:t>ої допомоги працівникам міліції» (реєстр. № </w:t>
      </w:r>
      <w:r w:rsidR="00AE1402" w:rsidRPr="00A611A4">
        <w:rPr>
          <w:b w:val="0"/>
          <w:sz w:val="28"/>
          <w:szCs w:val="28"/>
        </w:rPr>
        <w:t xml:space="preserve">2701), </w:t>
      </w:r>
      <w:r w:rsidRPr="00A611A4">
        <w:rPr>
          <w:b w:val="0"/>
          <w:sz w:val="28"/>
          <w:szCs w:val="28"/>
          <w:lang w:eastAsia="ru-RU"/>
        </w:rPr>
        <w:t>за результатами розгляду в першому читанні прийняти за основу.</w:t>
      </w:r>
    </w:p>
    <w:p w:rsidR="00511CF7" w:rsidRPr="00A611A4" w:rsidRDefault="00511CF7" w:rsidP="00CE6D82">
      <w:pPr>
        <w:ind w:firstLine="540"/>
        <w:jc w:val="both"/>
        <w:rPr>
          <w:lang w:eastAsia="ru-RU"/>
        </w:rPr>
      </w:pPr>
      <w:r w:rsidRPr="00A611A4">
        <w:rPr>
          <w:lang w:eastAsia="ru-RU"/>
        </w:rPr>
        <w:t>Співдоповідачем від Комітету на пленарному засіданні Верховної Ради України визначено Голову Комітету Верховної Ради України з питань правоохоронної діяльності Монастирського Д.А.</w:t>
      </w:r>
    </w:p>
    <w:p w:rsidR="00511CF7" w:rsidRPr="00A611A4" w:rsidRDefault="00511CF7" w:rsidP="00CE6D82">
      <w:pPr>
        <w:ind w:firstLine="540"/>
        <w:jc w:val="both"/>
        <w:rPr>
          <w:lang w:eastAsia="ru-RU"/>
        </w:rPr>
      </w:pPr>
      <w:r w:rsidRPr="00A611A4">
        <w:rPr>
          <w:lang w:eastAsia="ru-RU"/>
        </w:rPr>
        <w:t>Висновок Головного науково-експертного управління Апарату Верховної Ради України</w:t>
      </w:r>
      <w:r w:rsidR="00E50DDA" w:rsidRPr="00A611A4">
        <w:rPr>
          <w:lang w:eastAsia="ru-RU"/>
        </w:rPr>
        <w:t xml:space="preserve"> та Комітету з питань бюджету</w:t>
      </w:r>
      <w:r w:rsidRPr="00A611A4">
        <w:rPr>
          <w:lang w:eastAsia="ru-RU"/>
        </w:rPr>
        <w:t xml:space="preserve"> дода</w:t>
      </w:r>
      <w:r w:rsidR="00E50DDA" w:rsidRPr="00A611A4">
        <w:rPr>
          <w:lang w:eastAsia="ru-RU"/>
        </w:rPr>
        <w:t>ється</w:t>
      </w:r>
      <w:r w:rsidRPr="00A611A4">
        <w:rPr>
          <w:lang w:eastAsia="ru-RU"/>
        </w:rPr>
        <w:t>.</w:t>
      </w:r>
    </w:p>
    <w:p w:rsidR="00511CF7" w:rsidRPr="00A611A4" w:rsidRDefault="00511CF7" w:rsidP="00305417">
      <w:pPr>
        <w:ind w:firstLine="540"/>
        <w:jc w:val="both"/>
        <w:rPr>
          <w:highlight w:val="yellow"/>
          <w:lang w:eastAsia="ru-RU"/>
        </w:rPr>
      </w:pPr>
    </w:p>
    <w:p w:rsidR="00511CF7" w:rsidRPr="00A611A4" w:rsidRDefault="00511CF7" w:rsidP="00305417">
      <w:pPr>
        <w:ind w:firstLine="540"/>
        <w:jc w:val="both"/>
        <w:rPr>
          <w:highlight w:val="yellow"/>
          <w:lang w:eastAsia="ru-RU"/>
        </w:rPr>
      </w:pPr>
    </w:p>
    <w:p w:rsidR="00511CF7" w:rsidRPr="0088774A" w:rsidRDefault="00511CF7" w:rsidP="00305417">
      <w:pPr>
        <w:rPr>
          <w:b/>
        </w:rPr>
      </w:pPr>
      <w:r w:rsidRPr="0088774A">
        <w:rPr>
          <w:b/>
        </w:rPr>
        <w:t>Голова Комітету                                                                    Д. Монастирський</w:t>
      </w:r>
    </w:p>
    <w:p w:rsidR="00E64FAF" w:rsidRPr="00A611A4" w:rsidRDefault="00814044" w:rsidP="00305417"/>
    <w:sectPr w:rsidR="00E64FAF" w:rsidRPr="00A611A4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145"/>
    <w:rsid w:val="00084FEB"/>
    <w:rsid w:val="001211FE"/>
    <w:rsid w:val="001321FA"/>
    <w:rsid w:val="0018270E"/>
    <w:rsid w:val="001B68DC"/>
    <w:rsid w:val="00225373"/>
    <w:rsid w:val="002A2C82"/>
    <w:rsid w:val="002C1BC3"/>
    <w:rsid w:val="00305417"/>
    <w:rsid w:val="0047067D"/>
    <w:rsid w:val="00495E91"/>
    <w:rsid w:val="004E6A40"/>
    <w:rsid w:val="00511CF7"/>
    <w:rsid w:val="005157E5"/>
    <w:rsid w:val="00536C1A"/>
    <w:rsid w:val="005A3A47"/>
    <w:rsid w:val="005B5FB6"/>
    <w:rsid w:val="005C036E"/>
    <w:rsid w:val="005F18C7"/>
    <w:rsid w:val="00604145"/>
    <w:rsid w:val="00760AD6"/>
    <w:rsid w:val="00795375"/>
    <w:rsid w:val="007978D7"/>
    <w:rsid w:val="007D716F"/>
    <w:rsid w:val="00814044"/>
    <w:rsid w:val="0088774A"/>
    <w:rsid w:val="008A79B3"/>
    <w:rsid w:val="00921553"/>
    <w:rsid w:val="00980916"/>
    <w:rsid w:val="0098655A"/>
    <w:rsid w:val="0099170C"/>
    <w:rsid w:val="009968DA"/>
    <w:rsid w:val="00A00C5C"/>
    <w:rsid w:val="00A159A9"/>
    <w:rsid w:val="00A611A4"/>
    <w:rsid w:val="00A732F5"/>
    <w:rsid w:val="00A87B75"/>
    <w:rsid w:val="00AE1402"/>
    <w:rsid w:val="00AF5FBA"/>
    <w:rsid w:val="00B0597C"/>
    <w:rsid w:val="00BB429E"/>
    <w:rsid w:val="00CC083A"/>
    <w:rsid w:val="00CE6D82"/>
    <w:rsid w:val="00D05805"/>
    <w:rsid w:val="00D05B4D"/>
    <w:rsid w:val="00E50DDA"/>
    <w:rsid w:val="00E53474"/>
    <w:rsid w:val="00EC5F76"/>
    <w:rsid w:val="00ED2A0A"/>
    <w:rsid w:val="00F12968"/>
    <w:rsid w:val="00F27110"/>
    <w:rsid w:val="00F3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48657"/>
  <w15:chartTrackingRefBased/>
  <w15:docId w15:val="{C10A4446-36AD-4AAC-A8A0-2F647F44F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CF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1">
    <w:name w:val="heading 1"/>
    <w:basedOn w:val="a"/>
    <w:next w:val="a"/>
    <w:link w:val="10"/>
    <w:uiPriority w:val="9"/>
    <w:qFormat/>
    <w:rsid w:val="00F1296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uk-UA"/>
    </w:rPr>
  </w:style>
  <w:style w:type="paragraph" w:styleId="3">
    <w:name w:val="heading 3"/>
    <w:basedOn w:val="a"/>
    <w:link w:val="30"/>
    <w:uiPriority w:val="9"/>
    <w:qFormat/>
    <w:rsid w:val="001321FA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321F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F1296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uk-UA"/>
    </w:rPr>
  </w:style>
  <w:style w:type="character" w:styleId="a3">
    <w:name w:val="Hyperlink"/>
    <w:uiPriority w:val="99"/>
    <w:semiHidden/>
    <w:unhideWhenUsed/>
    <w:rsid w:val="00536C1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A2C82"/>
    <w:pPr>
      <w:ind w:left="720"/>
      <w:contextualSpacing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0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laws/show/565-1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2149</Words>
  <Characters>1226</Characters>
  <Application>Microsoft Office Word</Application>
  <DocSecurity>0</DocSecurity>
  <Lines>10</Lines>
  <Paragraphs>6</Paragraphs>
  <ScaleCrop>false</ScaleCrop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Туренко Ольга Миколаївна</dc:creator>
  <cp:keywords/>
  <dc:description/>
  <cp:lastModifiedBy>Баранець Володимир</cp:lastModifiedBy>
  <cp:revision>9</cp:revision>
  <dcterms:created xsi:type="dcterms:W3CDTF">2020-02-21T10:40:00Z</dcterms:created>
  <dcterms:modified xsi:type="dcterms:W3CDTF">2020-02-24T08:33:00Z</dcterms:modified>
</cp:coreProperties>
</file>