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5508" w:rsidRPr="00F46032" w:rsidRDefault="00E95508" w:rsidP="0041675E">
      <w:pPr>
        <w:jc w:val="center"/>
        <w:rPr>
          <w:b/>
          <w:bCs/>
          <w:sz w:val="28"/>
          <w:szCs w:val="28"/>
        </w:rPr>
      </w:pPr>
      <w:r w:rsidRPr="00F46032">
        <w:rPr>
          <w:b/>
          <w:bCs/>
          <w:sz w:val="28"/>
          <w:szCs w:val="28"/>
        </w:rPr>
        <w:t>ПОРІВНЯЛЬНА ТАБЛИЦЯ</w:t>
      </w:r>
    </w:p>
    <w:p w:rsidR="00E95508" w:rsidRPr="00F46032" w:rsidRDefault="00E95508" w:rsidP="0041675E">
      <w:pPr>
        <w:jc w:val="center"/>
        <w:rPr>
          <w:b/>
          <w:bCs/>
          <w:sz w:val="28"/>
          <w:szCs w:val="28"/>
        </w:rPr>
      </w:pPr>
      <w:r w:rsidRPr="00F46032">
        <w:rPr>
          <w:b/>
          <w:bCs/>
          <w:sz w:val="28"/>
          <w:szCs w:val="28"/>
        </w:rPr>
        <w:t xml:space="preserve">до проекту Закону України "Про внесення змін до деяких законів України </w:t>
      </w:r>
    </w:p>
    <w:p w:rsidR="00E95508" w:rsidRPr="00F46032" w:rsidRDefault="00E95508" w:rsidP="0041675E">
      <w:pPr>
        <w:jc w:val="center"/>
        <w:rPr>
          <w:b/>
          <w:bCs/>
          <w:sz w:val="28"/>
          <w:szCs w:val="28"/>
        </w:rPr>
      </w:pPr>
      <w:r w:rsidRPr="00F46032">
        <w:rPr>
          <w:b/>
          <w:bCs/>
          <w:sz w:val="28"/>
          <w:szCs w:val="28"/>
        </w:rPr>
        <w:t>щодо захисту персональних даних, форм та умов надання згоди на їх обробку"</w:t>
      </w:r>
    </w:p>
    <w:p w:rsidR="00E95508" w:rsidRPr="00F46032" w:rsidRDefault="00E95508" w:rsidP="0041675E">
      <w:pPr>
        <w:jc w:val="center"/>
        <w:rPr>
          <w:b/>
          <w:bCs/>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76"/>
        <w:gridCol w:w="7676"/>
      </w:tblGrid>
      <w:tr w:rsidR="00E95508" w:rsidRPr="00F46032">
        <w:tc>
          <w:tcPr>
            <w:tcW w:w="7676" w:type="dxa"/>
          </w:tcPr>
          <w:p w:rsidR="00E95508" w:rsidRPr="008C2AB6" w:rsidRDefault="00E95508" w:rsidP="008C2AB6">
            <w:pPr>
              <w:jc w:val="center"/>
              <w:rPr>
                <w:b/>
                <w:bCs/>
                <w:sz w:val="28"/>
                <w:szCs w:val="28"/>
              </w:rPr>
            </w:pPr>
          </w:p>
          <w:p w:rsidR="00E95508" w:rsidRPr="008C2AB6" w:rsidRDefault="00E95508" w:rsidP="008C2AB6">
            <w:pPr>
              <w:jc w:val="center"/>
              <w:rPr>
                <w:b/>
                <w:bCs/>
                <w:sz w:val="28"/>
                <w:szCs w:val="28"/>
              </w:rPr>
            </w:pPr>
            <w:r w:rsidRPr="008C2AB6">
              <w:rPr>
                <w:b/>
                <w:bCs/>
                <w:sz w:val="28"/>
                <w:szCs w:val="28"/>
              </w:rPr>
              <w:t>Зміст положення (норми) чинного законодавства</w:t>
            </w:r>
          </w:p>
          <w:p w:rsidR="00E95508" w:rsidRPr="008C2AB6" w:rsidRDefault="00E95508" w:rsidP="008C2AB6">
            <w:pPr>
              <w:jc w:val="center"/>
              <w:rPr>
                <w:b/>
                <w:bCs/>
                <w:sz w:val="28"/>
                <w:szCs w:val="28"/>
              </w:rPr>
            </w:pPr>
          </w:p>
        </w:tc>
        <w:tc>
          <w:tcPr>
            <w:tcW w:w="7676" w:type="dxa"/>
          </w:tcPr>
          <w:p w:rsidR="00E95508" w:rsidRPr="008C2AB6" w:rsidRDefault="00E95508" w:rsidP="008C2AB6">
            <w:pPr>
              <w:jc w:val="center"/>
              <w:rPr>
                <w:b/>
                <w:bCs/>
                <w:sz w:val="28"/>
                <w:szCs w:val="28"/>
              </w:rPr>
            </w:pPr>
          </w:p>
          <w:p w:rsidR="00E95508" w:rsidRPr="008C2AB6" w:rsidRDefault="00E95508" w:rsidP="008C2AB6">
            <w:pPr>
              <w:jc w:val="center"/>
              <w:rPr>
                <w:b/>
                <w:bCs/>
                <w:sz w:val="28"/>
                <w:szCs w:val="28"/>
              </w:rPr>
            </w:pPr>
            <w:r w:rsidRPr="008C2AB6">
              <w:rPr>
                <w:b/>
                <w:bCs/>
                <w:sz w:val="28"/>
                <w:szCs w:val="28"/>
              </w:rPr>
              <w:t>Зміст положення (норми) запропонованого проекту акта</w:t>
            </w:r>
          </w:p>
          <w:p w:rsidR="00E95508" w:rsidRPr="008C2AB6" w:rsidRDefault="00E95508" w:rsidP="008C2AB6">
            <w:pPr>
              <w:jc w:val="center"/>
              <w:rPr>
                <w:b/>
                <w:bCs/>
                <w:sz w:val="28"/>
                <w:szCs w:val="28"/>
              </w:rPr>
            </w:pPr>
          </w:p>
        </w:tc>
      </w:tr>
      <w:tr w:rsidR="00E95508" w:rsidRPr="00F46032">
        <w:tc>
          <w:tcPr>
            <w:tcW w:w="15352" w:type="dxa"/>
            <w:gridSpan w:val="2"/>
          </w:tcPr>
          <w:p w:rsidR="00E95508" w:rsidRPr="008C2AB6" w:rsidRDefault="00E95508" w:rsidP="008C2AB6">
            <w:pPr>
              <w:jc w:val="center"/>
              <w:rPr>
                <w:b/>
                <w:bCs/>
                <w:color w:val="000000"/>
                <w:sz w:val="28"/>
                <w:szCs w:val="28"/>
              </w:rPr>
            </w:pPr>
          </w:p>
          <w:p w:rsidR="00E95508" w:rsidRPr="008C2AB6" w:rsidRDefault="00E95508" w:rsidP="008C2AB6">
            <w:pPr>
              <w:jc w:val="center"/>
              <w:rPr>
                <w:b/>
                <w:bCs/>
                <w:sz w:val="28"/>
                <w:szCs w:val="28"/>
              </w:rPr>
            </w:pPr>
            <w:r w:rsidRPr="008C2AB6">
              <w:rPr>
                <w:b/>
                <w:bCs/>
                <w:color w:val="000000"/>
                <w:sz w:val="28"/>
                <w:szCs w:val="28"/>
              </w:rPr>
              <w:t xml:space="preserve">Закон України </w:t>
            </w:r>
            <w:r w:rsidRPr="008C2AB6">
              <w:rPr>
                <w:b/>
                <w:bCs/>
                <w:sz w:val="28"/>
                <w:szCs w:val="28"/>
              </w:rPr>
              <w:t>"</w:t>
            </w:r>
            <w:r w:rsidRPr="008C2AB6">
              <w:rPr>
                <w:b/>
                <w:bCs/>
                <w:color w:val="000000"/>
                <w:sz w:val="28"/>
                <w:szCs w:val="28"/>
              </w:rPr>
              <w:t>Про захист персональних даних</w:t>
            </w:r>
            <w:r w:rsidRPr="008C2AB6">
              <w:rPr>
                <w:b/>
                <w:bCs/>
                <w:sz w:val="28"/>
                <w:szCs w:val="28"/>
              </w:rPr>
              <w:t>"</w:t>
            </w:r>
          </w:p>
          <w:p w:rsidR="00E95508" w:rsidRPr="008C2AB6" w:rsidRDefault="00E95508" w:rsidP="008C2AB6">
            <w:pPr>
              <w:jc w:val="center"/>
              <w:rPr>
                <w:b/>
                <w:bCs/>
                <w:sz w:val="28"/>
                <w:szCs w:val="28"/>
              </w:rPr>
            </w:pPr>
          </w:p>
        </w:tc>
      </w:tr>
      <w:tr w:rsidR="00E95508" w:rsidRPr="00F46032">
        <w:tc>
          <w:tcPr>
            <w:tcW w:w="7676" w:type="dxa"/>
          </w:tcPr>
          <w:p w:rsidR="00E95508" w:rsidRPr="008C2AB6" w:rsidRDefault="00E95508" w:rsidP="008C2AB6">
            <w:pPr>
              <w:ind w:firstLine="567"/>
              <w:jc w:val="both"/>
              <w:rPr>
                <w:sz w:val="28"/>
                <w:szCs w:val="28"/>
              </w:rPr>
            </w:pPr>
            <w:r w:rsidRPr="008C2AB6">
              <w:rPr>
                <w:sz w:val="28"/>
                <w:szCs w:val="28"/>
              </w:rPr>
              <w:t>Стаття 2. Визначення термінів</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У цьому Законі нижченаведені терміни вживаються в такому значенні:</w:t>
            </w:r>
          </w:p>
          <w:p w:rsidR="00E95508" w:rsidRPr="008C2AB6" w:rsidRDefault="00E95508" w:rsidP="008C2AB6">
            <w:pPr>
              <w:ind w:firstLine="567"/>
              <w:jc w:val="both"/>
              <w:rPr>
                <w:sz w:val="28"/>
                <w:szCs w:val="28"/>
              </w:rPr>
            </w:pPr>
            <w:r w:rsidRPr="008C2AB6">
              <w:rPr>
                <w:sz w:val="28"/>
                <w:szCs w:val="28"/>
              </w:rPr>
              <w:t xml:space="preserve">… </w:t>
            </w:r>
          </w:p>
          <w:p w:rsidR="00E95508" w:rsidRPr="008C2AB6" w:rsidRDefault="00E95508" w:rsidP="008C2AB6">
            <w:pPr>
              <w:ind w:firstLine="567"/>
              <w:jc w:val="both"/>
              <w:rPr>
                <w:sz w:val="28"/>
                <w:szCs w:val="28"/>
              </w:rPr>
            </w:pPr>
            <w:r w:rsidRPr="008C2AB6">
              <w:rPr>
                <w:sz w:val="28"/>
                <w:szCs w:val="28"/>
              </w:rPr>
              <w:t xml:space="preserve">згода суб'єкта персональних даних - добровільне волевиявлення фізичної особи (за умови її поінформованості) щодо надання дозволу на обробку її персональних даних відповідно до сформульованої мети їх обробки, висловлене у письмовій формі </w:t>
            </w:r>
            <w:r w:rsidRPr="008C2AB6">
              <w:rPr>
                <w:b/>
                <w:bCs/>
                <w:sz w:val="28"/>
                <w:szCs w:val="28"/>
              </w:rPr>
              <w:t>або у формі, що дає змогу зробити висновок про надання згоди.</w:t>
            </w:r>
            <w:r w:rsidRPr="008C2AB6">
              <w:rPr>
                <w:sz w:val="28"/>
                <w:szCs w:val="28"/>
              </w:rPr>
              <w:t xml:space="preserve"> У сфері електронної комерції згода суб'єкта персональних даних може бути надана під час реєстрації в інформаційно-телекомунікаційній системі суб'єкта електронної комерції шляхом проставлення відмітки про надання дозволу на обробку своїх персональних даних відповідно до сформульованої мети їх обробки, за умови, що така система не створює можливостей для обробки персональних даних до моменту проставлення відмітки;</w:t>
            </w:r>
          </w:p>
        </w:tc>
        <w:tc>
          <w:tcPr>
            <w:tcW w:w="7676" w:type="dxa"/>
          </w:tcPr>
          <w:p w:rsidR="00E95508" w:rsidRPr="008C2AB6" w:rsidRDefault="00E95508" w:rsidP="008C2AB6">
            <w:pPr>
              <w:ind w:firstLine="567"/>
              <w:jc w:val="both"/>
              <w:rPr>
                <w:sz w:val="28"/>
                <w:szCs w:val="28"/>
              </w:rPr>
            </w:pPr>
            <w:r w:rsidRPr="008C2AB6">
              <w:rPr>
                <w:sz w:val="28"/>
                <w:szCs w:val="28"/>
              </w:rPr>
              <w:t>Стаття 2. Визначення термінів</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У цьому Законі нижченаведені терміни вживаються в такому значенні:</w:t>
            </w:r>
          </w:p>
          <w:p w:rsidR="00E95508" w:rsidRPr="008C2AB6" w:rsidRDefault="00E95508" w:rsidP="008C2AB6">
            <w:pPr>
              <w:ind w:firstLine="567"/>
              <w:jc w:val="both"/>
              <w:rPr>
                <w:sz w:val="28"/>
                <w:szCs w:val="28"/>
              </w:rPr>
            </w:pPr>
            <w:r w:rsidRPr="008C2AB6">
              <w:rPr>
                <w:sz w:val="28"/>
                <w:szCs w:val="28"/>
              </w:rPr>
              <w:t xml:space="preserve">… </w:t>
            </w:r>
          </w:p>
          <w:p w:rsidR="00E95508" w:rsidRPr="008C2AB6" w:rsidRDefault="00E95508" w:rsidP="008C2AB6">
            <w:pPr>
              <w:ind w:firstLine="567"/>
              <w:jc w:val="both"/>
              <w:rPr>
                <w:sz w:val="28"/>
                <w:szCs w:val="28"/>
              </w:rPr>
            </w:pPr>
            <w:r w:rsidRPr="008C2AB6">
              <w:rPr>
                <w:sz w:val="28"/>
                <w:szCs w:val="28"/>
              </w:rPr>
              <w:t>згода суб’єкта персональних даних - добровільне волевиявлення фізичної особи (за умови її поінформованості) щодо надання дозволу на обробку її персональних даних відповідно до сформульованої мети їх обробки, висловлене у письмовій формі</w:t>
            </w:r>
            <w:r w:rsidRPr="008C2AB6">
              <w:rPr>
                <w:b/>
                <w:bCs/>
                <w:sz w:val="28"/>
                <w:szCs w:val="28"/>
              </w:rPr>
              <w:t>, електронній формі або в іншій формі, що чітко вказує про надання такої згоди суб’єктом персональних даних.</w:t>
            </w:r>
            <w:r w:rsidRPr="008C2AB6">
              <w:rPr>
                <w:sz w:val="28"/>
                <w:szCs w:val="28"/>
              </w:rPr>
              <w:t xml:space="preserve"> У сфері електронної комерції згода суб’єкта персональних даних може бути надана під час реєстрації в інформаційно-телекомунікаційній системі суб’єкта електронної комерції шляхом проставлення відмітки про надання дозволу на обробку своїх персональних даних відповідно до сформульованої мети їх обробки, за умови, що така система не створює можливостей для обробки персональних даних до моменту проставлення відмітки;</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p>
        </w:tc>
      </w:tr>
      <w:tr w:rsidR="00E95508" w:rsidRPr="00F46032">
        <w:tc>
          <w:tcPr>
            <w:tcW w:w="7676" w:type="dxa"/>
          </w:tcPr>
          <w:p w:rsidR="00E95508" w:rsidRPr="008C2AB6" w:rsidRDefault="00E95508" w:rsidP="008C2AB6">
            <w:pPr>
              <w:ind w:firstLine="567"/>
              <w:jc w:val="both"/>
              <w:rPr>
                <w:sz w:val="28"/>
                <w:szCs w:val="28"/>
              </w:rPr>
            </w:pPr>
            <w:r w:rsidRPr="008C2AB6">
              <w:rPr>
                <w:sz w:val="28"/>
                <w:szCs w:val="28"/>
              </w:rPr>
              <w:t>Стаття 11. Підстави для обробки персональних даних</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1. Підставами для обробки персональних даних є:</w:t>
            </w:r>
          </w:p>
          <w:p w:rsidR="00E95508" w:rsidRPr="008C2AB6" w:rsidRDefault="00E95508" w:rsidP="008C2AB6">
            <w:pPr>
              <w:ind w:firstLine="567"/>
              <w:jc w:val="both"/>
              <w:rPr>
                <w:sz w:val="28"/>
                <w:szCs w:val="28"/>
              </w:rPr>
            </w:pPr>
            <w:r w:rsidRPr="008C2AB6">
              <w:rPr>
                <w:sz w:val="28"/>
                <w:szCs w:val="28"/>
              </w:rPr>
              <w:t>1) згода суб'єкта персональних даних на обробку його персональних даних;</w:t>
            </w:r>
          </w:p>
          <w:p w:rsidR="00E95508" w:rsidRPr="008C2AB6" w:rsidRDefault="00E95508" w:rsidP="008C2AB6">
            <w:pPr>
              <w:ind w:firstLine="567"/>
              <w:jc w:val="both"/>
              <w:rPr>
                <w:b/>
                <w:bCs/>
                <w:sz w:val="28"/>
                <w:szCs w:val="28"/>
              </w:rPr>
            </w:pPr>
            <w:r w:rsidRPr="008C2AB6">
              <w:rPr>
                <w:b/>
                <w:bCs/>
                <w:sz w:val="28"/>
                <w:szCs w:val="28"/>
              </w:rPr>
              <w:t>2) дозвіл на обробку персональних даних, наданий володільцю персональних даних відповідно до закону виключно для здійснення його повноважень;</w:t>
            </w:r>
          </w:p>
          <w:p w:rsidR="00E95508" w:rsidRPr="008C2AB6" w:rsidRDefault="00E95508" w:rsidP="008C2AB6">
            <w:pPr>
              <w:ind w:firstLine="567"/>
              <w:jc w:val="both"/>
              <w:rPr>
                <w:b/>
                <w:bCs/>
                <w:sz w:val="28"/>
                <w:szCs w:val="28"/>
              </w:rPr>
            </w:pPr>
          </w:p>
          <w:p w:rsidR="00E95508" w:rsidRPr="008C2AB6" w:rsidRDefault="00E95508" w:rsidP="008C2AB6">
            <w:pPr>
              <w:ind w:firstLine="567"/>
              <w:jc w:val="both"/>
              <w:rPr>
                <w:b/>
                <w:bCs/>
                <w:sz w:val="28"/>
                <w:szCs w:val="28"/>
              </w:rPr>
            </w:pPr>
          </w:p>
          <w:p w:rsidR="00E95508" w:rsidRPr="008C2AB6" w:rsidRDefault="00E95508" w:rsidP="008C2AB6">
            <w:pPr>
              <w:jc w:val="both"/>
              <w:rPr>
                <w:b/>
                <w:bCs/>
                <w:sz w:val="28"/>
                <w:szCs w:val="28"/>
              </w:rPr>
            </w:pPr>
          </w:p>
        </w:tc>
        <w:tc>
          <w:tcPr>
            <w:tcW w:w="7676" w:type="dxa"/>
          </w:tcPr>
          <w:p w:rsidR="00E95508" w:rsidRPr="008C2AB6" w:rsidRDefault="00E95508" w:rsidP="008C2AB6">
            <w:pPr>
              <w:pStyle w:val="Default"/>
              <w:ind w:firstLine="567"/>
              <w:jc w:val="both"/>
              <w:rPr>
                <w:sz w:val="28"/>
                <w:szCs w:val="28"/>
                <w:lang w:val="uk-UA"/>
              </w:rPr>
            </w:pPr>
            <w:r w:rsidRPr="008C2AB6">
              <w:rPr>
                <w:sz w:val="28"/>
                <w:szCs w:val="28"/>
                <w:lang w:val="uk-UA"/>
              </w:rPr>
              <w:t xml:space="preserve">Стаття 11. Підстави для обробки персональних даних </w:t>
            </w:r>
          </w:p>
          <w:p w:rsidR="00E95508" w:rsidRPr="008C2AB6" w:rsidRDefault="00E95508" w:rsidP="008C2AB6">
            <w:pPr>
              <w:pStyle w:val="Default"/>
              <w:ind w:firstLine="567"/>
              <w:jc w:val="both"/>
              <w:rPr>
                <w:sz w:val="28"/>
                <w:szCs w:val="28"/>
                <w:lang w:val="uk-UA"/>
              </w:rPr>
            </w:pPr>
          </w:p>
          <w:p w:rsidR="00E95508" w:rsidRPr="008C2AB6" w:rsidRDefault="00E95508" w:rsidP="008C2AB6">
            <w:pPr>
              <w:pStyle w:val="Default"/>
              <w:ind w:firstLine="567"/>
              <w:jc w:val="both"/>
              <w:rPr>
                <w:sz w:val="28"/>
                <w:szCs w:val="28"/>
                <w:lang w:val="uk-UA"/>
              </w:rPr>
            </w:pPr>
            <w:r w:rsidRPr="008C2AB6">
              <w:rPr>
                <w:sz w:val="28"/>
                <w:szCs w:val="28"/>
                <w:lang w:val="uk-UA"/>
              </w:rPr>
              <w:t>1. Підставами для обробки персональних даних є:</w:t>
            </w:r>
          </w:p>
          <w:p w:rsidR="00E95508" w:rsidRPr="008C2AB6" w:rsidRDefault="00E95508" w:rsidP="008C2AB6">
            <w:pPr>
              <w:pStyle w:val="Default"/>
              <w:ind w:firstLine="567"/>
              <w:jc w:val="both"/>
              <w:rPr>
                <w:sz w:val="28"/>
                <w:szCs w:val="28"/>
                <w:lang w:val="uk-UA"/>
              </w:rPr>
            </w:pPr>
            <w:r w:rsidRPr="008C2AB6">
              <w:rPr>
                <w:sz w:val="28"/>
                <w:szCs w:val="28"/>
                <w:lang w:val="uk-UA"/>
              </w:rPr>
              <w:t>1) згода суб’єкта персональних даних на обробку його персональних даних;</w:t>
            </w:r>
          </w:p>
          <w:p w:rsidR="00E95508" w:rsidRPr="008C2AB6" w:rsidRDefault="00E95508" w:rsidP="008C2AB6">
            <w:pPr>
              <w:ind w:firstLine="567"/>
              <w:jc w:val="both"/>
              <w:rPr>
                <w:b/>
                <w:bCs/>
                <w:sz w:val="28"/>
                <w:szCs w:val="28"/>
              </w:rPr>
            </w:pPr>
            <w:r w:rsidRPr="008C2AB6">
              <w:rPr>
                <w:b/>
                <w:bCs/>
                <w:sz w:val="28"/>
                <w:szCs w:val="28"/>
              </w:rPr>
              <w:t>2) необхідність виконання володільцями персональних даних — органами державної влади та органами місцевого самоврядування передбачених законом повноважень за умови наявності згоди суб’єкта персональних даних на обробку його персональних даних;</w:t>
            </w:r>
          </w:p>
          <w:p w:rsidR="00E95508" w:rsidRPr="008C2AB6" w:rsidRDefault="00E95508" w:rsidP="008C2AB6">
            <w:pPr>
              <w:ind w:firstLine="567"/>
              <w:jc w:val="both"/>
              <w:rPr>
                <w:sz w:val="28"/>
                <w:szCs w:val="28"/>
              </w:rPr>
            </w:pPr>
          </w:p>
        </w:tc>
      </w:tr>
      <w:tr w:rsidR="00E95508" w:rsidRPr="00F46032">
        <w:tc>
          <w:tcPr>
            <w:tcW w:w="7676" w:type="dxa"/>
          </w:tcPr>
          <w:p w:rsidR="00E95508" w:rsidRPr="008C2AB6" w:rsidRDefault="00E95508" w:rsidP="008C2AB6">
            <w:pPr>
              <w:jc w:val="both"/>
              <w:rPr>
                <w:sz w:val="28"/>
                <w:szCs w:val="28"/>
              </w:rPr>
            </w:pPr>
          </w:p>
        </w:tc>
        <w:tc>
          <w:tcPr>
            <w:tcW w:w="7676" w:type="dxa"/>
          </w:tcPr>
          <w:p w:rsidR="00E95508" w:rsidRPr="008C2AB6" w:rsidRDefault="00E95508" w:rsidP="008C2AB6">
            <w:pPr>
              <w:ind w:firstLine="567"/>
              <w:jc w:val="both"/>
              <w:rPr>
                <w:b/>
                <w:bCs/>
                <w:sz w:val="28"/>
                <w:szCs w:val="28"/>
              </w:rPr>
            </w:pPr>
            <w:r w:rsidRPr="008C2AB6">
              <w:rPr>
                <w:b/>
                <w:bCs/>
                <w:sz w:val="28"/>
                <w:szCs w:val="28"/>
              </w:rPr>
              <w:t>Стаття 11</w:t>
            </w:r>
            <w:r w:rsidRPr="008C2AB6">
              <w:rPr>
                <w:b/>
                <w:bCs/>
                <w:sz w:val="28"/>
                <w:szCs w:val="28"/>
                <w:vertAlign w:val="superscript"/>
              </w:rPr>
              <w:t>1</w:t>
            </w:r>
            <w:r w:rsidRPr="008C2AB6">
              <w:rPr>
                <w:b/>
                <w:bCs/>
                <w:sz w:val="28"/>
                <w:szCs w:val="28"/>
              </w:rPr>
              <w:t>. Умови надання</w:t>
            </w:r>
            <w:r w:rsidRPr="008C2AB6">
              <w:rPr>
                <w:b/>
                <w:bCs/>
                <w:sz w:val="16"/>
                <w:szCs w:val="16"/>
              </w:rPr>
              <w:t xml:space="preserve"> </w:t>
            </w:r>
            <w:r w:rsidRPr="008C2AB6">
              <w:rPr>
                <w:b/>
                <w:bCs/>
                <w:sz w:val="28"/>
                <w:szCs w:val="28"/>
              </w:rPr>
              <w:t xml:space="preserve">згоди на обробку персональних даних </w:t>
            </w:r>
          </w:p>
          <w:p w:rsidR="00E95508" w:rsidRPr="008C2AB6" w:rsidRDefault="00E95508" w:rsidP="008C2AB6">
            <w:pPr>
              <w:ind w:firstLine="567"/>
              <w:jc w:val="both"/>
              <w:rPr>
                <w:b/>
                <w:bCs/>
                <w:sz w:val="28"/>
                <w:szCs w:val="28"/>
              </w:rPr>
            </w:pPr>
          </w:p>
          <w:p w:rsidR="00E95508" w:rsidRPr="008C2AB6" w:rsidRDefault="00E95508" w:rsidP="008C2AB6">
            <w:pPr>
              <w:ind w:firstLine="567"/>
              <w:jc w:val="both"/>
              <w:rPr>
                <w:b/>
                <w:bCs/>
                <w:sz w:val="28"/>
                <w:szCs w:val="28"/>
              </w:rPr>
            </w:pPr>
            <w:r w:rsidRPr="008C2AB6">
              <w:rPr>
                <w:b/>
                <w:bCs/>
                <w:sz w:val="28"/>
                <w:szCs w:val="28"/>
              </w:rPr>
              <w:t xml:space="preserve">1. Згода суб’єкта персональних даних на обробку його персональних даних надається таким суб’єктом шляхом вчинення чіткої стверджувальної дії, здійсненням якої суб’єкт персональних даних добровільно та однозначно погоджується на обробку його персональних даних. </w:t>
            </w:r>
          </w:p>
          <w:p w:rsidR="00E95508" w:rsidRPr="008C2AB6" w:rsidRDefault="00E95508" w:rsidP="008C2AB6">
            <w:pPr>
              <w:ind w:firstLine="567"/>
              <w:jc w:val="both"/>
              <w:rPr>
                <w:b/>
                <w:bCs/>
                <w:sz w:val="28"/>
                <w:szCs w:val="28"/>
              </w:rPr>
            </w:pPr>
            <w:r w:rsidRPr="008C2AB6">
              <w:rPr>
                <w:b/>
                <w:bCs/>
                <w:sz w:val="28"/>
                <w:szCs w:val="28"/>
              </w:rPr>
              <w:t xml:space="preserve">Реалізація прав та свобод суб’єкта персональних даних не може залежати від надання суб’єктом згоди на обробку його персональних даних. </w:t>
            </w:r>
          </w:p>
          <w:p w:rsidR="00E95508" w:rsidRPr="008C2AB6" w:rsidRDefault="00E95508" w:rsidP="008C2AB6">
            <w:pPr>
              <w:ind w:firstLine="567"/>
              <w:jc w:val="both"/>
              <w:rPr>
                <w:b/>
                <w:bCs/>
                <w:sz w:val="28"/>
                <w:szCs w:val="28"/>
              </w:rPr>
            </w:pPr>
            <w:r w:rsidRPr="008C2AB6">
              <w:rPr>
                <w:b/>
                <w:bCs/>
                <w:sz w:val="28"/>
                <w:szCs w:val="28"/>
              </w:rPr>
              <w:t xml:space="preserve">2. Згода суб’єкта персональних даних на обробку його персональних даних може бути надана: </w:t>
            </w:r>
          </w:p>
          <w:p w:rsidR="00E95508" w:rsidRPr="008C2AB6" w:rsidRDefault="00E95508" w:rsidP="008C2AB6">
            <w:pPr>
              <w:ind w:firstLine="567"/>
              <w:jc w:val="both"/>
              <w:rPr>
                <w:b/>
                <w:bCs/>
                <w:sz w:val="28"/>
                <w:szCs w:val="28"/>
              </w:rPr>
            </w:pPr>
            <w:r w:rsidRPr="008C2AB6">
              <w:rPr>
                <w:b/>
                <w:bCs/>
                <w:sz w:val="28"/>
                <w:szCs w:val="28"/>
              </w:rPr>
              <w:t xml:space="preserve">1) у формі письмової заяви, анкети, бланку, тощо, в тому числі поданої електронними засобами; </w:t>
            </w:r>
          </w:p>
          <w:p w:rsidR="00E95508" w:rsidRPr="008C2AB6" w:rsidRDefault="00E95508" w:rsidP="008C2AB6">
            <w:pPr>
              <w:ind w:firstLine="567"/>
              <w:jc w:val="both"/>
              <w:rPr>
                <w:b/>
                <w:bCs/>
                <w:sz w:val="28"/>
                <w:szCs w:val="28"/>
              </w:rPr>
            </w:pPr>
            <w:r w:rsidRPr="008C2AB6">
              <w:rPr>
                <w:b/>
                <w:bCs/>
                <w:sz w:val="28"/>
                <w:szCs w:val="28"/>
              </w:rPr>
              <w:t xml:space="preserve">2) в електронній формі під час відвідування веб-сайту або користування електронною інформаційною системою, шляхом заповнення передбаченої інтерфейсом форми, проставлення у відповідному полі відмітки/позначки;, </w:t>
            </w:r>
          </w:p>
          <w:p w:rsidR="00E95508" w:rsidRPr="008C2AB6" w:rsidRDefault="00E95508" w:rsidP="008C2AB6">
            <w:pPr>
              <w:ind w:firstLine="567"/>
              <w:jc w:val="both"/>
              <w:rPr>
                <w:b/>
                <w:bCs/>
                <w:sz w:val="28"/>
                <w:szCs w:val="28"/>
              </w:rPr>
            </w:pPr>
            <w:r w:rsidRPr="008C2AB6">
              <w:rPr>
                <w:b/>
                <w:bCs/>
                <w:sz w:val="28"/>
                <w:szCs w:val="28"/>
              </w:rPr>
              <w:t xml:space="preserve">3) шляхом обрання відповідних технічних налаштувань в інтерфейсі веб-сайта, операційній системі, програмному забезпеченні, чи мобільному додатку які передбачають обробку персональних даних; </w:t>
            </w:r>
          </w:p>
          <w:p w:rsidR="00E95508" w:rsidRPr="008C2AB6" w:rsidRDefault="00E95508" w:rsidP="008C2AB6">
            <w:pPr>
              <w:ind w:firstLine="567"/>
              <w:jc w:val="both"/>
              <w:rPr>
                <w:b/>
                <w:bCs/>
                <w:sz w:val="28"/>
                <w:szCs w:val="28"/>
              </w:rPr>
            </w:pPr>
            <w:r w:rsidRPr="008C2AB6">
              <w:rPr>
                <w:b/>
                <w:bCs/>
                <w:sz w:val="28"/>
                <w:szCs w:val="28"/>
              </w:rPr>
              <w:t xml:space="preserve">4) через іншу ствердну дію чи поведінку, яка однозначно вказує на те, що суб’єкт персональних даних у вказаному контексті згоден на подальшу обробку його персональних даних. </w:t>
            </w:r>
          </w:p>
          <w:p w:rsidR="00E95508" w:rsidRPr="008C2AB6" w:rsidRDefault="00E95508" w:rsidP="008C2AB6">
            <w:pPr>
              <w:ind w:firstLine="567"/>
              <w:jc w:val="both"/>
              <w:rPr>
                <w:b/>
                <w:bCs/>
                <w:sz w:val="28"/>
                <w:szCs w:val="28"/>
              </w:rPr>
            </w:pPr>
            <w:r w:rsidRPr="008C2AB6">
              <w:rPr>
                <w:b/>
                <w:bCs/>
                <w:sz w:val="28"/>
                <w:szCs w:val="28"/>
              </w:rPr>
              <w:t xml:space="preserve">3. Не можуть розглядатися в якості згоди суб’єкта персональних даних на обробку його персональних даних: </w:t>
            </w:r>
          </w:p>
          <w:p w:rsidR="00E95508" w:rsidRPr="008C2AB6" w:rsidRDefault="00E95508" w:rsidP="008C2AB6">
            <w:pPr>
              <w:ind w:firstLine="567"/>
              <w:jc w:val="both"/>
              <w:rPr>
                <w:b/>
                <w:bCs/>
                <w:sz w:val="28"/>
                <w:szCs w:val="28"/>
              </w:rPr>
            </w:pPr>
            <w:r w:rsidRPr="008C2AB6">
              <w:rPr>
                <w:b/>
                <w:bCs/>
                <w:sz w:val="28"/>
                <w:szCs w:val="28"/>
              </w:rPr>
              <w:t xml:space="preserve">1) мовчазні та невизначені дії суб’єкта персональних даних; </w:t>
            </w:r>
          </w:p>
          <w:p w:rsidR="00E95508" w:rsidRPr="008C2AB6" w:rsidRDefault="00E95508" w:rsidP="008C2AB6">
            <w:pPr>
              <w:ind w:firstLine="567"/>
              <w:jc w:val="both"/>
              <w:rPr>
                <w:b/>
                <w:bCs/>
                <w:sz w:val="28"/>
                <w:szCs w:val="28"/>
              </w:rPr>
            </w:pPr>
            <w:r w:rsidRPr="008C2AB6">
              <w:rPr>
                <w:b/>
                <w:bCs/>
                <w:sz w:val="28"/>
                <w:szCs w:val="28"/>
              </w:rPr>
              <w:t xml:space="preserve">2) автоматичне заповнення передбаченої інтерфейсом форми або попереднє проставлення у відповідному полі відмітки (позначки) без безпосередньої участі конкретного суб’єкта персональних даних; </w:t>
            </w:r>
          </w:p>
          <w:p w:rsidR="00E95508" w:rsidRPr="008C2AB6" w:rsidRDefault="00E95508" w:rsidP="008C2AB6">
            <w:pPr>
              <w:ind w:firstLine="567"/>
              <w:jc w:val="both"/>
              <w:rPr>
                <w:b/>
                <w:bCs/>
                <w:sz w:val="28"/>
                <w:szCs w:val="28"/>
              </w:rPr>
            </w:pPr>
            <w:r w:rsidRPr="008C2AB6">
              <w:rPr>
                <w:b/>
                <w:bCs/>
                <w:sz w:val="28"/>
                <w:szCs w:val="28"/>
              </w:rPr>
              <w:t xml:space="preserve">3) встановлені за замовчуванням налаштування веб-сайту, операційної системи, програмного забезпечення, мобільного додатку; </w:t>
            </w:r>
          </w:p>
          <w:p w:rsidR="00E95508" w:rsidRPr="008C2AB6" w:rsidRDefault="00E95508" w:rsidP="008C2AB6">
            <w:pPr>
              <w:ind w:firstLine="567"/>
              <w:jc w:val="both"/>
              <w:rPr>
                <w:b/>
                <w:bCs/>
                <w:sz w:val="28"/>
                <w:szCs w:val="28"/>
              </w:rPr>
            </w:pPr>
            <w:r w:rsidRPr="008C2AB6">
              <w:rPr>
                <w:b/>
                <w:bCs/>
                <w:sz w:val="28"/>
                <w:szCs w:val="28"/>
              </w:rPr>
              <w:t xml:space="preserve">4) бездіяльність такого суб’єкта. </w:t>
            </w:r>
          </w:p>
          <w:p w:rsidR="00E95508" w:rsidRPr="008C2AB6" w:rsidRDefault="00E95508" w:rsidP="008C2AB6">
            <w:pPr>
              <w:ind w:firstLine="567"/>
              <w:jc w:val="both"/>
              <w:rPr>
                <w:b/>
                <w:bCs/>
                <w:sz w:val="28"/>
                <w:szCs w:val="28"/>
              </w:rPr>
            </w:pPr>
            <w:r w:rsidRPr="008C2AB6">
              <w:rPr>
                <w:b/>
                <w:bCs/>
                <w:sz w:val="28"/>
                <w:szCs w:val="28"/>
              </w:rPr>
              <w:t xml:space="preserve">4. Згода суб’єкта персональних даних на обробку його персональних даних повинна бути: добровільною, поінформованою, конкретною, змістовною та чіткою. </w:t>
            </w:r>
          </w:p>
          <w:p w:rsidR="00E95508" w:rsidRPr="008C2AB6" w:rsidRDefault="00E95508" w:rsidP="008C2AB6">
            <w:pPr>
              <w:ind w:firstLine="567"/>
              <w:jc w:val="both"/>
              <w:rPr>
                <w:b/>
                <w:bCs/>
                <w:sz w:val="28"/>
                <w:szCs w:val="28"/>
              </w:rPr>
            </w:pPr>
            <w:r w:rsidRPr="008C2AB6">
              <w:rPr>
                <w:b/>
                <w:bCs/>
                <w:sz w:val="28"/>
                <w:szCs w:val="28"/>
              </w:rPr>
              <w:t xml:space="preserve">5. Недотримання вимог щодо згоди суб’єкта персональних даних на обробку його персональних даних, встановлених цією статтею, тягне за собою недійсність такої згоди з моменту її надання. </w:t>
            </w:r>
          </w:p>
          <w:p w:rsidR="00E95508" w:rsidRPr="008C2AB6" w:rsidRDefault="00E95508" w:rsidP="008C2AB6">
            <w:pPr>
              <w:ind w:firstLine="567"/>
              <w:jc w:val="both"/>
              <w:rPr>
                <w:b/>
                <w:bCs/>
                <w:sz w:val="28"/>
                <w:szCs w:val="28"/>
              </w:rPr>
            </w:pPr>
            <w:r w:rsidRPr="008C2AB6">
              <w:rPr>
                <w:b/>
                <w:bCs/>
                <w:sz w:val="28"/>
                <w:szCs w:val="28"/>
              </w:rPr>
              <w:t xml:space="preserve">6. Обов’язок доведення факту надання суб’єктом персональних даних згоди на обробку його даних покладається на володільця. Володілець персональних даних повинен забезпечити такі процедуру, механізм та порядок надання згоди, які передбачатимуть можливість підтвердження дотримання встановлених цією статтею вимог до згоди суб’єкта персональних даних на обробку його персональних даних. </w:t>
            </w:r>
          </w:p>
          <w:p w:rsidR="00E95508" w:rsidRPr="008C2AB6" w:rsidRDefault="00E95508" w:rsidP="008C2AB6">
            <w:pPr>
              <w:ind w:firstLine="567"/>
              <w:jc w:val="both"/>
              <w:rPr>
                <w:b/>
                <w:bCs/>
                <w:sz w:val="28"/>
                <w:szCs w:val="28"/>
              </w:rPr>
            </w:pPr>
            <w:r w:rsidRPr="008C2AB6">
              <w:rPr>
                <w:b/>
                <w:bCs/>
                <w:sz w:val="28"/>
                <w:szCs w:val="28"/>
              </w:rPr>
              <w:t>7. Якщо обробка персональних даних здійснюється на підставі згоди суб'єкта персональних даних, відповідний суб’єкт має право відкликати згоду в будь-який момент. Відкликання згоди не повинно впливати на законність обробки, що ґрунтувалася на згоді до її відкликання. Володілець персональних даних повинен однаково забезпечити суб’єкту персональних даних можливість як відкликати, так і надати згоду.</w:t>
            </w:r>
          </w:p>
        </w:tc>
      </w:tr>
      <w:tr w:rsidR="00E95508" w:rsidRPr="00F46032">
        <w:tc>
          <w:tcPr>
            <w:tcW w:w="15352" w:type="dxa"/>
            <w:gridSpan w:val="2"/>
          </w:tcPr>
          <w:p w:rsidR="00E95508" w:rsidRPr="008C2AB6" w:rsidRDefault="00E95508" w:rsidP="008C2AB6">
            <w:pPr>
              <w:jc w:val="center"/>
              <w:rPr>
                <w:sz w:val="28"/>
                <w:szCs w:val="28"/>
              </w:rPr>
            </w:pPr>
          </w:p>
          <w:p w:rsidR="00E95508" w:rsidRPr="008C2AB6" w:rsidRDefault="00E95508" w:rsidP="008C2AB6">
            <w:pPr>
              <w:jc w:val="center"/>
              <w:rPr>
                <w:b/>
                <w:bCs/>
                <w:sz w:val="28"/>
                <w:szCs w:val="28"/>
              </w:rPr>
            </w:pPr>
            <w:r w:rsidRPr="008C2AB6">
              <w:rPr>
                <w:b/>
                <w:bCs/>
                <w:sz w:val="28"/>
                <w:szCs w:val="28"/>
              </w:rPr>
              <w:t>Закон України "Про Державний реєстр виборців"</w:t>
            </w:r>
          </w:p>
          <w:p w:rsidR="00E95508" w:rsidRPr="008C2AB6" w:rsidRDefault="00E95508" w:rsidP="008C2AB6">
            <w:pPr>
              <w:jc w:val="center"/>
              <w:rPr>
                <w:sz w:val="28"/>
                <w:szCs w:val="28"/>
              </w:rPr>
            </w:pPr>
          </w:p>
        </w:tc>
      </w:tr>
      <w:tr w:rsidR="00E95508" w:rsidRPr="00F46032">
        <w:tc>
          <w:tcPr>
            <w:tcW w:w="7676" w:type="dxa"/>
          </w:tcPr>
          <w:p w:rsidR="00E95508" w:rsidRPr="008C2AB6" w:rsidRDefault="00E95508" w:rsidP="008C2AB6">
            <w:pPr>
              <w:ind w:firstLine="567"/>
              <w:jc w:val="both"/>
              <w:rPr>
                <w:sz w:val="28"/>
                <w:szCs w:val="28"/>
              </w:rPr>
            </w:pPr>
            <w:r w:rsidRPr="008C2AB6">
              <w:rPr>
                <w:sz w:val="28"/>
                <w:szCs w:val="28"/>
              </w:rPr>
              <w:t>Стаття 26. Цілі використання персональних даних Реєстру</w:t>
            </w:r>
          </w:p>
          <w:p w:rsidR="00E95508" w:rsidRPr="008C2AB6" w:rsidRDefault="00E95508" w:rsidP="008C2AB6">
            <w:pPr>
              <w:ind w:firstLine="567"/>
              <w:jc w:val="both"/>
              <w:rPr>
                <w:sz w:val="28"/>
                <w:szCs w:val="28"/>
              </w:rPr>
            </w:pPr>
            <w:r w:rsidRPr="008C2AB6">
              <w:rPr>
                <w:sz w:val="28"/>
                <w:szCs w:val="28"/>
              </w:rPr>
              <w:t>…</w:t>
            </w:r>
          </w:p>
          <w:p w:rsidR="00E95508" w:rsidRPr="008C2AB6" w:rsidRDefault="00E95508" w:rsidP="008C2AB6">
            <w:pPr>
              <w:ind w:firstLine="567"/>
              <w:jc w:val="both"/>
              <w:rPr>
                <w:sz w:val="28"/>
                <w:szCs w:val="28"/>
              </w:rPr>
            </w:pPr>
            <w:r w:rsidRPr="008C2AB6">
              <w:rPr>
                <w:sz w:val="28"/>
                <w:szCs w:val="28"/>
              </w:rPr>
              <w:t>7. Під час здійснення повноважень щодо верифікації та моніторингу державних виплат центральний орган виконавчої влади, що забезпечує формування та реалізує державну фінансову та бюджетну політику, має право отримувати з Реєстру інформацію про виборців, зокрема таку, що містить персональні дані.</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Порядок надання та обсяг інформації з Реєстру визначаються розпорядником Реєстру за погодженням із центральним органом виконавчої влади, що забезпечує формування та реалізує державну фінансову та бюджетну політику.</w:t>
            </w:r>
          </w:p>
        </w:tc>
        <w:tc>
          <w:tcPr>
            <w:tcW w:w="7676" w:type="dxa"/>
          </w:tcPr>
          <w:p w:rsidR="00E95508" w:rsidRPr="008C2AB6" w:rsidRDefault="00E95508" w:rsidP="008C2AB6">
            <w:pPr>
              <w:ind w:firstLine="567"/>
              <w:jc w:val="both"/>
              <w:rPr>
                <w:sz w:val="28"/>
                <w:szCs w:val="28"/>
              </w:rPr>
            </w:pPr>
            <w:r w:rsidRPr="008C2AB6">
              <w:rPr>
                <w:sz w:val="28"/>
                <w:szCs w:val="28"/>
              </w:rPr>
              <w:t>Стаття 26. Цілі використання персональних даних Реєстру</w:t>
            </w:r>
          </w:p>
          <w:p w:rsidR="00E95508" w:rsidRPr="008C2AB6" w:rsidRDefault="00E95508" w:rsidP="008C2AB6">
            <w:pPr>
              <w:ind w:firstLine="567"/>
              <w:jc w:val="both"/>
              <w:rPr>
                <w:sz w:val="28"/>
                <w:szCs w:val="28"/>
              </w:rPr>
            </w:pPr>
            <w:r w:rsidRPr="008C2AB6">
              <w:rPr>
                <w:sz w:val="28"/>
                <w:szCs w:val="28"/>
              </w:rPr>
              <w:t>…</w:t>
            </w:r>
          </w:p>
          <w:p w:rsidR="00E95508" w:rsidRPr="008C2AB6" w:rsidRDefault="00E95508" w:rsidP="008C2AB6">
            <w:pPr>
              <w:ind w:firstLine="567"/>
              <w:jc w:val="both"/>
              <w:rPr>
                <w:sz w:val="28"/>
                <w:szCs w:val="28"/>
              </w:rPr>
            </w:pPr>
            <w:r w:rsidRPr="008C2AB6">
              <w:rPr>
                <w:sz w:val="28"/>
                <w:szCs w:val="28"/>
              </w:rPr>
              <w:t xml:space="preserve">7. Під час здійснення повноважень щодо верифікації та моніторингу державних виплат центральний орган виконавчої влади, що забезпечує формування та реалізує державну фінансову та бюджетну політику, має право отримувати з Реєстру інформацію про виборців, зокрема таку, що містить персональні дані </w:t>
            </w:r>
            <w:r w:rsidRPr="008C2AB6">
              <w:rPr>
                <w:b/>
                <w:bCs/>
                <w:sz w:val="28"/>
                <w:szCs w:val="28"/>
              </w:rPr>
              <w:t>(</w:t>
            </w:r>
            <w:r w:rsidRPr="008C2AB6">
              <w:rPr>
                <w:b/>
                <w:bCs/>
                <w:color w:val="000000"/>
                <w:sz w:val="28"/>
                <w:szCs w:val="28"/>
              </w:rPr>
              <w:t>виключно за наявності добровільної згоди на їх обробку)</w:t>
            </w:r>
            <w:r w:rsidRPr="008C2AB6">
              <w:rPr>
                <w:sz w:val="28"/>
                <w:szCs w:val="28"/>
              </w:rPr>
              <w:t>.</w:t>
            </w:r>
          </w:p>
          <w:p w:rsidR="00E95508" w:rsidRPr="008C2AB6" w:rsidRDefault="00E95508" w:rsidP="008C2AB6">
            <w:pPr>
              <w:ind w:firstLine="567"/>
              <w:jc w:val="both"/>
              <w:rPr>
                <w:sz w:val="28"/>
                <w:szCs w:val="28"/>
              </w:rPr>
            </w:pPr>
            <w:r w:rsidRPr="008C2AB6">
              <w:rPr>
                <w:sz w:val="28"/>
                <w:szCs w:val="28"/>
              </w:rPr>
              <w:t>Порядок надання та обсяг інформації з Реєстру визначаються розпорядником Реєстру за погодженням із центральним органом виконавчої влади, що забезпечує формування та реалізує державну фінансову та бюджетну політику.</w:t>
            </w:r>
          </w:p>
          <w:p w:rsidR="00E95508" w:rsidRPr="008C2AB6" w:rsidRDefault="00E95508" w:rsidP="008C2AB6">
            <w:pPr>
              <w:ind w:firstLine="567"/>
              <w:jc w:val="both"/>
              <w:rPr>
                <w:sz w:val="28"/>
                <w:szCs w:val="28"/>
              </w:rPr>
            </w:pPr>
          </w:p>
        </w:tc>
      </w:tr>
      <w:tr w:rsidR="00E95508" w:rsidRPr="00F46032">
        <w:tc>
          <w:tcPr>
            <w:tcW w:w="15352" w:type="dxa"/>
            <w:gridSpan w:val="2"/>
          </w:tcPr>
          <w:p w:rsidR="00E95508" w:rsidRPr="008C2AB6" w:rsidRDefault="00E95508" w:rsidP="008C2AB6">
            <w:pPr>
              <w:jc w:val="center"/>
              <w:rPr>
                <w:sz w:val="28"/>
                <w:szCs w:val="28"/>
              </w:rPr>
            </w:pPr>
          </w:p>
          <w:p w:rsidR="00E95508" w:rsidRPr="008C2AB6" w:rsidRDefault="00E95508" w:rsidP="008C2AB6">
            <w:pPr>
              <w:jc w:val="center"/>
              <w:rPr>
                <w:b/>
                <w:bCs/>
                <w:sz w:val="28"/>
                <w:szCs w:val="28"/>
              </w:rPr>
            </w:pPr>
            <w:r w:rsidRPr="008C2AB6">
              <w:rPr>
                <w:b/>
                <w:bCs/>
                <w:sz w:val="28"/>
                <w:szCs w:val="28"/>
              </w:rPr>
              <w:t>Закон України "Про інформацію"</w:t>
            </w:r>
          </w:p>
          <w:p w:rsidR="00E95508" w:rsidRPr="008C2AB6" w:rsidRDefault="00E95508" w:rsidP="008C2AB6">
            <w:pPr>
              <w:jc w:val="center"/>
              <w:rPr>
                <w:sz w:val="28"/>
                <w:szCs w:val="28"/>
              </w:rPr>
            </w:pPr>
          </w:p>
        </w:tc>
      </w:tr>
      <w:tr w:rsidR="00E95508" w:rsidRPr="00F46032">
        <w:tc>
          <w:tcPr>
            <w:tcW w:w="7676" w:type="dxa"/>
          </w:tcPr>
          <w:p w:rsidR="00E95508" w:rsidRPr="008C2AB6" w:rsidRDefault="00E95508" w:rsidP="008C2AB6">
            <w:pPr>
              <w:ind w:firstLine="567"/>
              <w:jc w:val="both"/>
              <w:rPr>
                <w:sz w:val="28"/>
                <w:szCs w:val="28"/>
              </w:rPr>
            </w:pPr>
            <w:r w:rsidRPr="008C2AB6">
              <w:rPr>
                <w:sz w:val="28"/>
                <w:szCs w:val="28"/>
              </w:rPr>
              <w:t xml:space="preserve">Стаття 11. Інформація про фізичну особу </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 xml:space="preserve">1. Інформація про фізичну особу (персональні дані) - відомості чи сукупність відомостей про фізичну особу, яка ідентифікована або може бути конкретно ідентифікована. </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 xml:space="preserve">2. Не допускаються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захисту прав людини. До конфіденційної інформації про фізичну особу належать, зокрема, дані про її національність, освіту, сімейний стан, релігійні переконання, стан здоров'я, а також адреса, дата і місце народження. </w:t>
            </w:r>
          </w:p>
          <w:p w:rsidR="00E95508" w:rsidRPr="008C2AB6" w:rsidRDefault="00E95508" w:rsidP="008C2AB6">
            <w:pPr>
              <w:ind w:firstLine="567"/>
              <w:jc w:val="both"/>
              <w:rPr>
                <w:sz w:val="28"/>
                <w:szCs w:val="28"/>
              </w:rPr>
            </w:pPr>
            <w:r w:rsidRPr="008C2AB6">
              <w:rPr>
                <w:sz w:val="28"/>
                <w:szCs w:val="28"/>
              </w:rPr>
              <w:t xml:space="preserve">Кожному забезпечується вільний доступ до інформації, яка стосується його особисто, крім випадків, передбачених законом. </w:t>
            </w:r>
          </w:p>
          <w:p w:rsidR="00E95508" w:rsidRPr="008C2AB6" w:rsidRDefault="00E95508" w:rsidP="008C2AB6">
            <w:pPr>
              <w:ind w:firstLine="567"/>
              <w:jc w:val="both"/>
              <w:rPr>
                <w:b/>
                <w:bCs/>
                <w:sz w:val="28"/>
                <w:szCs w:val="28"/>
              </w:rPr>
            </w:pPr>
            <w:r w:rsidRPr="008C2AB6">
              <w:rPr>
                <w:b/>
                <w:bCs/>
                <w:sz w:val="28"/>
                <w:szCs w:val="28"/>
              </w:rPr>
              <w:t>Центральний орган виконавчої влади, що забезпечує формування та реалізує державну фінансову та бюджетну політику, під час здійснення повноважень щодо верифікації та моніторингу державних виплат не потребує згоди фізичних осіб на отримання та обробку персональних даних.</w:t>
            </w:r>
          </w:p>
          <w:p w:rsidR="00E95508" w:rsidRDefault="00E95508" w:rsidP="008C2AB6">
            <w:pPr>
              <w:ind w:firstLine="567"/>
              <w:jc w:val="both"/>
              <w:rPr>
                <w:b/>
                <w:bCs/>
                <w:sz w:val="28"/>
                <w:szCs w:val="28"/>
              </w:rPr>
            </w:pPr>
          </w:p>
          <w:p w:rsidR="00E95508" w:rsidRPr="008C2AB6" w:rsidRDefault="00E95508" w:rsidP="008C2AB6">
            <w:pPr>
              <w:ind w:firstLine="567"/>
              <w:jc w:val="both"/>
              <w:rPr>
                <w:b/>
                <w:bCs/>
                <w:sz w:val="28"/>
                <w:szCs w:val="28"/>
              </w:rPr>
            </w:pPr>
          </w:p>
        </w:tc>
        <w:tc>
          <w:tcPr>
            <w:tcW w:w="7676" w:type="dxa"/>
          </w:tcPr>
          <w:p w:rsidR="00E95508" w:rsidRPr="008C2AB6" w:rsidRDefault="00E95508" w:rsidP="008C2AB6">
            <w:pPr>
              <w:ind w:firstLine="567"/>
              <w:jc w:val="both"/>
              <w:rPr>
                <w:sz w:val="28"/>
                <w:szCs w:val="28"/>
              </w:rPr>
            </w:pPr>
            <w:r w:rsidRPr="008C2AB6">
              <w:rPr>
                <w:sz w:val="28"/>
                <w:szCs w:val="28"/>
              </w:rPr>
              <w:t xml:space="preserve">Стаття 11. Інформація про фізичну особу </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 xml:space="preserve">1. Інформація про фізичну особу (персональні дані) - відомості чи сукупність відомостей про фізичну особу, яка ідентифікована або може бути конкретно ідентифікована. </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 xml:space="preserve">2. Не допускаються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захисту прав людини. До конфіденційної інформації про фізичну особу належать, зокрема, дані про її національність, освіту, сімейний стан, релігійні переконання, стан здоров'я, а також адреса, дата і місце народження. </w:t>
            </w:r>
          </w:p>
          <w:p w:rsidR="00E95508" w:rsidRPr="008C2AB6" w:rsidRDefault="00E95508" w:rsidP="008C2AB6">
            <w:pPr>
              <w:ind w:firstLine="567"/>
              <w:jc w:val="both"/>
              <w:rPr>
                <w:sz w:val="28"/>
                <w:szCs w:val="28"/>
              </w:rPr>
            </w:pPr>
            <w:r w:rsidRPr="008C2AB6">
              <w:rPr>
                <w:sz w:val="28"/>
                <w:szCs w:val="28"/>
              </w:rPr>
              <w:t xml:space="preserve">Кожному забезпечується вільний доступ до інформації, яка стосується його особисто, крім випадків, передбачених законом. </w:t>
            </w:r>
          </w:p>
          <w:p w:rsidR="00E95508" w:rsidRPr="008C2AB6" w:rsidRDefault="00E95508" w:rsidP="008C2AB6">
            <w:pPr>
              <w:ind w:firstLine="567"/>
              <w:jc w:val="both"/>
              <w:rPr>
                <w:b/>
                <w:bCs/>
                <w:sz w:val="28"/>
                <w:szCs w:val="28"/>
              </w:rPr>
            </w:pPr>
            <w:r w:rsidRPr="008C2AB6">
              <w:rPr>
                <w:b/>
                <w:bCs/>
                <w:sz w:val="28"/>
                <w:szCs w:val="28"/>
              </w:rPr>
              <w:t>Виключено.</w:t>
            </w:r>
          </w:p>
        </w:tc>
      </w:tr>
      <w:tr w:rsidR="00E95508" w:rsidRPr="00F46032">
        <w:tc>
          <w:tcPr>
            <w:tcW w:w="15352" w:type="dxa"/>
            <w:gridSpan w:val="2"/>
          </w:tcPr>
          <w:p w:rsidR="00E95508" w:rsidRPr="008C2AB6" w:rsidRDefault="00E95508" w:rsidP="008C2AB6">
            <w:pPr>
              <w:jc w:val="center"/>
              <w:rPr>
                <w:sz w:val="28"/>
                <w:szCs w:val="28"/>
              </w:rPr>
            </w:pPr>
          </w:p>
          <w:p w:rsidR="00E95508" w:rsidRPr="008C2AB6" w:rsidRDefault="00E95508" w:rsidP="008C2AB6">
            <w:pPr>
              <w:jc w:val="center"/>
              <w:rPr>
                <w:b/>
                <w:bCs/>
                <w:sz w:val="28"/>
                <w:szCs w:val="28"/>
              </w:rPr>
            </w:pPr>
            <w:r w:rsidRPr="008C2AB6">
              <w:rPr>
                <w:b/>
                <w:bCs/>
                <w:sz w:val="28"/>
                <w:szCs w:val="28"/>
              </w:rPr>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rsidR="00E95508" w:rsidRPr="008C2AB6" w:rsidRDefault="00E95508" w:rsidP="008C2AB6">
            <w:pPr>
              <w:jc w:val="center"/>
              <w:rPr>
                <w:sz w:val="28"/>
                <w:szCs w:val="28"/>
              </w:rPr>
            </w:pPr>
          </w:p>
        </w:tc>
      </w:tr>
      <w:tr w:rsidR="00E95508" w:rsidRPr="00F46032">
        <w:tc>
          <w:tcPr>
            <w:tcW w:w="7676" w:type="dxa"/>
          </w:tcPr>
          <w:p w:rsidR="00E95508" w:rsidRPr="008C2AB6" w:rsidRDefault="00E95508" w:rsidP="008C2AB6">
            <w:pPr>
              <w:ind w:firstLine="567"/>
              <w:jc w:val="both"/>
              <w:rPr>
                <w:sz w:val="28"/>
                <w:szCs w:val="28"/>
              </w:rPr>
            </w:pPr>
            <w:r w:rsidRPr="008C2AB6">
              <w:rPr>
                <w:sz w:val="28"/>
                <w:szCs w:val="28"/>
              </w:rPr>
              <w:t>Стаття 11. Отримання інформації з Єдиного державного демографічного реєстру</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1. Право на отримання інформації з Реєстру реалізується у порядку, встановленому законом.</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2. Надання інформації, відомостей або інших персональних даних про особу, що містяться у Реєстрі, здійснюється виключно у випадках, передбачених законами України, і лише в інтересах національної безпеки, економічного добробуту та захисту прав людини або за згодою самої особи.</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3. Інформація, відомості або інші персональні дані про особу, що містяться в Реєстрі, використовуються центральним органом виконавчої влади, що забезпечує формування та реалізує державну фінансову та бюджетну політику, в обсязі, визначеному Законом України "Про верифікацію та моніторинг державних виплат", для верифікації та моніторингу державних виплат.</w:t>
            </w:r>
          </w:p>
        </w:tc>
        <w:tc>
          <w:tcPr>
            <w:tcW w:w="7676" w:type="dxa"/>
          </w:tcPr>
          <w:p w:rsidR="00E95508" w:rsidRPr="008C2AB6" w:rsidRDefault="00E95508" w:rsidP="008C2AB6">
            <w:pPr>
              <w:ind w:firstLine="567"/>
              <w:jc w:val="both"/>
              <w:rPr>
                <w:sz w:val="28"/>
                <w:szCs w:val="28"/>
              </w:rPr>
            </w:pPr>
            <w:r w:rsidRPr="008C2AB6">
              <w:rPr>
                <w:sz w:val="28"/>
                <w:szCs w:val="28"/>
              </w:rPr>
              <w:t>Стаття 11. Отримання інформації з Єдиного державного демографічного реєстру</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1. Право на отримання інформації з Реєстру реалізується у порядку, встановленому законом.</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2. Надання інформації, відомостей або інших персональних даних про особу, що містяться у Реєстрі, здійснюється виключно у випадках, передбачених законами України, і лише в інтересах національної безпеки, економічного добробуту та захисту прав людини або за згодою самої особи.</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 xml:space="preserve">3. Інформація, відомості або інші персональні дані про особу, що містяться в Реєстрі, використовуються центральним органом виконавчої влади, що забезпечує формування та реалізує державну фінансову та бюджетну політику, </w:t>
            </w:r>
            <w:r w:rsidRPr="008C2AB6">
              <w:rPr>
                <w:b/>
                <w:bCs/>
                <w:color w:val="000000"/>
                <w:sz w:val="28"/>
                <w:szCs w:val="28"/>
              </w:rPr>
              <w:t>виключно за наявності добровільної згоди на їх обробку та</w:t>
            </w:r>
            <w:r w:rsidRPr="008C2AB6">
              <w:rPr>
                <w:sz w:val="28"/>
                <w:szCs w:val="28"/>
              </w:rPr>
              <w:t xml:space="preserve"> в обсязі, визначеному Законом України "Про верифікацію та моніторинг державних виплат", для верифікації та моніторингу державних виплат.</w:t>
            </w:r>
          </w:p>
        </w:tc>
      </w:tr>
      <w:tr w:rsidR="00E95508" w:rsidRPr="00B47C7F">
        <w:tc>
          <w:tcPr>
            <w:tcW w:w="15352" w:type="dxa"/>
            <w:gridSpan w:val="2"/>
          </w:tcPr>
          <w:p w:rsidR="00E95508" w:rsidRPr="008C2AB6" w:rsidRDefault="00E95508" w:rsidP="008C2AB6">
            <w:pPr>
              <w:jc w:val="center"/>
              <w:rPr>
                <w:b/>
                <w:bCs/>
                <w:sz w:val="28"/>
                <w:szCs w:val="28"/>
              </w:rPr>
            </w:pPr>
          </w:p>
          <w:p w:rsidR="00E95508" w:rsidRPr="008C2AB6" w:rsidRDefault="00E95508" w:rsidP="008C2AB6">
            <w:pPr>
              <w:jc w:val="center"/>
              <w:rPr>
                <w:b/>
                <w:bCs/>
                <w:sz w:val="28"/>
                <w:szCs w:val="28"/>
              </w:rPr>
            </w:pPr>
            <w:r w:rsidRPr="008C2AB6">
              <w:rPr>
                <w:b/>
                <w:bCs/>
                <w:sz w:val="28"/>
                <w:szCs w:val="28"/>
              </w:rPr>
              <w:t>Закон України "Про верифікацію та моніторинг державних виплат"</w:t>
            </w:r>
          </w:p>
          <w:p w:rsidR="00E95508" w:rsidRPr="008C2AB6" w:rsidRDefault="00E95508" w:rsidP="008C2AB6">
            <w:pPr>
              <w:jc w:val="center"/>
              <w:rPr>
                <w:b/>
                <w:bCs/>
                <w:sz w:val="28"/>
                <w:szCs w:val="28"/>
              </w:rPr>
            </w:pPr>
          </w:p>
        </w:tc>
      </w:tr>
      <w:tr w:rsidR="00E95508" w:rsidRPr="00F46032">
        <w:tc>
          <w:tcPr>
            <w:tcW w:w="7676" w:type="dxa"/>
          </w:tcPr>
          <w:p w:rsidR="00E95508" w:rsidRPr="008C2AB6" w:rsidRDefault="00E95508" w:rsidP="008C2AB6">
            <w:pPr>
              <w:ind w:firstLine="567"/>
              <w:jc w:val="both"/>
              <w:rPr>
                <w:sz w:val="28"/>
                <w:szCs w:val="28"/>
              </w:rPr>
            </w:pPr>
            <w:r w:rsidRPr="008C2AB6">
              <w:rPr>
                <w:sz w:val="28"/>
                <w:szCs w:val="28"/>
              </w:rPr>
              <w:t>Стаття 5. Повноваження органу, що здійснює верифікацію та моніторинг державних виплат</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1. Орган, що здійснює верифікацію та моніторинг державних виплат, має такі повноваження:</w:t>
            </w:r>
          </w:p>
          <w:p w:rsidR="00E95508" w:rsidRPr="008C2AB6" w:rsidRDefault="00E95508" w:rsidP="008C2AB6">
            <w:pPr>
              <w:ind w:firstLine="567"/>
              <w:jc w:val="both"/>
              <w:rPr>
                <w:sz w:val="28"/>
                <w:szCs w:val="28"/>
              </w:rPr>
            </w:pPr>
            <w:r w:rsidRPr="008C2AB6">
              <w:rPr>
                <w:sz w:val="28"/>
                <w:szCs w:val="28"/>
              </w:rPr>
              <w:t xml:space="preserve">1) безкоштовно одержувати інформацію, необхідну для здійснення верифікації та моніторингу державних виплат, персональні дані, інформацію з автоматизованих інформаційних систем, реєстрів, баз даних, володільцем, розпорядником та/або адміністратором яких є суб'єкти надання інформації, </w:t>
            </w:r>
            <w:r w:rsidRPr="008C2AB6">
              <w:rPr>
                <w:b/>
                <w:bCs/>
                <w:sz w:val="28"/>
                <w:szCs w:val="28"/>
              </w:rPr>
              <w:t>у тому числі інформацію з обмеженим доступом;</w:t>
            </w:r>
          </w:p>
        </w:tc>
        <w:tc>
          <w:tcPr>
            <w:tcW w:w="7676" w:type="dxa"/>
          </w:tcPr>
          <w:p w:rsidR="00E95508" w:rsidRPr="008C2AB6" w:rsidRDefault="00E95508" w:rsidP="008C2AB6">
            <w:pPr>
              <w:ind w:firstLine="567"/>
              <w:jc w:val="both"/>
              <w:rPr>
                <w:sz w:val="28"/>
                <w:szCs w:val="28"/>
              </w:rPr>
            </w:pPr>
            <w:r w:rsidRPr="008C2AB6">
              <w:rPr>
                <w:sz w:val="28"/>
                <w:szCs w:val="28"/>
              </w:rPr>
              <w:t>Стаття 5. Повноваження органу, що здійснює верифікацію та моніторинг державних виплат</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1. Орган, що здійснює верифікацію та моніторинг державних виплат, має такі повноваження:</w:t>
            </w:r>
          </w:p>
          <w:p w:rsidR="00E95508" w:rsidRPr="008C2AB6" w:rsidRDefault="00E95508" w:rsidP="008C2AB6">
            <w:pPr>
              <w:ind w:firstLine="567"/>
              <w:jc w:val="both"/>
              <w:rPr>
                <w:sz w:val="28"/>
                <w:szCs w:val="28"/>
              </w:rPr>
            </w:pPr>
            <w:r w:rsidRPr="008C2AB6">
              <w:rPr>
                <w:sz w:val="28"/>
                <w:szCs w:val="28"/>
              </w:rPr>
              <w:t xml:space="preserve">1) безкоштовно одержувати інформацію, необхідну для здійснення верифікації та моніторингу державних виплат, персональні дані </w:t>
            </w:r>
            <w:r w:rsidRPr="008C2AB6">
              <w:rPr>
                <w:b/>
                <w:bCs/>
                <w:sz w:val="28"/>
                <w:szCs w:val="28"/>
              </w:rPr>
              <w:t>(</w:t>
            </w:r>
            <w:r w:rsidRPr="008C2AB6">
              <w:rPr>
                <w:b/>
                <w:bCs/>
                <w:color w:val="000000"/>
                <w:sz w:val="28"/>
                <w:szCs w:val="28"/>
              </w:rPr>
              <w:t>виключно за наявності добровільної згоди реципієнтів на їх обробку)</w:t>
            </w:r>
            <w:r w:rsidRPr="008C2AB6">
              <w:rPr>
                <w:sz w:val="28"/>
                <w:szCs w:val="28"/>
              </w:rPr>
              <w:t xml:space="preserve">, інформацію з автоматизованих інформаційних систем, реєстрів, баз даних, володільцем, розпорядником та/або адміністратором яких є суб'єкти надання інформації, </w:t>
            </w:r>
            <w:r w:rsidRPr="008C2AB6">
              <w:rPr>
                <w:b/>
                <w:bCs/>
                <w:sz w:val="28"/>
                <w:szCs w:val="28"/>
              </w:rPr>
              <w:t>крім інформації з обмеженим доступом</w:t>
            </w:r>
            <w:r w:rsidRPr="008C2AB6">
              <w:rPr>
                <w:sz w:val="28"/>
                <w:szCs w:val="28"/>
              </w:rPr>
              <w:t>;</w:t>
            </w:r>
          </w:p>
          <w:p w:rsidR="00E95508" w:rsidRPr="008C2AB6" w:rsidRDefault="00E95508" w:rsidP="008C2AB6">
            <w:pPr>
              <w:ind w:firstLine="567"/>
              <w:jc w:val="both"/>
              <w:rPr>
                <w:sz w:val="28"/>
                <w:szCs w:val="28"/>
              </w:rPr>
            </w:pPr>
          </w:p>
        </w:tc>
      </w:tr>
      <w:tr w:rsidR="00E95508" w:rsidRPr="00F46032">
        <w:tc>
          <w:tcPr>
            <w:tcW w:w="7676" w:type="dxa"/>
          </w:tcPr>
          <w:p w:rsidR="00E95508" w:rsidRPr="008C2AB6" w:rsidRDefault="00E95508" w:rsidP="008C2AB6">
            <w:pPr>
              <w:ind w:firstLine="567"/>
              <w:jc w:val="both"/>
              <w:rPr>
                <w:sz w:val="28"/>
                <w:szCs w:val="28"/>
              </w:rPr>
            </w:pPr>
            <w:r w:rsidRPr="008C2AB6">
              <w:rPr>
                <w:sz w:val="28"/>
                <w:szCs w:val="28"/>
              </w:rPr>
              <w:t>Стаття 8. Взаємодія органу, що здійснює верифікацію та моніторинг державних виплат, із суб'єктами надання інформації під час збору інформації для верифікації державних виплат</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 xml:space="preserve">1. Суб'єкти надання інформації в обов'язковому порядку та безоплатно надають органу, що здійснює верифікацію та моніторинг державних виплат, інформацію, що визначена законодавством для призначення, нарахування та/або здійснення державних виплат і впливає на визначення права на отримання та розмір таких виплат, персональні дані з автоматизованих інформаційних систем, реєстрів, баз даних, володільцем, розпорядником та/або адміністратором яких вони є, </w:t>
            </w:r>
            <w:r w:rsidRPr="008C2AB6">
              <w:rPr>
                <w:b/>
                <w:bCs/>
                <w:sz w:val="28"/>
                <w:szCs w:val="28"/>
              </w:rPr>
              <w:t>у тому числі інформацію з обмеженим доступом</w:t>
            </w:r>
            <w:r w:rsidRPr="008C2AB6">
              <w:rPr>
                <w:sz w:val="28"/>
                <w:szCs w:val="28"/>
              </w:rPr>
              <w:t>.</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w:t>
            </w:r>
          </w:p>
          <w:p w:rsidR="00E95508" w:rsidRPr="008C2AB6" w:rsidRDefault="00E95508" w:rsidP="008C2AB6">
            <w:pPr>
              <w:ind w:firstLine="567"/>
              <w:jc w:val="both"/>
              <w:rPr>
                <w:b/>
                <w:bCs/>
                <w:sz w:val="28"/>
                <w:szCs w:val="28"/>
              </w:rPr>
            </w:pPr>
            <w:r w:rsidRPr="008C2AB6">
              <w:rPr>
                <w:b/>
                <w:bCs/>
                <w:sz w:val="28"/>
                <w:szCs w:val="28"/>
              </w:rPr>
              <w:t>3. Інформаційний обмін із суб'єктами надання інформації, крім обміну інформацією з обмеженим доступом, здійснюється через систему електронної взаємодії державних електронних інформаційних ресурсів.</w:t>
            </w:r>
          </w:p>
        </w:tc>
        <w:tc>
          <w:tcPr>
            <w:tcW w:w="7676" w:type="dxa"/>
          </w:tcPr>
          <w:p w:rsidR="00E95508" w:rsidRPr="008C2AB6" w:rsidRDefault="00E95508" w:rsidP="008C2AB6">
            <w:pPr>
              <w:ind w:firstLine="567"/>
              <w:jc w:val="both"/>
              <w:rPr>
                <w:sz w:val="28"/>
                <w:szCs w:val="28"/>
              </w:rPr>
            </w:pPr>
            <w:r w:rsidRPr="008C2AB6">
              <w:rPr>
                <w:sz w:val="28"/>
                <w:szCs w:val="28"/>
              </w:rPr>
              <w:t>Стаття 8. Взаємодія органу, що здійснює верифікацію та моніторинг державних виплат, із суб'єктами надання інформації під час збору інформації для верифікації державних виплат</w:t>
            </w:r>
          </w:p>
          <w:p w:rsidR="00E95508" w:rsidRPr="008C2AB6" w:rsidRDefault="00E95508" w:rsidP="008C2AB6">
            <w:pPr>
              <w:ind w:firstLine="567"/>
              <w:jc w:val="both"/>
              <w:rPr>
                <w:sz w:val="28"/>
                <w:szCs w:val="28"/>
              </w:rPr>
            </w:pPr>
          </w:p>
          <w:p w:rsidR="00E95508" w:rsidRPr="008C2AB6" w:rsidRDefault="00E95508" w:rsidP="008C2AB6">
            <w:pPr>
              <w:ind w:firstLine="567"/>
              <w:jc w:val="both"/>
              <w:rPr>
                <w:sz w:val="28"/>
                <w:szCs w:val="28"/>
              </w:rPr>
            </w:pPr>
            <w:r w:rsidRPr="008C2AB6">
              <w:rPr>
                <w:sz w:val="28"/>
                <w:szCs w:val="28"/>
              </w:rPr>
              <w:t xml:space="preserve">1. Суб'єкти надання інформації в обов'язковому порядку та безоплатно надають органу, що здійснює верифікацію та моніторинг державних виплат, інформацію, що визначена законодавством для призначення, нарахування та/або здійснення державних виплат і впливає на визначення права на отримання та розмір таких виплат, персональні дані з автоматизованих інформаційних систем, реєстрів, баз даних </w:t>
            </w:r>
            <w:r w:rsidRPr="008C2AB6">
              <w:rPr>
                <w:b/>
                <w:bCs/>
                <w:sz w:val="28"/>
                <w:szCs w:val="28"/>
              </w:rPr>
              <w:t>(</w:t>
            </w:r>
            <w:r w:rsidRPr="008C2AB6">
              <w:rPr>
                <w:b/>
                <w:bCs/>
                <w:color w:val="000000"/>
                <w:sz w:val="28"/>
                <w:szCs w:val="28"/>
              </w:rPr>
              <w:t>виключно за наявності добровільної згоди реципієнтів на їх обробку)</w:t>
            </w:r>
            <w:r w:rsidRPr="008C2AB6">
              <w:rPr>
                <w:sz w:val="28"/>
                <w:szCs w:val="28"/>
              </w:rPr>
              <w:t xml:space="preserve">, володільцем, розпорядником та/або адміністратором яких вони є, </w:t>
            </w:r>
            <w:r w:rsidRPr="008C2AB6">
              <w:rPr>
                <w:b/>
                <w:bCs/>
                <w:sz w:val="28"/>
                <w:szCs w:val="28"/>
              </w:rPr>
              <w:t>крім інформації з обмеженим доступом</w:t>
            </w:r>
            <w:r w:rsidRPr="008C2AB6">
              <w:rPr>
                <w:sz w:val="28"/>
                <w:szCs w:val="28"/>
              </w:rPr>
              <w:t>.</w:t>
            </w:r>
          </w:p>
          <w:p w:rsidR="00E95508" w:rsidRPr="008C2AB6" w:rsidRDefault="00E95508" w:rsidP="008C2AB6">
            <w:pPr>
              <w:ind w:firstLine="567"/>
              <w:jc w:val="both"/>
              <w:rPr>
                <w:sz w:val="28"/>
                <w:szCs w:val="28"/>
              </w:rPr>
            </w:pPr>
            <w:r w:rsidRPr="008C2AB6">
              <w:rPr>
                <w:sz w:val="28"/>
                <w:szCs w:val="28"/>
              </w:rPr>
              <w:t>…</w:t>
            </w:r>
          </w:p>
          <w:p w:rsidR="00E95508" w:rsidRPr="008C2AB6" w:rsidRDefault="00E95508" w:rsidP="008C2AB6">
            <w:pPr>
              <w:ind w:firstLine="567"/>
              <w:jc w:val="both"/>
              <w:rPr>
                <w:b/>
                <w:bCs/>
                <w:sz w:val="28"/>
                <w:szCs w:val="28"/>
              </w:rPr>
            </w:pPr>
            <w:r w:rsidRPr="008C2AB6">
              <w:rPr>
                <w:b/>
                <w:bCs/>
                <w:sz w:val="28"/>
                <w:szCs w:val="28"/>
              </w:rPr>
              <w:t>3. Інформаційний обмін із суб'єктами надання інформації здійснюється через систему електронної взаємодії державних електронних інформаційних ресурсів.</w:t>
            </w:r>
          </w:p>
        </w:tc>
      </w:tr>
    </w:tbl>
    <w:p w:rsidR="00E95508" w:rsidRPr="00F46032" w:rsidRDefault="00E95508" w:rsidP="0041675E">
      <w:pPr>
        <w:jc w:val="center"/>
        <w:rPr>
          <w:b/>
          <w:bCs/>
          <w:sz w:val="28"/>
          <w:szCs w:val="28"/>
        </w:rPr>
      </w:pPr>
    </w:p>
    <w:p w:rsidR="00E95508" w:rsidRPr="00F46032" w:rsidRDefault="00E95508" w:rsidP="0041675E">
      <w:pPr>
        <w:jc w:val="center"/>
        <w:rPr>
          <w:b/>
          <w:bCs/>
          <w:sz w:val="28"/>
          <w:szCs w:val="28"/>
        </w:rPr>
      </w:pPr>
    </w:p>
    <w:p w:rsidR="00E95508" w:rsidRPr="00F46032" w:rsidRDefault="00E95508" w:rsidP="0041675E">
      <w:pPr>
        <w:jc w:val="center"/>
        <w:rPr>
          <w:b/>
          <w:bCs/>
          <w:sz w:val="28"/>
          <w:szCs w:val="28"/>
        </w:rPr>
      </w:pPr>
    </w:p>
    <w:tbl>
      <w:tblPr>
        <w:tblW w:w="0" w:type="auto"/>
        <w:tblInd w:w="-106" w:type="dxa"/>
        <w:tblLook w:val="01E0"/>
      </w:tblPr>
      <w:tblGrid>
        <w:gridCol w:w="7676"/>
        <w:gridCol w:w="7676"/>
      </w:tblGrid>
      <w:tr w:rsidR="00E95508" w:rsidRPr="00F46032">
        <w:tc>
          <w:tcPr>
            <w:tcW w:w="7676" w:type="dxa"/>
          </w:tcPr>
          <w:p w:rsidR="00E95508" w:rsidRPr="008C2AB6" w:rsidRDefault="00E95508" w:rsidP="008C2AB6">
            <w:pPr>
              <w:pStyle w:val="a"/>
              <w:spacing w:before="0"/>
              <w:ind w:firstLine="0"/>
              <w:jc w:val="left"/>
              <w:rPr>
                <w:rFonts w:ascii="Times New Roman" w:hAnsi="Times New Roman" w:cs="Times New Roman"/>
                <w:b/>
                <w:bCs/>
                <w:sz w:val="28"/>
                <w:szCs w:val="28"/>
              </w:rPr>
            </w:pPr>
            <w:r w:rsidRPr="008C2AB6">
              <w:rPr>
                <w:rFonts w:ascii="Times New Roman" w:hAnsi="Times New Roman" w:cs="Times New Roman"/>
                <w:b/>
                <w:bCs/>
                <w:sz w:val="28"/>
                <w:szCs w:val="28"/>
              </w:rPr>
              <w:t>Народний депутат України</w:t>
            </w:r>
          </w:p>
        </w:tc>
        <w:tc>
          <w:tcPr>
            <w:tcW w:w="7676" w:type="dxa"/>
          </w:tcPr>
          <w:p w:rsidR="00E95508" w:rsidRPr="008C2AB6" w:rsidRDefault="00E95508" w:rsidP="008C2AB6">
            <w:pPr>
              <w:pStyle w:val="a"/>
              <w:spacing w:before="0"/>
              <w:ind w:firstLine="0"/>
              <w:jc w:val="right"/>
              <w:rPr>
                <w:rFonts w:ascii="Times New Roman" w:hAnsi="Times New Roman" w:cs="Times New Roman"/>
                <w:b/>
                <w:bCs/>
                <w:sz w:val="28"/>
                <w:szCs w:val="28"/>
              </w:rPr>
            </w:pPr>
            <w:r w:rsidRPr="008C2AB6">
              <w:rPr>
                <w:rFonts w:ascii="Times New Roman" w:hAnsi="Times New Roman" w:cs="Times New Roman"/>
                <w:b/>
                <w:bCs/>
                <w:sz w:val="28"/>
                <w:szCs w:val="28"/>
              </w:rPr>
              <w:t>Королевська Н.Ю.</w:t>
            </w:r>
          </w:p>
          <w:p w:rsidR="00E95508" w:rsidRPr="00F46032" w:rsidRDefault="00E95508" w:rsidP="008C2AB6">
            <w:pPr>
              <w:pStyle w:val="Title"/>
              <w:jc w:val="left"/>
            </w:pPr>
          </w:p>
        </w:tc>
      </w:tr>
    </w:tbl>
    <w:p w:rsidR="00E95508" w:rsidRPr="00F46032" w:rsidRDefault="00E95508" w:rsidP="0041675E">
      <w:pPr>
        <w:jc w:val="center"/>
        <w:rPr>
          <w:b/>
          <w:bCs/>
          <w:sz w:val="28"/>
          <w:szCs w:val="28"/>
        </w:rPr>
      </w:pPr>
    </w:p>
    <w:sectPr w:rsidR="00E95508" w:rsidRPr="00F46032" w:rsidSect="00F46032">
      <w:headerReference w:type="default" r:id="rId6"/>
      <w:pgSz w:w="16838" w:h="11906" w:orient="landscape"/>
      <w:pgMar w:top="851" w:right="851" w:bottom="85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508" w:rsidRDefault="00E95508">
      <w:r>
        <w:separator/>
      </w:r>
    </w:p>
  </w:endnote>
  <w:endnote w:type="continuationSeparator" w:id="0">
    <w:p w:rsidR="00E95508" w:rsidRDefault="00E95508">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altName w:val="Palatino Linotype"/>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508" w:rsidRDefault="00E95508">
      <w:r>
        <w:separator/>
      </w:r>
    </w:p>
  </w:footnote>
  <w:footnote w:type="continuationSeparator" w:id="0">
    <w:p w:rsidR="00E95508" w:rsidRDefault="00E955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508" w:rsidRDefault="00E95508" w:rsidP="00A60A1A">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E95508" w:rsidRDefault="00E95508">
    <w:pPr>
      <w:pStyle w:val="Header"/>
    </w:pPr>
  </w:p>
  <w:p w:rsidR="00E95508" w:rsidRDefault="00E9550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1675E"/>
    <w:rsid w:val="000716E5"/>
    <w:rsid w:val="00110A8F"/>
    <w:rsid w:val="003D1109"/>
    <w:rsid w:val="0041675E"/>
    <w:rsid w:val="00572953"/>
    <w:rsid w:val="005A4749"/>
    <w:rsid w:val="005C2F30"/>
    <w:rsid w:val="00691CC4"/>
    <w:rsid w:val="00716D95"/>
    <w:rsid w:val="00734A0E"/>
    <w:rsid w:val="008C2AB6"/>
    <w:rsid w:val="009A505D"/>
    <w:rsid w:val="00A60A1A"/>
    <w:rsid w:val="00A93D01"/>
    <w:rsid w:val="00B072D3"/>
    <w:rsid w:val="00B47C7F"/>
    <w:rsid w:val="00D4051D"/>
    <w:rsid w:val="00E95508"/>
    <w:rsid w:val="00F011C2"/>
    <w:rsid w:val="00F25F9D"/>
    <w:rsid w:val="00F303C1"/>
    <w:rsid w:val="00F4603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F30"/>
    <w:rPr>
      <w:sz w:val="24"/>
      <w:szCs w:val="24"/>
      <w:lang w:val="uk-UA"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1675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Нормальний текст"/>
    <w:basedOn w:val="Normal"/>
    <w:link w:val="a0"/>
    <w:uiPriority w:val="99"/>
    <w:rsid w:val="0041675E"/>
    <w:pPr>
      <w:spacing w:before="120"/>
      <w:ind w:firstLine="567"/>
      <w:jc w:val="both"/>
    </w:pPr>
    <w:rPr>
      <w:rFonts w:ascii="Antiqua" w:hAnsi="Antiqua" w:cs="Antiqua"/>
      <w:sz w:val="26"/>
      <w:szCs w:val="26"/>
    </w:rPr>
  </w:style>
  <w:style w:type="paragraph" w:styleId="Title">
    <w:name w:val="Title"/>
    <w:basedOn w:val="Normal"/>
    <w:link w:val="TitleChar"/>
    <w:uiPriority w:val="99"/>
    <w:qFormat/>
    <w:rsid w:val="0041675E"/>
    <w:pPr>
      <w:jc w:val="center"/>
    </w:pPr>
    <w:rPr>
      <w:b/>
      <w:bCs/>
      <w:sz w:val="28"/>
      <w:szCs w:val="28"/>
    </w:rPr>
  </w:style>
  <w:style w:type="character" w:customStyle="1" w:styleId="TitleChar">
    <w:name w:val="Title Char"/>
    <w:basedOn w:val="DefaultParagraphFont"/>
    <w:link w:val="Title"/>
    <w:uiPriority w:val="99"/>
    <w:locked/>
    <w:rPr>
      <w:rFonts w:ascii="Cambria" w:hAnsi="Cambria" w:cs="Cambria"/>
      <w:b/>
      <w:bCs/>
      <w:kern w:val="28"/>
      <w:sz w:val="32"/>
      <w:szCs w:val="32"/>
      <w:lang w:val="uk-UA" w:eastAsia="ru-RU"/>
    </w:rPr>
  </w:style>
  <w:style w:type="character" w:customStyle="1" w:styleId="a0">
    <w:name w:val="Нормальний текст Знак"/>
    <w:link w:val="a"/>
    <w:uiPriority w:val="99"/>
    <w:locked/>
    <w:rsid w:val="0041675E"/>
    <w:rPr>
      <w:rFonts w:ascii="Antiqua" w:hAnsi="Antiqua" w:cs="Antiqua"/>
      <w:sz w:val="26"/>
      <w:szCs w:val="26"/>
      <w:lang w:val="uk-UA" w:eastAsia="ru-RU"/>
    </w:rPr>
  </w:style>
  <w:style w:type="paragraph" w:customStyle="1" w:styleId="Default">
    <w:name w:val="Default"/>
    <w:uiPriority w:val="99"/>
    <w:rsid w:val="000716E5"/>
    <w:pPr>
      <w:autoSpaceDE w:val="0"/>
      <w:autoSpaceDN w:val="0"/>
      <w:adjustRightInd w:val="0"/>
    </w:pPr>
    <w:rPr>
      <w:color w:val="000000"/>
      <w:sz w:val="24"/>
      <w:szCs w:val="24"/>
      <w:lang w:val="ru-RU" w:eastAsia="ru-RU"/>
    </w:rPr>
  </w:style>
  <w:style w:type="paragraph" w:styleId="Header">
    <w:name w:val="header"/>
    <w:basedOn w:val="Normal"/>
    <w:link w:val="HeaderChar"/>
    <w:uiPriority w:val="99"/>
    <w:rsid w:val="00F46032"/>
    <w:pPr>
      <w:tabs>
        <w:tab w:val="center" w:pos="4677"/>
        <w:tab w:val="right" w:pos="9355"/>
      </w:tabs>
    </w:pPr>
  </w:style>
  <w:style w:type="character" w:customStyle="1" w:styleId="HeaderChar">
    <w:name w:val="Header Char"/>
    <w:basedOn w:val="DefaultParagraphFont"/>
    <w:link w:val="Header"/>
    <w:uiPriority w:val="99"/>
    <w:semiHidden/>
    <w:locked/>
    <w:rPr>
      <w:sz w:val="24"/>
      <w:szCs w:val="24"/>
      <w:lang w:val="uk-UA" w:eastAsia="ru-RU"/>
    </w:rPr>
  </w:style>
  <w:style w:type="character" w:styleId="PageNumber">
    <w:name w:val="page number"/>
    <w:basedOn w:val="DefaultParagraphFont"/>
    <w:uiPriority w:val="99"/>
    <w:rsid w:val="00F46032"/>
  </w:style>
  <w:style w:type="paragraph" w:styleId="Footer">
    <w:name w:val="footer"/>
    <w:basedOn w:val="Normal"/>
    <w:link w:val="FooterChar"/>
    <w:uiPriority w:val="99"/>
    <w:rsid w:val="00F46032"/>
    <w:pPr>
      <w:tabs>
        <w:tab w:val="center" w:pos="4677"/>
        <w:tab w:val="right" w:pos="9355"/>
      </w:tabs>
    </w:pPr>
  </w:style>
  <w:style w:type="character" w:customStyle="1" w:styleId="FooterChar">
    <w:name w:val="Footer Char"/>
    <w:basedOn w:val="DefaultParagraphFont"/>
    <w:link w:val="Footer"/>
    <w:uiPriority w:val="99"/>
    <w:semiHidden/>
    <w:locked/>
    <w:rPr>
      <w:sz w:val="24"/>
      <w:szCs w:val="24"/>
      <w:lang w:val="uk-UA"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8</Pages>
  <Words>2012</Words>
  <Characters>11472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Пользователь Windows</dc:creator>
  <cp:keywords/>
  <dc:description/>
  <cp:lastModifiedBy>Пользователь Windows</cp:lastModifiedBy>
  <cp:revision>10</cp:revision>
  <dcterms:created xsi:type="dcterms:W3CDTF">2020-01-10T10:45:00Z</dcterms:created>
  <dcterms:modified xsi:type="dcterms:W3CDTF">2020-01-10T14:45:00Z</dcterms:modified>
</cp:coreProperties>
</file>