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77B4589" w14:textId="612BE20B" w:rsidR="00F57CEE" w:rsidRPr="00F57CEE" w:rsidRDefault="00F57CEE" w:rsidP="00F57CEE">
      <w:pPr>
        <w:spacing w:after="0" w:line="276" w:lineRule="auto"/>
        <w:ind w:left="5664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proofErr w:type="spellStart"/>
      <w:r w:rsidRPr="00F57CEE">
        <w:rPr>
          <w:rFonts w:ascii="Times New Roman" w:eastAsia="Times New Roman" w:hAnsi="Times New Roman"/>
          <w:b/>
          <w:sz w:val="28"/>
          <w:szCs w:val="28"/>
          <w:lang w:eastAsia="ru-RU"/>
        </w:rPr>
        <w:t>Голові</w:t>
      </w:r>
      <w:proofErr w:type="spellEnd"/>
      <w:r w:rsidRPr="00F57CEE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Комітету з питань</w:t>
      </w:r>
    </w:p>
    <w:p w14:paraId="4F278E42" w14:textId="77777777" w:rsidR="00F57CEE" w:rsidRPr="00F57CEE" w:rsidRDefault="00F57CEE" w:rsidP="00F57CEE">
      <w:pPr>
        <w:spacing w:after="0" w:line="276" w:lineRule="auto"/>
        <w:ind w:left="5664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proofErr w:type="spellStart"/>
      <w:r w:rsidRPr="00F57CEE">
        <w:rPr>
          <w:rFonts w:ascii="Times New Roman" w:eastAsia="Times New Roman" w:hAnsi="Times New Roman"/>
          <w:b/>
          <w:sz w:val="28"/>
          <w:szCs w:val="28"/>
          <w:lang w:eastAsia="ru-RU"/>
        </w:rPr>
        <w:t>правоохоронної</w:t>
      </w:r>
      <w:proofErr w:type="spellEnd"/>
      <w:r w:rsidRPr="00F57CEE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proofErr w:type="spellStart"/>
      <w:r w:rsidRPr="00F57CEE">
        <w:rPr>
          <w:rFonts w:ascii="Times New Roman" w:eastAsia="Times New Roman" w:hAnsi="Times New Roman"/>
          <w:b/>
          <w:sz w:val="28"/>
          <w:szCs w:val="28"/>
          <w:lang w:eastAsia="ru-RU"/>
        </w:rPr>
        <w:t>діяльності</w:t>
      </w:r>
      <w:proofErr w:type="spellEnd"/>
    </w:p>
    <w:p w14:paraId="3B894CA0" w14:textId="7F86605E" w:rsidR="00F57CEE" w:rsidRPr="00F57CEE" w:rsidRDefault="00F57CEE" w:rsidP="00F57CEE">
      <w:pPr>
        <w:spacing w:after="0" w:line="276" w:lineRule="auto"/>
        <w:ind w:left="5664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Д.</w:t>
      </w:r>
      <w:r w:rsidRPr="00F57CEE">
        <w:rPr>
          <w:rFonts w:ascii="Times New Roman" w:eastAsia="Times New Roman" w:hAnsi="Times New Roman"/>
          <w:b/>
          <w:sz w:val="28"/>
          <w:szCs w:val="28"/>
          <w:lang w:eastAsia="ru-RU"/>
        </w:rPr>
        <w:t>МОНАСТИРСЬКОМУ</w:t>
      </w:r>
    </w:p>
    <w:p w14:paraId="1D4D5704" w14:textId="77777777" w:rsidR="00F57CEE" w:rsidRPr="00F57CEE" w:rsidRDefault="00F57CEE" w:rsidP="00F57CEE">
      <w:pPr>
        <w:spacing w:after="0" w:line="360" w:lineRule="auto"/>
        <w:rPr>
          <w:rFonts w:ascii="Times New Roman" w:eastAsia="Times New Roman" w:hAnsi="Times New Roman"/>
          <w:i/>
          <w:lang w:val="uk-UA" w:eastAsia="ru-RU"/>
        </w:rPr>
      </w:pPr>
    </w:p>
    <w:p w14:paraId="3B0FF378" w14:textId="77777777" w:rsidR="00F57CEE" w:rsidRPr="00F57CEE" w:rsidRDefault="00F57CEE" w:rsidP="00F57CEE">
      <w:pPr>
        <w:spacing w:after="0" w:line="360" w:lineRule="auto"/>
        <w:rPr>
          <w:rFonts w:ascii="Times New Roman" w:eastAsia="Times New Roman" w:hAnsi="Times New Roman"/>
          <w:i/>
          <w:lang w:val="uk-UA" w:eastAsia="ru-RU"/>
        </w:rPr>
      </w:pPr>
      <w:r w:rsidRPr="00F57CEE">
        <w:rPr>
          <w:rFonts w:ascii="Times New Roman" w:eastAsia="Times New Roman" w:hAnsi="Times New Roman"/>
          <w:i/>
          <w:lang w:val="uk-UA" w:eastAsia="ru-RU"/>
        </w:rPr>
        <w:t>Щодо розгляду законопроекту</w:t>
      </w:r>
    </w:p>
    <w:p w14:paraId="6DFC1337" w14:textId="77777777" w:rsidR="00F57CEE" w:rsidRPr="00F57CEE" w:rsidRDefault="00F57CEE" w:rsidP="00F57CEE">
      <w:pPr>
        <w:tabs>
          <w:tab w:val="left" w:pos="4927"/>
        </w:tabs>
        <w:spacing w:after="0" w:line="276" w:lineRule="auto"/>
        <w:ind w:left="113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14:paraId="7A7A0FE6" w14:textId="77777777" w:rsidR="00F57CEE" w:rsidRPr="00F57CEE" w:rsidRDefault="00F57CEE" w:rsidP="00F57CEE">
      <w:pPr>
        <w:tabs>
          <w:tab w:val="left" w:pos="4927"/>
        </w:tabs>
        <w:spacing w:after="0" w:line="276" w:lineRule="auto"/>
        <w:ind w:left="113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proofErr w:type="spellStart"/>
      <w:r w:rsidRPr="00F57CEE">
        <w:rPr>
          <w:rFonts w:ascii="Times New Roman" w:eastAsia="Times New Roman" w:hAnsi="Times New Roman"/>
          <w:b/>
          <w:sz w:val="28"/>
          <w:szCs w:val="28"/>
          <w:lang w:eastAsia="ru-RU"/>
        </w:rPr>
        <w:t>Шановний</w:t>
      </w:r>
      <w:proofErr w:type="spellEnd"/>
      <w:r w:rsidRPr="00F57CEE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Денисе </w:t>
      </w:r>
      <w:proofErr w:type="spellStart"/>
      <w:r w:rsidRPr="00F57CEE">
        <w:rPr>
          <w:rFonts w:ascii="Times New Roman" w:eastAsia="Times New Roman" w:hAnsi="Times New Roman"/>
          <w:b/>
          <w:sz w:val="28"/>
          <w:szCs w:val="28"/>
          <w:lang w:eastAsia="ru-RU"/>
        </w:rPr>
        <w:t>Анатолійовичу</w:t>
      </w:r>
      <w:proofErr w:type="spellEnd"/>
      <w:r w:rsidRPr="00F57CEE">
        <w:rPr>
          <w:rFonts w:ascii="Times New Roman" w:eastAsia="Times New Roman" w:hAnsi="Times New Roman"/>
          <w:b/>
          <w:sz w:val="28"/>
          <w:szCs w:val="28"/>
          <w:lang w:eastAsia="ru-RU"/>
        </w:rPr>
        <w:t>!</w:t>
      </w:r>
    </w:p>
    <w:p w14:paraId="7101FFC4" w14:textId="77777777" w:rsidR="00AC2352" w:rsidRPr="00AC2352" w:rsidRDefault="00AC2352" w:rsidP="00AC2352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14:paraId="74BDEB79" w14:textId="4B38B3C6"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з питань інтеграції України з Європейським Союзом, розглянувши на своєму засіданні </w:t>
      </w:r>
      <w:r w:rsidR="00CC1159">
        <w:rPr>
          <w:rFonts w:ascii="Times New Roman" w:eastAsia="Times New Roman" w:hAnsi="Times New Roman"/>
          <w:sz w:val="28"/>
          <w:szCs w:val="28"/>
          <w:lang w:val="uk-UA" w:eastAsia="ru-RU"/>
        </w:rPr>
        <w:t>03.06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.2020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р. проект </w:t>
      </w:r>
      <w:r w:rsidR="00DB0A42" w:rsidRPr="00DB0A42">
        <w:rPr>
          <w:rFonts w:ascii="Times New Roman" w:eastAsia="Times New Roman" w:hAnsi="Times New Roman"/>
          <w:sz w:val="28"/>
          <w:szCs w:val="28"/>
          <w:lang w:val="uk-UA" w:eastAsia="ru-RU"/>
        </w:rPr>
        <w:t>Закону про внесення змін до Кримінального процесуального кодексу України та Кримінального кодексу України (щодо вдосконалення порядку застосування окремих заходів забезпечення кримінального провадження) (реєстр.№2740)</w:t>
      </w:r>
      <w:bookmarkStart w:id="0" w:name="_GoBack"/>
      <w:bookmarkEnd w:id="0"/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визнав його положення такими, що регулюються національним законодавством країн-членів Європейського Союзу та не підпадають під дію </w:t>
      </w:r>
      <w:r w:rsidRPr="00AC2352">
        <w:rPr>
          <w:rFonts w:ascii="Times New Roman" w:eastAsia="Times New Roman" w:hAnsi="Times New Roman"/>
          <w:sz w:val="28"/>
          <w:szCs w:val="24"/>
          <w:lang w:val="uk-UA" w:eastAsia="ru-RU"/>
        </w:rPr>
        <w:t>міжнародно-правових зобов’язань України у сфері європейської інтеграції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14:paraId="34FF891A" w14:textId="346DCBA5" w:rsid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14:paraId="732A5194" w14:textId="77777777"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14:paraId="4A3B85EF" w14:textId="77777777" w:rsidR="00AC2352" w:rsidRPr="00AC2352" w:rsidRDefault="00AC2352" w:rsidP="00AC2352">
      <w:pPr>
        <w:spacing w:after="0" w:line="240" w:lineRule="auto"/>
        <w:ind w:firstLine="708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З повагою</w:t>
      </w:r>
    </w:p>
    <w:p w14:paraId="688DF358" w14:textId="77777777" w:rsidR="00AC2352" w:rsidRPr="00AC2352" w:rsidRDefault="00AC2352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14:paraId="28BD68C9" w14:textId="011330E7" w:rsidR="00AC2352" w:rsidRPr="00AC2352" w:rsidRDefault="00AC2352" w:rsidP="00AC2352">
      <w:pPr>
        <w:keepNext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Голо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ва Комітету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  І.</w:t>
      </w:r>
      <w:hyperlink r:id="rId7" w:history="1">
        <w:r w:rsidRPr="00AC2352">
          <w:rPr>
            <w:rFonts w:ascii="Times New Roman" w:eastAsia="Times New Roman" w:hAnsi="Times New Roman"/>
            <w:b/>
            <w:bCs/>
            <w:sz w:val="28"/>
            <w:szCs w:val="24"/>
            <w:lang w:val="uk-UA" w:eastAsia="ru-RU"/>
          </w:rPr>
          <w:t>КЛИМПУШ-ЦИНЦАДЗЕ</w:t>
        </w:r>
      </w:hyperlink>
    </w:p>
    <w:p w14:paraId="5E819789" w14:textId="47531F99" w:rsidR="00F243A1" w:rsidRPr="00F243A1" w:rsidRDefault="00F243A1" w:rsidP="00F243A1">
      <w:pPr>
        <w:spacing w:line="240" w:lineRule="auto"/>
        <w:ind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14:paraId="0FA67FE8" w14:textId="77777777" w:rsidR="00A7635E" w:rsidRPr="00700C59" w:rsidRDefault="00A7635E" w:rsidP="00B55DE0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sectPr w:rsidR="00A7635E" w:rsidRPr="00700C59" w:rsidSect="00B55DE0">
      <w:headerReference w:type="default" r:id="rId8"/>
      <w:headerReference w:type="first" r:id="rId9"/>
      <w:footerReference w:type="first" r:id="rId10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157ABEB" w14:textId="77777777" w:rsidR="003551CF" w:rsidRDefault="003551CF" w:rsidP="005E306B">
      <w:pPr>
        <w:spacing w:after="0" w:line="240" w:lineRule="auto"/>
      </w:pPr>
      <w:r>
        <w:separator/>
      </w:r>
    </w:p>
  </w:endnote>
  <w:endnote w:type="continuationSeparator" w:id="0">
    <w:p w14:paraId="73D5E1F8" w14:textId="77777777" w:rsidR="003551CF" w:rsidRDefault="003551CF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14:paraId="0FA67FFA" w14:textId="77777777" w:rsidR="00A7635E" w:rsidRDefault="003551CF">
        <w:pPr>
          <w:pStyle w:val="a5"/>
          <w:jc w:val="center"/>
        </w:pPr>
      </w:p>
    </w:sdtContent>
  </w:sdt>
  <w:p w14:paraId="0FA67FFB" w14:textId="77777777"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88C9E70" w14:textId="77777777" w:rsidR="003551CF" w:rsidRDefault="003551CF" w:rsidP="005E306B">
      <w:pPr>
        <w:spacing w:after="0" w:line="240" w:lineRule="auto"/>
      </w:pPr>
      <w:r>
        <w:separator/>
      </w:r>
    </w:p>
  </w:footnote>
  <w:footnote w:type="continuationSeparator" w:id="0">
    <w:p w14:paraId="5F6FE938" w14:textId="77777777" w:rsidR="003551CF" w:rsidRDefault="003551CF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A67FED" w14:textId="77777777"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56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14:paraId="0FA67FF4" w14:textId="77777777" w:rsidTr="00B55DE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14:paraId="0FA67FEE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EF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F0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F1" w14:textId="77777777"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 wp14:anchorId="0FA67FFC" wp14:editId="0FA67FFD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14:paraId="0FA67FF2" w14:textId="77777777" w:rsidR="00CE6A4B" w:rsidRPr="00D2204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A76A60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9865D4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інтеграції України з Європейським Союзом</w:t>
          </w:r>
        </w:p>
        <w:p w14:paraId="0FA67FF3" w14:textId="77777777" w:rsidR="00C27AE9" w:rsidRPr="009865D4" w:rsidRDefault="0080545D" w:rsidP="009865D4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факс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: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255-33-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comeuroint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  <w:proofErr w:type="spellEnd"/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B55DE0" w:rsidRPr="00053776" w14:paraId="0FA67FF8" w14:textId="77777777" w:rsidTr="003E0669">
      <w:tc>
        <w:tcPr>
          <w:tcW w:w="1087" w:type="dxa"/>
          <w:tcBorders>
            <w:top w:val="nil"/>
          </w:tcBorders>
        </w:tcPr>
        <w:p w14:paraId="0FA67FF5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14:paraId="0FA67FF6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14:paraId="0FA67FF7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14:paraId="0FA67FF9" w14:textId="77777777"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63C3"/>
    <w:rsid w:val="00097638"/>
    <w:rsid w:val="000F1586"/>
    <w:rsid w:val="000F6BEA"/>
    <w:rsid w:val="00141617"/>
    <w:rsid w:val="001530E6"/>
    <w:rsid w:val="00153D8E"/>
    <w:rsid w:val="00160EBA"/>
    <w:rsid w:val="0019108F"/>
    <w:rsid w:val="001966F0"/>
    <w:rsid w:val="001D3C24"/>
    <w:rsid w:val="001E7AD6"/>
    <w:rsid w:val="0021032F"/>
    <w:rsid w:val="00234E10"/>
    <w:rsid w:val="00235CD7"/>
    <w:rsid w:val="00244D55"/>
    <w:rsid w:val="002A5D4C"/>
    <w:rsid w:val="002B56AE"/>
    <w:rsid w:val="002B5FC1"/>
    <w:rsid w:val="002B606A"/>
    <w:rsid w:val="002C4FBE"/>
    <w:rsid w:val="002D0561"/>
    <w:rsid w:val="002E0A18"/>
    <w:rsid w:val="002E31BF"/>
    <w:rsid w:val="002E44DA"/>
    <w:rsid w:val="003276A1"/>
    <w:rsid w:val="003551CF"/>
    <w:rsid w:val="003D0996"/>
    <w:rsid w:val="003D1CBA"/>
    <w:rsid w:val="00402453"/>
    <w:rsid w:val="0040452C"/>
    <w:rsid w:val="00451750"/>
    <w:rsid w:val="004852FA"/>
    <w:rsid w:val="004A60C5"/>
    <w:rsid w:val="004B5809"/>
    <w:rsid w:val="004C0889"/>
    <w:rsid w:val="004C53C1"/>
    <w:rsid w:val="004E4F5C"/>
    <w:rsid w:val="004F7B8A"/>
    <w:rsid w:val="0050620F"/>
    <w:rsid w:val="00545919"/>
    <w:rsid w:val="0055005A"/>
    <w:rsid w:val="0056039F"/>
    <w:rsid w:val="0056352F"/>
    <w:rsid w:val="005A4728"/>
    <w:rsid w:val="005B71F5"/>
    <w:rsid w:val="005C5FA2"/>
    <w:rsid w:val="005C674D"/>
    <w:rsid w:val="005E306B"/>
    <w:rsid w:val="005F20B5"/>
    <w:rsid w:val="00626A3E"/>
    <w:rsid w:val="00636491"/>
    <w:rsid w:val="00660B13"/>
    <w:rsid w:val="0066623D"/>
    <w:rsid w:val="0068205D"/>
    <w:rsid w:val="006C7E95"/>
    <w:rsid w:val="006F10E8"/>
    <w:rsid w:val="00700C59"/>
    <w:rsid w:val="007101A6"/>
    <w:rsid w:val="00713E93"/>
    <w:rsid w:val="0073224C"/>
    <w:rsid w:val="00747FBB"/>
    <w:rsid w:val="0075224D"/>
    <w:rsid w:val="00752DEC"/>
    <w:rsid w:val="007A0252"/>
    <w:rsid w:val="007F5D91"/>
    <w:rsid w:val="0080545D"/>
    <w:rsid w:val="0082685D"/>
    <w:rsid w:val="0084269F"/>
    <w:rsid w:val="00856289"/>
    <w:rsid w:val="00864879"/>
    <w:rsid w:val="008A28EB"/>
    <w:rsid w:val="008B5894"/>
    <w:rsid w:val="008D1C22"/>
    <w:rsid w:val="008D5C52"/>
    <w:rsid w:val="009170FD"/>
    <w:rsid w:val="00945B68"/>
    <w:rsid w:val="00957D31"/>
    <w:rsid w:val="009847C5"/>
    <w:rsid w:val="009865D4"/>
    <w:rsid w:val="009A720A"/>
    <w:rsid w:val="00A00059"/>
    <w:rsid w:val="00A10D1D"/>
    <w:rsid w:val="00A60747"/>
    <w:rsid w:val="00A6661B"/>
    <w:rsid w:val="00A67B03"/>
    <w:rsid w:val="00A7635E"/>
    <w:rsid w:val="00A76A60"/>
    <w:rsid w:val="00A833C8"/>
    <w:rsid w:val="00AC2352"/>
    <w:rsid w:val="00AD7F82"/>
    <w:rsid w:val="00AF4B8E"/>
    <w:rsid w:val="00B311E8"/>
    <w:rsid w:val="00B50C60"/>
    <w:rsid w:val="00B533AF"/>
    <w:rsid w:val="00B55DE0"/>
    <w:rsid w:val="00BB1827"/>
    <w:rsid w:val="00BD0801"/>
    <w:rsid w:val="00BF1E95"/>
    <w:rsid w:val="00C11FB6"/>
    <w:rsid w:val="00C27AE9"/>
    <w:rsid w:val="00C808C1"/>
    <w:rsid w:val="00C86266"/>
    <w:rsid w:val="00CA7044"/>
    <w:rsid w:val="00CB5867"/>
    <w:rsid w:val="00CC1159"/>
    <w:rsid w:val="00CC39A1"/>
    <w:rsid w:val="00CD4A38"/>
    <w:rsid w:val="00CE3E1B"/>
    <w:rsid w:val="00CE6A4B"/>
    <w:rsid w:val="00D03385"/>
    <w:rsid w:val="00D22048"/>
    <w:rsid w:val="00D242C2"/>
    <w:rsid w:val="00D37FA2"/>
    <w:rsid w:val="00D52549"/>
    <w:rsid w:val="00D57E1B"/>
    <w:rsid w:val="00DB0A42"/>
    <w:rsid w:val="00DC62C2"/>
    <w:rsid w:val="00DF0115"/>
    <w:rsid w:val="00DF6910"/>
    <w:rsid w:val="00E55BF0"/>
    <w:rsid w:val="00E870BB"/>
    <w:rsid w:val="00F243A1"/>
    <w:rsid w:val="00F55423"/>
    <w:rsid w:val="00F57CEE"/>
    <w:rsid w:val="00F7005E"/>
    <w:rsid w:val="00F91DD3"/>
    <w:rsid w:val="00FC3DF4"/>
    <w:rsid w:val="00FC5441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0FA67FE8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AC235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700C59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700C5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 w:eastAsia="ru-RU"/>
    </w:rPr>
  </w:style>
  <w:style w:type="character" w:styleId="ab">
    <w:name w:val="Strong"/>
    <w:qFormat/>
    <w:locked/>
    <w:rsid w:val="00700C59"/>
    <w:rPr>
      <w:b/>
      <w:bCs/>
    </w:rPr>
  </w:style>
  <w:style w:type="paragraph" w:styleId="31">
    <w:name w:val="Body Text Indent 3"/>
    <w:basedOn w:val="a"/>
    <w:link w:val="32"/>
    <w:rsid w:val="00700C59"/>
    <w:pPr>
      <w:autoSpaceDE w:val="0"/>
      <w:autoSpaceDN w:val="0"/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32">
    <w:name w:val="Основний текст з відступом 3 Знак"/>
    <w:basedOn w:val="a0"/>
    <w:link w:val="31"/>
    <w:rsid w:val="00700C59"/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rsid w:val="00AC235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itd.rada.gov.ua/mps/info/page/17997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DFC717-F6D8-4319-941D-6F6DEFAFF0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498</Words>
  <Characters>284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Альона Вікторівна Найденко</cp:lastModifiedBy>
  <cp:revision>44</cp:revision>
  <cp:lastPrinted>2019-11-08T11:28:00Z</cp:lastPrinted>
  <dcterms:created xsi:type="dcterms:W3CDTF">2020-03-31T08:08:00Z</dcterms:created>
  <dcterms:modified xsi:type="dcterms:W3CDTF">2020-06-10T12:26:00Z</dcterms:modified>
</cp:coreProperties>
</file>