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35E" w:rsidRPr="00682C5C" w:rsidRDefault="0003435E" w:rsidP="0003435E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                                                                                                 </w:t>
      </w:r>
      <w:r w:rsidR="00E00F17"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</w:t>
      </w:r>
      <w:r w:rsidR="00705A15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До </w:t>
      </w:r>
      <w:proofErr w:type="spellStart"/>
      <w:r w:rsidR="00705A15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реєстр</w:t>
      </w:r>
      <w:proofErr w:type="spellEnd"/>
      <w:r w:rsidR="00705A15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. № 2765</w:t>
      </w:r>
    </w:p>
    <w:p w:rsidR="006267DA" w:rsidRPr="00682C5C" w:rsidRDefault="0003435E" w:rsidP="0003435E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                               </w:t>
      </w:r>
      <w:r w:rsid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="00E00F17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</w:t>
      </w:r>
      <w:r w:rsidR="006267DA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(</w:t>
      </w:r>
      <w:proofErr w:type="spellStart"/>
      <w:r w:rsidR="00E00F17">
        <w:rPr>
          <w:rFonts w:ascii="Times New Roman" w:eastAsia="Times" w:hAnsi="Times New Roman"/>
          <w:bCs/>
          <w:sz w:val="24"/>
          <w:szCs w:val="24"/>
          <w:lang w:val="ru-RU" w:eastAsia="uk-UA"/>
        </w:rPr>
        <w:t>повторне</w:t>
      </w:r>
      <w:proofErr w:type="spellEnd"/>
      <w:r w:rsidR="00E00F17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</w:t>
      </w:r>
      <w:r w:rsidR="006267DA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друге </w:t>
      </w:r>
      <w:proofErr w:type="spellStart"/>
      <w:r w:rsidR="006267DA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читання</w:t>
      </w:r>
      <w:proofErr w:type="spellEnd"/>
      <w:r w:rsidR="006267DA"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)</w:t>
      </w:r>
    </w:p>
    <w:p w:rsidR="0003435E" w:rsidRPr="00682C5C" w:rsidRDefault="0003435E" w:rsidP="0003435E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</w:t>
      </w:r>
    </w:p>
    <w:p w:rsidR="006267DA" w:rsidRPr="0003435E" w:rsidRDefault="006267DA" w:rsidP="0003435E">
      <w:pPr>
        <w:spacing w:after="0" w:line="240" w:lineRule="auto"/>
        <w:jc w:val="both"/>
        <w:rPr>
          <w:rFonts w:ascii="Times New Roman" w:eastAsia="Times" w:hAnsi="Times New Roman"/>
          <w:b/>
          <w:bCs/>
          <w:sz w:val="28"/>
          <w:szCs w:val="20"/>
          <w:lang w:val="ru-RU" w:eastAsia="uk-UA"/>
        </w:rPr>
      </w:pPr>
    </w:p>
    <w:p w:rsidR="00956CBF" w:rsidRPr="00956CBF" w:rsidRDefault="00956CBF" w:rsidP="00956CBF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ЗАУВАЖЕННЯ</w:t>
      </w:r>
    </w:p>
    <w:p w:rsidR="00956CBF" w:rsidRPr="00956CBF" w:rsidRDefault="00956CBF" w:rsidP="00956CBF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до проекту Закону України</w:t>
      </w:r>
    </w:p>
    <w:p w:rsidR="00956CBF" w:rsidRPr="00956CBF" w:rsidRDefault="00956CBF" w:rsidP="00956CBF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«Про внесення змін до деяких законодавчих актів України</w:t>
      </w:r>
    </w:p>
    <w:p w:rsidR="00956CBF" w:rsidRPr="00956CBF" w:rsidRDefault="00705A15" w:rsidP="00705A15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щодо охорони водних біоресурсів та середовища їх існування</w:t>
      </w:r>
      <w:r w:rsidR="00956CBF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»</w:t>
      </w:r>
    </w:p>
    <w:p w:rsidR="00956CBF" w:rsidRPr="00956CBF" w:rsidRDefault="00705A15" w:rsidP="00956CBF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(реєстраційний № 2765</w:t>
      </w:r>
      <w:r w:rsidR="00956CBF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)</w:t>
      </w:r>
    </w:p>
    <w:p w:rsidR="00956CBF" w:rsidRPr="00956CBF" w:rsidRDefault="00956CBF" w:rsidP="00956CBF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</w:p>
    <w:p w:rsidR="00C6103E" w:rsidRDefault="006918E6" w:rsidP="006918E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Зважаючи на рішення </w:t>
      </w:r>
      <w:r w:rsidRPr="006918E6">
        <w:rPr>
          <w:rFonts w:ascii="Times New Roman" w:eastAsia="Times" w:hAnsi="Times New Roman"/>
          <w:bCs/>
          <w:sz w:val="28"/>
          <w:szCs w:val="20"/>
          <w:lang w:eastAsia="uk-UA"/>
        </w:rPr>
        <w:t>Комітет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у</w:t>
      </w:r>
      <w:r w:rsidRPr="006918E6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питань екологічної політики та </w:t>
      </w:r>
      <w:r w:rsidRPr="006918E6">
        <w:rPr>
          <w:rFonts w:ascii="Times New Roman" w:eastAsia="Times" w:hAnsi="Times New Roman"/>
          <w:bCs/>
          <w:sz w:val="28"/>
          <w:szCs w:val="20"/>
          <w:lang w:eastAsia="uk-UA"/>
        </w:rPr>
        <w:t>природок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ористування від </w:t>
      </w:r>
      <w:bookmarkStart w:id="0" w:name="_GoBack"/>
      <w:bookmarkEnd w:id="0"/>
      <w:r w:rsidRPr="006918E6">
        <w:rPr>
          <w:rFonts w:ascii="Times New Roman" w:eastAsia="Times" w:hAnsi="Times New Roman"/>
          <w:bCs/>
          <w:sz w:val="28"/>
          <w:szCs w:val="20"/>
          <w:lang w:eastAsia="uk-UA"/>
        </w:rPr>
        <w:t>25 листо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пада 2021 року (протокол № 106) про</w:t>
      </w:r>
      <w:r w:rsidR="007F398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Pr="007F3983">
        <w:rPr>
          <w:rFonts w:ascii="Times New Roman" w:eastAsia="Times" w:hAnsi="Times New Roman"/>
          <w:bCs/>
          <w:sz w:val="28"/>
          <w:szCs w:val="20"/>
          <w:lang w:eastAsia="uk-UA"/>
        </w:rPr>
        <w:t>відхилення проекту Закону України про внесення змін до деяких законодавчих актів України щодо охорони водних біоресурсів та середовища їх існування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Pr="00B77DCE">
        <w:rPr>
          <w:rFonts w:ascii="Times New Roman" w:eastAsia="Times" w:hAnsi="Times New Roman"/>
          <w:bCs/>
          <w:sz w:val="28"/>
          <w:szCs w:val="20"/>
          <w:lang w:eastAsia="uk-UA"/>
        </w:rPr>
        <w:t>(реєстр. № 2765)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Pr="00B77DC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підготовленого</w:t>
      </w:r>
      <w:r w:rsidRPr="00335DE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до повторного другого читання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внесення</w:t>
      </w:r>
      <w:r w:rsidR="007F398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7F3983" w:rsidRPr="007F3983">
        <w:rPr>
          <w:rFonts w:ascii="Times New Roman" w:eastAsia="Times" w:hAnsi="Times New Roman"/>
          <w:bCs/>
          <w:sz w:val="28"/>
          <w:szCs w:val="20"/>
          <w:lang w:eastAsia="uk-UA"/>
        </w:rPr>
        <w:t>народними депутатами України - членами Комітету Верховної Ради України з питань екологічної політики та природокористування Бондаренком О.В. та іншими</w:t>
      </w:r>
      <w:r w:rsidR="00335DEA" w:rsidRPr="00335DEA">
        <w:t xml:space="preserve"> </w:t>
      </w:r>
      <w:r w:rsidR="00335DEA">
        <w:rPr>
          <w:rFonts w:ascii="Times New Roman" w:eastAsia="Times" w:hAnsi="Times New Roman"/>
          <w:bCs/>
          <w:sz w:val="28"/>
          <w:szCs w:val="20"/>
          <w:lang w:eastAsia="uk-UA"/>
        </w:rPr>
        <w:t>народними депутатами України проекту постанови Верховної Ради України</w:t>
      </w:r>
      <w:r w:rsidRPr="006918E6">
        <w:t xml:space="preserve"> </w:t>
      </w:r>
      <w:r w:rsidRPr="006918E6">
        <w:rPr>
          <w:rFonts w:ascii="Times New Roman" w:hAnsi="Times New Roman"/>
          <w:sz w:val="28"/>
          <w:szCs w:val="28"/>
        </w:rPr>
        <w:t xml:space="preserve">про </w:t>
      </w:r>
      <w:r w:rsidRPr="006918E6">
        <w:rPr>
          <w:rFonts w:ascii="Times New Roman" w:eastAsia="Times" w:hAnsi="Times New Roman"/>
          <w:bCs/>
          <w:sz w:val="28"/>
          <w:szCs w:val="28"/>
          <w:lang w:eastAsia="uk-UA"/>
        </w:rPr>
        <w:t>в</w:t>
      </w:r>
      <w:r w:rsidRPr="006918E6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ідхилення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зазначеного проекту Закону України, </w:t>
      </w:r>
      <w:r w:rsidR="007F3983">
        <w:rPr>
          <w:rFonts w:ascii="Times New Roman" w:eastAsia="Times" w:hAnsi="Times New Roman"/>
          <w:bCs/>
          <w:sz w:val="28"/>
          <w:szCs w:val="20"/>
          <w:lang w:eastAsia="uk-UA"/>
        </w:rPr>
        <w:t>слід зазначити,</w:t>
      </w:r>
      <w:r w:rsidR="00C6103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що </w:t>
      </w:r>
      <w:r w:rsidR="00335DEA">
        <w:rPr>
          <w:rFonts w:ascii="Times New Roman" w:eastAsia="Times" w:hAnsi="Times New Roman"/>
          <w:bCs/>
          <w:sz w:val="28"/>
          <w:szCs w:val="20"/>
          <w:lang w:eastAsia="uk-UA"/>
        </w:rPr>
        <w:t>необхідність у поданні до Головного юридичного управління порівняльної таблиці</w:t>
      </w:r>
      <w:r w:rsidR="00335DEA" w:rsidRPr="00335DEA">
        <w:t xml:space="preserve"> </w:t>
      </w:r>
      <w:r w:rsidR="00335DEA" w:rsidRPr="00335DEA">
        <w:rPr>
          <w:rFonts w:ascii="Times New Roman" w:hAnsi="Times New Roman"/>
          <w:sz w:val="28"/>
          <w:szCs w:val="28"/>
        </w:rPr>
        <w:t>(</w:t>
      </w:r>
      <w:r w:rsidR="00335DEA" w:rsidRPr="00335DEA">
        <w:rPr>
          <w:rFonts w:ascii="Times New Roman" w:eastAsia="Times" w:hAnsi="Times New Roman"/>
          <w:bCs/>
          <w:sz w:val="28"/>
          <w:szCs w:val="28"/>
          <w:lang w:eastAsia="uk-UA"/>
        </w:rPr>
        <w:t>реєстр. № 2765) до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згаданого</w:t>
      </w:r>
      <w:r w:rsidR="00335DE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проекту на юридичну експертизу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запропонованому вигляді </w:t>
      </w:r>
      <w:r w:rsidR="00335DEA">
        <w:rPr>
          <w:rFonts w:ascii="Times New Roman" w:eastAsia="Times" w:hAnsi="Times New Roman"/>
          <w:bCs/>
          <w:sz w:val="28"/>
          <w:szCs w:val="20"/>
          <w:lang w:eastAsia="uk-UA"/>
        </w:rPr>
        <w:t>відсутня.</w:t>
      </w:r>
    </w:p>
    <w:p w:rsidR="0091180A" w:rsidRDefault="0091180A" w:rsidP="00FD3F95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EC0384" w:rsidRDefault="00EC0384" w:rsidP="00956CBF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92913" w:rsidRPr="00956CBF" w:rsidRDefault="00292913" w:rsidP="00956CBF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956CBF" w:rsidRPr="00682C5C" w:rsidRDefault="00956CBF" w:rsidP="00956CBF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Заступник керівника</w:t>
      </w:r>
    </w:p>
    <w:p w:rsidR="00F6378E" w:rsidRPr="002966D6" w:rsidRDefault="00956CBF" w:rsidP="00846290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управління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           </w:t>
      </w:r>
      <w:r w:rsidR="0084629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</w:t>
      </w:r>
      <w:r w:rsidR="0029291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В. Мілованов</w:t>
      </w:r>
    </w:p>
    <w:sectPr w:rsidR="00F6378E" w:rsidRPr="002966D6" w:rsidSect="00682C5C">
      <w:headerReference w:type="default" r:id="rId7"/>
      <w:headerReference w:type="first" r:id="rId8"/>
      <w:pgSz w:w="11906" w:h="16838"/>
      <w:pgMar w:top="1134" w:right="851" w:bottom="1134" w:left="1474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354" w:rsidRDefault="00E50354" w:rsidP="005E306B">
      <w:pPr>
        <w:spacing w:after="0" w:line="240" w:lineRule="auto"/>
      </w:pPr>
      <w:r>
        <w:separator/>
      </w:r>
    </w:p>
  </w:endnote>
  <w:end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354" w:rsidRDefault="00E50354" w:rsidP="005E306B">
      <w:pPr>
        <w:spacing w:after="0" w:line="240" w:lineRule="auto"/>
      </w:pPr>
      <w:r>
        <w:separator/>
      </w:r>
    </w:p>
  </w:footnote>
  <w:foot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B6CE8"/>
    <w:rsid w:val="000F1586"/>
    <w:rsid w:val="00141617"/>
    <w:rsid w:val="0019108F"/>
    <w:rsid w:val="001966F0"/>
    <w:rsid w:val="001D1645"/>
    <w:rsid w:val="001D2700"/>
    <w:rsid w:val="001D3C24"/>
    <w:rsid w:val="00235CD7"/>
    <w:rsid w:val="00292913"/>
    <w:rsid w:val="002966D6"/>
    <w:rsid w:val="002A5D4C"/>
    <w:rsid w:val="002B5FC1"/>
    <w:rsid w:val="002D0561"/>
    <w:rsid w:val="002E0A18"/>
    <w:rsid w:val="002E31BF"/>
    <w:rsid w:val="002E44DA"/>
    <w:rsid w:val="00335DEA"/>
    <w:rsid w:val="00346CB2"/>
    <w:rsid w:val="003A405A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82C5C"/>
    <w:rsid w:val="006918E6"/>
    <w:rsid w:val="006A786C"/>
    <w:rsid w:val="006F10E8"/>
    <w:rsid w:val="00705A15"/>
    <w:rsid w:val="00706710"/>
    <w:rsid w:val="00707A87"/>
    <w:rsid w:val="00713E93"/>
    <w:rsid w:val="0073224C"/>
    <w:rsid w:val="007473F5"/>
    <w:rsid w:val="00786463"/>
    <w:rsid w:val="007E2A5D"/>
    <w:rsid w:val="007F3983"/>
    <w:rsid w:val="007F5D91"/>
    <w:rsid w:val="0080545D"/>
    <w:rsid w:val="00846290"/>
    <w:rsid w:val="008D2A00"/>
    <w:rsid w:val="0091180A"/>
    <w:rsid w:val="00945B68"/>
    <w:rsid w:val="00956CBF"/>
    <w:rsid w:val="00957D31"/>
    <w:rsid w:val="00961CF7"/>
    <w:rsid w:val="009A60AF"/>
    <w:rsid w:val="009A720A"/>
    <w:rsid w:val="009A7398"/>
    <w:rsid w:val="009A7708"/>
    <w:rsid w:val="009D42AC"/>
    <w:rsid w:val="00A00059"/>
    <w:rsid w:val="00A833C8"/>
    <w:rsid w:val="00AA1404"/>
    <w:rsid w:val="00AB27CE"/>
    <w:rsid w:val="00AC2B7B"/>
    <w:rsid w:val="00AD7F82"/>
    <w:rsid w:val="00AF274F"/>
    <w:rsid w:val="00B5553E"/>
    <w:rsid w:val="00B77DCE"/>
    <w:rsid w:val="00BD0801"/>
    <w:rsid w:val="00BF1E95"/>
    <w:rsid w:val="00C11FB6"/>
    <w:rsid w:val="00C27AE9"/>
    <w:rsid w:val="00C6103E"/>
    <w:rsid w:val="00CC39A1"/>
    <w:rsid w:val="00CD4A38"/>
    <w:rsid w:val="00CE3E1B"/>
    <w:rsid w:val="00CE6A4B"/>
    <w:rsid w:val="00D242C2"/>
    <w:rsid w:val="00D34F59"/>
    <w:rsid w:val="00D4621D"/>
    <w:rsid w:val="00D57E1B"/>
    <w:rsid w:val="00D77CD7"/>
    <w:rsid w:val="00DD6C75"/>
    <w:rsid w:val="00DD75AB"/>
    <w:rsid w:val="00DF1680"/>
    <w:rsid w:val="00DF7CA2"/>
    <w:rsid w:val="00E00F17"/>
    <w:rsid w:val="00E50354"/>
    <w:rsid w:val="00EC0384"/>
    <w:rsid w:val="00F01A33"/>
    <w:rsid w:val="00F44513"/>
    <w:rsid w:val="00F55423"/>
    <w:rsid w:val="00F6378E"/>
    <w:rsid w:val="00F86EF3"/>
    <w:rsid w:val="00F91DD3"/>
    <w:rsid w:val="00FC3DF4"/>
    <w:rsid w:val="00FD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  <w14:docId w14:val="2CB8086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paragraph" w:styleId="af4">
    <w:name w:val="List Paragraph"/>
    <w:basedOn w:val="a"/>
    <w:uiPriority w:val="34"/>
    <w:qFormat/>
    <w:rsid w:val="00FD3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6A400-0690-4651-8DEA-929BB3BC9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</Pages>
  <Words>144</Words>
  <Characters>1207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47</cp:revision>
  <cp:lastPrinted>2021-12-01T09:34:00Z</cp:lastPrinted>
  <dcterms:created xsi:type="dcterms:W3CDTF">2020-02-05T14:20:00Z</dcterms:created>
  <dcterms:modified xsi:type="dcterms:W3CDTF">2021-12-01T09:40:00Z</dcterms:modified>
</cp:coreProperties>
</file>