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7AE" w:rsidRPr="0035396C" w:rsidRDefault="00CA47AE" w:rsidP="00CA47AE">
      <w:pPr>
        <w:autoSpaceDE w:val="0"/>
        <w:autoSpaceDN w:val="0"/>
        <w:adjustRightInd w:val="0"/>
        <w:ind w:right="-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5396C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CA47AE" w:rsidRDefault="004E0EC9" w:rsidP="00CA47AE">
      <w:pPr>
        <w:autoSpaceDE w:val="0"/>
        <w:autoSpaceDN w:val="0"/>
        <w:adjustRightInd w:val="0"/>
        <w:ind w:right="-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до проє</w:t>
      </w:r>
      <w:r w:rsidR="00CA47AE" w:rsidRPr="0035396C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кту Закону України</w:t>
      </w:r>
    </w:p>
    <w:p w:rsidR="003B48E5" w:rsidRDefault="00CA47AE" w:rsidP="003B48E5">
      <w:pPr>
        <w:jc w:val="center"/>
        <w:rPr>
          <w:b/>
          <w:color w:val="000000" w:themeColor="text1"/>
          <w:sz w:val="28"/>
          <w:szCs w:val="28"/>
          <w:lang w:val="uk-UA" w:eastAsia="uk-UA"/>
        </w:rPr>
      </w:pPr>
      <w:r w:rsidRPr="0035396C">
        <w:rPr>
          <w:b/>
          <w:bCs/>
          <w:sz w:val="28"/>
          <w:szCs w:val="28"/>
          <w:lang w:val="uk-UA"/>
        </w:rPr>
        <w:t>«</w:t>
      </w:r>
      <w:r w:rsidR="003B48E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 xml:space="preserve">Про внесення зміни до статті 29 Бюджетного кодексу України </w:t>
      </w:r>
    </w:p>
    <w:p w:rsidR="00CA47AE" w:rsidRPr="003B48E5" w:rsidRDefault="003B48E5" w:rsidP="003B48E5">
      <w:pPr>
        <w:jc w:val="center"/>
        <w:rPr>
          <w:b/>
          <w:color w:val="000000" w:themeColor="text1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>щодо стимулювання ефективного користування ділянками нафтогазоносних надр</w:t>
      </w:r>
      <w:r w:rsidR="00CA47AE" w:rsidRPr="0035396C">
        <w:rPr>
          <w:b/>
          <w:bCs/>
          <w:sz w:val="28"/>
          <w:szCs w:val="28"/>
          <w:lang w:val="uk-UA"/>
        </w:rPr>
        <w:t>»</w:t>
      </w:r>
    </w:p>
    <w:p w:rsidR="00CA47AE" w:rsidRPr="0035396C" w:rsidRDefault="00CA47AE" w:rsidP="00CA47AE">
      <w:pPr>
        <w:autoSpaceDE w:val="0"/>
        <w:autoSpaceDN w:val="0"/>
        <w:adjustRightInd w:val="0"/>
        <w:ind w:right="-7" w:firstLine="454"/>
        <w:rPr>
          <w:rFonts w:ascii="Times New Roman" w:hAnsi="Times New Roman" w:cs="Times New Roman"/>
          <w:sz w:val="28"/>
          <w:szCs w:val="28"/>
          <w:lang w:val="uk-UA"/>
        </w:rPr>
      </w:pPr>
    </w:p>
    <w:p w:rsidR="00DA5DC6" w:rsidRPr="00DA5DC6" w:rsidRDefault="00DA5DC6" w:rsidP="00CA47AE">
      <w:pPr>
        <w:autoSpaceDE w:val="0"/>
        <w:autoSpaceDN w:val="0"/>
        <w:adjustRightInd w:val="0"/>
        <w:ind w:right="-7"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A5DC6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Резюме</w:t>
      </w:r>
    </w:p>
    <w:p w:rsidR="00415AF5" w:rsidRPr="00415AF5" w:rsidRDefault="004E0EC9" w:rsidP="00415AF5">
      <w:pPr>
        <w:autoSpaceDE w:val="0"/>
        <w:autoSpaceDN w:val="0"/>
        <w:adjustRightInd w:val="0"/>
        <w:ind w:right="-7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DA5DC6">
        <w:rPr>
          <w:rFonts w:ascii="Times New Roman" w:hAnsi="Times New Roman" w:cs="Times New Roman"/>
          <w:sz w:val="28"/>
          <w:szCs w:val="28"/>
          <w:lang w:val="uk-UA"/>
        </w:rPr>
        <w:t>ктом</w:t>
      </w:r>
      <w:proofErr w:type="spellEnd"/>
      <w:r w:rsidR="00DA5DC6">
        <w:rPr>
          <w:rFonts w:ascii="Times New Roman" w:hAnsi="Times New Roman" w:cs="Times New Roman"/>
          <w:sz w:val="28"/>
          <w:szCs w:val="28"/>
          <w:lang w:val="uk-UA"/>
        </w:rPr>
        <w:t xml:space="preserve"> Закону </w:t>
      </w:r>
      <w:r w:rsidR="00415AF5">
        <w:rPr>
          <w:rFonts w:ascii="Times New Roman" w:hAnsi="Times New Roman" w:cs="Times New Roman"/>
          <w:sz w:val="28"/>
          <w:szCs w:val="28"/>
          <w:lang w:val="uk-UA"/>
        </w:rPr>
        <w:t xml:space="preserve">передбачається </w:t>
      </w:r>
      <w:r w:rsidR="00415AF5" w:rsidRPr="00415AF5">
        <w:rPr>
          <w:rFonts w:ascii="Times New Roman" w:hAnsi="Times New Roman" w:cs="Times New Roman"/>
          <w:sz w:val="28"/>
          <w:szCs w:val="28"/>
          <w:lang w:val="uk-UA"/>
        </w:rPr>
        <w:t xml:space="preserve">включення до складу доходів загального фонду Державного бюджету України плати за користування ділянками нафтогазоносних надр. </w:t>
      </w:r>
    </w:p>
    <w:p w:rsidR="00415AF5" w:rsidRDefault="00415AF5" w:rsidP="00415AF5">
      <w:pPr>
        <w:autoSpaceDE w:val="0"/>
        <w:autoSpaceDN w:val="0"/>
        <w:adjustRightInd w:val="0"/>
        <w:ind w:right="-7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Зазначена плата </w:t>
      </w:r>
      <w:r w:rsidR="004E0EC9">
        <w:rPr>
          <w:rFonts w:ascii="Times New Roman" w:hAnsi="Times New Roman" w:cs="Times New Roman"/>
          <w:sz w:val="28"/>
          <w:szCs w:val="28"/>
          <w:lang w:val="uk-UA"/>
        </w:rPr>
        <w:t>передбачається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E0EC9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641C32">
        <w:rPr>
          <w:rFonts w:ascii="Times New Roman" w:hAnsi="Times New Roman" w:cs="Times New Roman"/>
          <w:sz w:val="28"/>
          <w:szCs w:val="28"/>
          <w:lang w:val="uk-UA"/>
        </w:rPr>
        <w:t>ктом</w:t>
      </w:r>
      <w:proofErr w:type="spellEnd"/>
      <w:r w:rsidRPr="00641C32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Податкового 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>кодексу України щодо стимулювання ефективного користування ділянками нафтогазоносних надр</w:t>
      </w:r>
      <w:r w:rsidR="004E0EC9">
        <w:rPr>
          <w:rFonts w:ascii="Times New Roman" w:hAnsi="Times New Roman" w:cs="Times New Roman"/>
          <w:sz w:val="28"/>
          <w:szCs w:val="28"/>
          <w:lang w:val="uk-UA"/>
        </w:rPr>
        <w:t>»,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</w:t>
      </w:r>
      <w:r w:rsidR="004E0EC9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1C32">
        <w:rPr>
          <w:rFonts w:ascii="Times New Roman" w:hAnsi="Times New Roman" w:cs="Times New Roman"/>
          <w:sz w:val="28"/>
          <w:szCs w:val="28"/>
          <w:lang w:val="uk-UA"/>
        </w:rPr>
        <w:t xml:space="preserve">розглядатися </w:t>
      </w:r>
      <w:r w:rsidR="004E0EC9">
        <w:rPr>
          <w:rFonts w:ascii="Times New Roman" w:hAnsi="Times New Roman" w:cs="Times New Roman"/>
          <w:sz w:val="28"/>
          <w:szCs w:val="28"/>
          <w:lang w:val="uk-UA"/>
        </w:rPr>
        <w:t>одночасно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15AF5" w:rsidRPr="00415AF5" w:rsidRDefault="00415AF5" w:rsidP="00415AF5">
      <w:pPr>
        <w:autoSpaceDE w:val="0"/>
        <w:autoSpaceDN w:val="0"/>
        <w:adjustRightInd w:val="0"/>
        <w:ind w:right="-7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014FFB">
        <w:rPr>
          <w:rFonts w:ascii="Times New Roman" w:hAnsi="Times New Roman" w:cs="Times New Roman"/>
          <w:sz w:val="28"/>
          <w:szCs w:val="28"/>
          <w:lang w:val="uk-UA"/>
        </w:rPr>
        <w:t>лат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014FFB">
        <w:rPr>
          <w:rFonts w:ascii="Times New Roman" w:hAnsi="Times New Roman" w:cs="Times New Roman"/>
          <w:sz w:val="28"/>
          <w:szCs w:val="28"/>
          <w:lang w:val="uk-UA"/>
        </w:rPr>
        <w:t xml:space="preserve"> за користування ділян</w:t>
      </w:r>
      <w:r>
        <w:rPr>
          <w:rFonts w:ascii="Times New Roman" w:hAnsi="Times New Roman" w:cs="Times New Roman"/>
          <w:sz w:val="28"/>
          <w:szCs w:val="28"/>
          <w:lang w:val="uk-UA"/>
        </w:rPr>
        <w:t>ками</w:t>
      </w:r>
      <w:r w:rsidRPr="00014FFB">
        <w:rPr>
          <w:rFonts w:ascii="Times New Roman" w:hAnsi="Times New Roman" w:cs="Times New Roman"/>
          <w:sz w:val="28"/>
          <w:szCs w:val="28"/>
          <w:lang w:val="uk-UA"/>
        </w:rPr>
        <w:t xml:space="preserve"> нафтогазоносних надр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15AF5">
        <w:rPr>
          <w:rFonts w:ascii="Times New Roman" w:hAnsi="Times New Roman" w:cs="Times New Roman"/>
          <w:sz w:val="28"/>
          <w:szCs w:val="28"/>
          <w:lang w:val="uk-UA"/>
        </w:rPr>
        <w:t>платіж, який справляється за користування ділянками нафтогазоносних надр для геологічного вивчення нафтогазоносних надр, у тому числі дослідно-промислової розробки родовищ, для геологічного вивчення нафтогазоносних надр, у тому числі дослідно-промислової розробки родовищ з подальшим видобуванням нафти і газу (промислової розробки родовищ), для видобування нафти і газу (промислової розробки родовищ) починаючи з четвертого календарного року видачі спеціального дозволу на користування нафтогазоносними надрами, до початку видобування нафти і газу або після припинення внесення рентної плати за користування надрами для видобутку нафти і газу щодо відповідної ділянки нафтогазоносних надр.</w:t>
      </w:r>
    </w:p>
    <w:p w:rsidR="005807BB" w:rsidRDefault="00DA5DC6" w:rsidP="00DA5DC6">
      <w:pPr>
        <w:autoSpaceDE w:val="0"/>
        <w:autoSpaceDN w:val="0"/>
        <w:adjustRightInd w:val="0"/>
        <w:ind w:right="-7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Наявність д</w:t>
      </w:r>
      <w:r w:rsidRPr="00014FFB">
        <w:rPr>
          <w:rFonts w:ascii="Times New Roman" w:hAnsi="Times New Roman" w:cs="Times New Roman"/>
          <w:sz w:val="28"/>
          <w:szCs w:val="28"/>
          <w:lang w:val="uk-UA"/>
        </w:rPr>
        <w:t>ан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014FFB">
        <w:rPr>
          <w:rFonts w:ascii="Times New Roman" w:hAnsi="Times New Roman" w:cs="Times New Roman"/>
          <w:sz w:val="28"/>
          <w:szCs w:val="28"/>
          <w:lang w:val="uk-UA"/>
        </w:rPr>
        <w:t xml:space="preserve"> плат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14FFB">
        <w:rPr>
          <w:rFonts w:ascii="Times New Roman" w:hAnsi="Times New Roman" w:cs="Times New Roman"/>
          <w:sz w:val="28"/>
          <w:szCs w:val="28"/>
          <w:lang w:val="uk-UA"/>
        </w:rPr>
        <w:t xml:space="preserve"> стимулюватиме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користувачів нафтогазоносними надрами </w:t>
      </w:r>
      <w:r w:rsidRPr="00014FFB">
        <w:rPr>
          <w:rFonts w:ascii="Times New Roman" w:hAnsi="Times New Roman" w:cs="Times New Roman"/>
          <w:sz w:val="28"/>
          <w:szCs w:val="28"/>
          <w:lang w:val="uk-UA"/>
        </w:rPr>
        <w:t xml:space="preserve">прискорити проведення геолого-розвідувальних робіт, розробку та подальше видобування покладів </w:t>
      </w:r>
      <w:r>
        <w:rPr>
          <w:rFonts w:ascii="Times New Roman" w:hAnsi="Times New Roman" w:cs="Times New Roman"/>
          <w:sz w:val="28"/>
          <w:szCs w:val="28"/>
          <w:lang w:val="uk-UA"/>
        </w:rPr>
        <w:t>вуглеводнів</w:t>
      </w:r>
      <w:r w:rsidRPr="00014FFB">
        <w:rPr>
          <w:rFonts w:ascii="Times New Roman" w:hAnsi="Times New Roman" w:cs="Times New Roman"/>
          <w:sz w:val="28"/>
          <w:szCs w:val="28"/>
          <w:lang w:val="uk-UA"/>
        </w:rPr>
        <w:t xml:space="preserve">, а у разі виявлення недоцільності або неспроможності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добровільно </w:t>
      </w:r>
      <w:r w:rsidRPr="00014FFB">
        <w:rPr>
          <w:rFonts w:ascii="Times New Roman" w:hAnsi="Times New Roman" w:cs="Times New Roman"/>
          <w:sz w:val="28"/>
          <w:szCs w:val="28"/>
          <w:lang w:val="uk-UA"/>
        </w:rPr>
        <w:t xml:space="preserve">відмовлятися від частини невикористаних ділянок, на які були видані спеціальні дозволи на користування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нафтогазоносними </w:t>
      </w:r>
      <w:r w:rsidRPr="00014FFB">
        <w:rPr>
          <w:rFonts w:ascii="Times New Roman" w:hAnsi="Times New Roman" w:cs="Times New Roman"/>
          <w:sz w:val="28"/>
          <w:szCs w:val="28"/>
          <w:lang w:val="uk-UA"/>
        </w:rPr>
        <w:t xml:space="preserve">надрами. </w:t>
      </w:r>
      <w:r w:rsidR="005807BB">
        <w:rPr>
          <w:rFonts w:ascii="Times New Roman" w:hAnsi="Times New Roman" w:cs="Times New Roman"/>
          <w:sz w:val="28"/>
          <w:szCs w:val="28"/>
          <w:lang w:val="uk-UA"/>
        </w:rPr>
        <w:t xml:space="preserve">Це відповідає світовому досвіду та застосовується в ряді країн, як </w:t>
      </w:r>
      <w:r w:rsidR="005807BB" w:rsidRPr="00882B1C">
        <w:rPr>
          <w:rFonts w:ascii="Times New Roman" w:hAnsi="Times New Roman" w:cs="Times New Roman"/>
          <w:sz w:val="28"/>
          <w:szCs w:val="28"/>
          <w:lang w:val="uk-UA"/>
        </w:rPr>
        <w:t>Азербайджан, Велика Британія, Норвегія, США, Хорватія тощо</w:t>
      </w:r>
      <w:r w:rsidR="005807B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807BB" w:rsidRPr="00882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A5DC6" w:rsidRDefault="00DA5DC6" w:rsidP="00DA5DC6">
      <w:pPr>
        <w:autoSpaceDE w:val="0"/>
        <w:autoSpaceDN w:val="0"/>
        <w:adjustRightInd w:val="0"/>
        <w:ind w:right="-7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майбутньому </w:t>
      </w:r>
      <w:r w:rsidRPr="00014FFB">
        <w:rPr>
          <w:rFonts w:ascii="Times New Roman" w:hAnsi="Times New Roman" w:cs="Times New Roman"/>
          <w:sz w:val="28"/>
          <w:szCs w:val="28"/>
          <w:lang w:val="uk-UA"/>
        </w:rPr>
        <w:t>дані ділянки зможуть бути винесені на аукціон для залучення нових, більш ефективних інвесторів, які розроблятимуть їх та здійснюватимуть видобуток природного газу.</w:t>
      </w:r>
    </w:p>
    <w:p w:rsidR="00DA5DC6" w:rsidRDefault="00DA5DC6" w:rsidP="00CA47AE">
      <w:pPr>
        <w:autoSpaceDE w:val="0"/>
        <w:autoSpaceDN w:val="0"/>
        <w:adjustRightInd w:val="0"/>
        <w:ind w:right="-7"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A5DC6" w:rsidRDefault="00DA5DC6" w:rsidP="00CA47AE">
      <w:pPr>
        <w:autoSpaceDE w:val="0"/>
        <w:autoSpaceDN w:val="0"/>
        <w:adjustRightInd w:val="0"/>
        <w:ind w:right="-7"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2. Проблема, яка потребує розв</w:t>
      </w:r>
      <w:r w:rsidRPr="003B48E5">
        <w:rPr>
          <w:rFonts w:ascii="Times New Roman" w:hAnsi="Times New Roman" w:cs="Times New Roman"/>
          <w:b/>
          <w:bCs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язання</w:t>
      </w:r>
    </w:p>
    <w:p w:rsidR="00DA5DC6" w:rsidRPr="005B7C98" w:rsidRDefault="00DA5DC6" w:rsidP="00DA5DC6">
      <w:pPr>
        <w:autoSpaceDE w:val="0"/>
        <w:autoSpaceDN w:val="0"/>
        <w:adjustRightInd w:val="0"/>
        <w:ind w:right="-7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Однією із найважливіших проблем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 xml:space="preserve">, що стримує розвиток </w:t>
      </w:r>
      <w:r w:rsidR="00936117">
        <w:rPr>
          <w:rFonts w:ascii="Times New Roman" w:hAnsi="Times New Roman" w:cs="Times New Roman"/>
          <w:sz w:val="28"/>
          <w:szCs w:val="28"/>
          <w:lang w:val="uk-UA"/>
        </w:rPr>
        <w:t xml:space="preserve">вітчизняної 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 xml:space="preserve">газовидобувної галузі, 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обмеженість пропозиції доступних на продаж 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>ділянок нафтогазоносних надр, які могли б зацікавити потенційних інвесторів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(як вітчизняних, так й іноземних)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а т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кож 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>низький рівень розробки існуючих ділянок.</w:t>
      </w:r>
      <w:r w:rsidRPr="008515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A5DC6" w:rsidRDefault="00DA5DC6" w:rsidP="00DA5DC6">
      <w:pPr>
        <w:autoSpaceDE w:val="0"/>
        <w:autoSpaceDN w:val="0"/>
        <w:adjustRightInd w:val="0"/>
        <w:ind w:right="-7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з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uk-UA"/>
        </w:rPr>
        <w:t>оцінками профільних експертів (</w:t>
      </w:r>
      <w:hyperlink r:id="rId8" w:history="1">
        <w:r w:rsidRPr="005807BB">
          <w:rPr>
            <w:rFonts w:ascii="Times New Roman" w:hAnsi="Times New Roman" w:cs="Times New Roman"/>
            <w:sz w:val="28"/>
            <w:szCs w:val="28"/>
            <w:lang w:val="uk-UA"/>
          </w:rPr>
          <w:t>https://ukr.lb.ua/economics/2018/02/27/391324_tretinu_litsenziy_vidanih.html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),</w:t>
      </w:r>
      <w:r w:rsidRPr="005B7C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через різноманітні суб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єктивні та корупційні фактори, майже 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 xml:space="preserve">30% від усіх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виданих спеціальних дозволів на користування нафтогазоносними надрами 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 xml:space="preserve">можна віднести до категорії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>сплячих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 xml:space="preserve">, тобто таких, що не використовуються </w:t>
      </w:r>
      <w:proofErr w:type="spellStart"/>
      <w:r w:rsidR="00936117">
        <w:rPr>
          <w:rFonts w:ascii="Times New Roman" w:hAnsi="Times New Roman" w:cs="Times New Roman"/>
          <w:sz w:val="28"/>
          <w:szCs w:val="28"/>
          <w:lang w:val="uk-UA"/>
        </w:rPr>
        <w:t>надрокористувачами</w:t>
      </w:r>
      <w:proofErr w:type="spellEnd"/>
      <w:r w:rsidR="009361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>ефективно.</w:t>
      </w:r>
    </w:p>
    <w:p w:rsidR="00DA5DC6" w:rsidRDefault="00936117" w:rsidP="005807BB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A5DC6">
        <w:rPr>
          <w:rFonts w:ascii="Times New Roman" w:hAnsi="Times New Roman" w:cs="Times New Roman"/>
          <w:sz w:val="28"/>
          <w:szCs w:val="28"/>
          <w:lang w:val="uk-UA"/>
        </w:rPr>
        <w:t>ласники спеціальних дозволів на користування нафтогазоносними надрами, які можна віднести до категорії «сплячих», добровільно</w:t>
      </w:r>
      <w:r w:rsidR="00DA5DC6" w:rsidRPr="00014FFB">
        <w:rPr>
          <w:rFonts w:ascii="Times New Roman" w:hAnsi="Times New Roman" w:cs="Times New Roman"/>
          <w:sz w:val="28"/>
          <w:szCs w:val="28"/>
          <w:lang w:val="uk-UA"/>
        </w:rPr>
        <w:t xml:space="preserve"> не відмовляються від отриманих спеціальних дозволів на користування надрами</w:t>
      </w:r>
      <w:r w:rsidR="00DA5DC6">
        <w:rPr>
          <w:rFonts w:ascii="Times New Roman" w:hAnsi="Times New Roman" w:cs="Times New Roman"/>
          <w:sz w:val="28"/>
          <w:szCs w:val="28"/>
          <w:lang w:val="uk-UA"/>
        </w:rPr>
        <w:t xml:space="preserve"> (в абсолютній більшості випадків виданим в поза аукціонній процедурі), </w:t>
      </w:r>
      <w:r w:rsidR="00DA5DC6" w:rsidRPr="00014FFB">
        <w:rPr>
          <w:rFonts w:ascii="Times New Roman" w:hAnsi="Times New Roman" w:cs="Times New Roman"/>
          <w:sz w:val="28"/>
          <w:szCs w:val="28"/>
          <w:lang w:val="uk-UA"/>
        </w:rPr>
        <w:t xml:space="preserve">постійно змінюючи </w:t>
      </w:r>
      <w:r w:rsidR="00DA5DC6">
        <w:rPr>
          <w:rFonts w:ascii="Times New Roman" w:hAnsi="Times New Roman" w:cs="Times New Roman"/>
          <w:sz w:val="28"/>
          <w:szCs w:val="28"/>
          <w:lang w:val="uk-UA"/>
        </w:rPr>
        <w:t xml:space="preserve">вимоги і показники </w:t>
      </w:r>
      <w:r w:rsidR="00DA5DC6" w:rsidRPr="00014FFB">
        <w:rPr>
          <w:rFonts w:ascii="Times New Roman" w:hAnsi="Times New Roman" w:cs="Times New Roman"/>
          <w:sz w:val="28"/>
          <w:szCs w:val="28"/>
          <w:lang w:val="uk-UA"/>
        </w:rPr>
        <w:t xml:space="preserve">програми робіт для подальшого </w:t>
      </w:r>
      <w:r w:rsidR="00DA5DC6">
        <w:rPr>
          <w:rFonts w:ascii="Times New Roman" w:hAnsi="Times New Roman" w:cs="Times New Roman"/>
          <w:sz w:val="28"/>
          <w:szCs w:val="28"/>
          <w:lang w:val="uk-UA"/>
        </w:rPr>
        <w:t xml:space="preserve">внесення змін до </w:t>
      </w:r>
      <w:r w:rsidR="00DA5DC6" w:rsidRPr="00014FFB">
        <w:rPr>
          <w:rFonts w:ascii="Times New Roman" w:hAnsi="Times New Roman" w:cs="Times New Roman"/>
          <w:sz w:val="28"/>
          <w:szCs w:val="28"/>
          <w:lang w:val="uk-UA"/>
        </w:rPr>
        <w:t>спеціального дозволу.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Відтак необхідно стимулювати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надрокористувачів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їх розробки або повернення державі для того, щоб у  майбутньому </w:t>
      </w:r>
      <w:r w:rsidRPr="00014FFB">
        <w:rPr>
          <w:rFonts w:ascii="Times New Roman" w:hAnsi="Times New Roman" w:cs="Times New Roman"/>
          <w:sz w:val="28"/>
          <w:szCs w:val="28"/>
          <w:lang w:val="uk-UA"/>
        </w:rPr>
        <w:t xml:space="preserve">дані ділянки </w:t>
      </w:r>
      <w:r>
        <w:rPr>
          <w:rFonts w:ascii="Times New Roman" w:hAnsi="Times New Roman" w:cs="Times New Roman"/>
          <w:sz w:val="28"/>
          <w:szCs w:val="28"/>
          <w:lang w:val="uk-UA"/>
        </w:rPr>
        <w:t>були</w:t>
      </w:r>
      <w:r w:rsidRPr="00014FFB">
        <w:rPr>
          <w:rFonts w:ascii="Times New Roman" w:hAnsi="Times New Roman" w:cs="Times New Roman"/>
          <w:sz w:val="28"/>
          <w:szCs w:val="28"/>
          <w:lang w:val="uk-UA"/>
        </w:rPr>
        <w:t xml:space="preserve"> винесені на аукціон для залучення нов</w:t>
      </w:r>
      <w:r>
        <w:rPr>
          <w:rFonts w:ascii="Times New Roman" w:hAnsi="Times New Roman" w:cs="Times New Roman"/>
          <w:sz w:val="28"/>
          <w:szCs w:val="28"/>
          <w:lang w:val="uk-UA"/>
        </w:rPr>
        <w:t>их, більш ефективних інвесторів.</w:t>
      </w:r>
    </w:p>
    <w:p w:rsidR="00CA47AE" w:rsidRDefault="00CA47AE" w:rsidP="005807BB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14FFB" w:rsidRDefault="00014FFB" w:rsidP="005807BB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5396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</w:t>
      </w:r>
      <w:r w:rsidR="00DA5DC6">
        <w:rPr>
          <w:rFonts w:ascii="Times New Roman" w:hAnsi="Times New Roman" w:cs="Times New Roman"/>
          <w:b/>
          <w:bCs/>
          <w:sz w:val="28"/>
          <w:szCs w:val="28"/>
          <w:lang w:val="uk-UA"/>
        </w:rPr>
        <w:t>Суть про</w:t>
      </w:r>
      <w:r w:rsidR="004E0EC9">
        <w:rPr>
          <w:rFonts w:ascii="Times New Roman" w:hAnsi="Times New Roman" w:cs="Times New Roman"/>
          <w:b/>
          <w:bCs/>
          <w:sz w:val="28"/>
          <w:szCs w:val="28"/>
          <w:lang w:val="uk-UA"/>
        </w:rPr>
        <w:t>є</w:t>
      </w:r>
      <w:r w:rsidR="00DA5DC6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кту акта</w:t>
      </w:r>
    </w:p>
    <w:p w:rsidR="003B48E5" w:rsidRPr="006730DB" w:rsidRDefault="0085159F" w:rsidP="005807BB">
      <w:pPr>
        <w:pStyle w:val="rvps2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Про</w:t>
      </w:r>
      <w:r w:rsidR="004E0EC9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>ктом</w:t>
      </w:r>
      <w:proofErr w:type="spellEnd"/>
      <w:r>
        <w:rPr>
          <w:sz w:val="28"/>
          <w:szCs w:val="28"/>
          <w:lang w:val="uk-UA"/>
        </w:rPr>
        <w:t xml:space="preserve"> Закону </w:t>
      </w:r>
      <w:r w:rsidR="00466110">
        <w:rPr>
          <w:sz w:val="28"/>
          <w:szCs w:val="28"/>
          <w:lang w:val="uk-UA"/>
        </w:rPr>
        <w:t xml:space="preserve">вноситься зміна до статті 29 Бюджетного кодексу шляхом її доповнення пунктом 5-2 щодо включення </w:t>
      </w:r>
      <w:r w:rsidR="003B48E5">
        <w:rPr>
          <w:sz w:val="28"/>
          <w:szCs w:val="28"/>
          <w:lang w:val="uk-UA"/>
        </w:rPr>
        <w:t>д</w:t>
      </w:r>
      <w:r w:rsidR="003B48E5" w:rsidRPr="006730DB">
        <w:rPr>
          <w:sz w:val="28"/>
          <w:szCs w:val="28"/>
          <w:lang w:val="uk-UA"/>
        </w:rPr>
        <w:t xml:space="preserve">о складу доходів загального фонду Державного бюджету України </w:t>
      </w:r>
      <w:r w:rsidR="00466110">
        <w:rPr>
          <w:sz w:val="28"/>
          <w:szCs w:val="28"/>
          <w:lang w:val="uk-UA"/>
        </w:rPr>
        <w:t>плати</w:t>
      </w:r>
      <w:r w:rsidR="003B48E5" w:rsidRPr="006730DB">
        <w:rPr>
          <w:sz w:val="28"/>
          <w:szCs w:val="28"/>
          <w:lang w:val="uk-UA"/>
        </w:rPr>
        <w:t xml:space="preserve"> за користування ділянками нафтогазоносних надр.</w:t>
      </w:r>
    </w:p>
    <w:p w:rsidR="005807BB" w:rsidRDefault="005807BB" w:rsidP="005807BB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641C32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4E0EC9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641C32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Pr="00641C32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3B48E5">
        <w:rPr>
          <w:rFonts w:ascii="Times New Roman" w:hAnsi="Times New Roman" w:cs="Times New Roman"/>
          <w:sz w:val="28"/>
          <w:szCs w:val="28"/>
          <w:lang w:val="uk-UA"/>
        </w:rPr>
        <w:t>Про внесення зміни до статті 29 Бюджетного кодексу України щодо стимулювання ефективного користування ділянками нафтогазоносних надр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1C32">
        <w:rPr>
          <w:rFonts w:ascii="Times New Roman" w:hAnsi="Times New Roman" w:cs="Times New Roman"/>
          <w:sz w:val="28"/>
          <w:szCs w:val="28"/>
          <w:lang w:val="uk-UA"/>
        </w:rPr>
        <w:t xml:space="preserve">має розглядатися одночасно з пов’язаним з ним </w:t>
      </w:r>
      <w:proofErr w:type="spellStart"/>
      <w:r w:rsidRPr="00641C32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4E0EC9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641C32">
        <w:rPr>
          <w:rFonts w:ascii="Times New Roman" w:hAnsi="Times New Roman" w:cs="Times New Roman"/>
          <w:sz w:val="28"/>
          <w:szCs w:val="28"/>
          <w:lang w:val="uk-UA"/>
        </w:rPr>
        <w:t>ктом</w:t>
      </w:r>
      <w:proofErr w:type="spellEnd"/>
      <w:r w:rsidRPr="00641C32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Податкового </w:t>
      </w:r>
      <w:r w:rsidRPr="00CA47AE">
        <w:rPr>
          <w:rFonts w:ascii="Times New Roman" w:hAnsi="Times New Roman" w:cs="Times New Roman"/>
          <w:sz w:val="28"/>
          <w:szCs w:val="28"/>
          <w:lang w:val="uk-UA"/>
        </w:rPr>
        <w:t>кодексу України щодо стимулювання ефективного користування ділянками нафтогазоносних надр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41C3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B48E5" w:rsidRPr="004E0EC9" w:rsidRDefault="003B48E5" w:rsidP="005807BB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5DC6" w:rsidRPr="00B05FB8" w:rsidRDefault="00DA5DC6" w:rsidP="005807BB">
      <w:pPr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54DA2">
        <w:rPr>
          <w:rFonts w:ascii="Times New Roman" w:eastAsia="Calibri" w:hAnsi="Times New Roman" w:cs="Times New Roman"/>
          <w:b/>
          <w:sz w:val="28"/>
          <w:szCs w:val="28"/>
        </w:rPr>
        <w:t xml:space="preserve">4. </w:t>
      </w:r>
      <w:proofErr w:type="spellStart"/>
      <w:r w:rsidRPr="00F54DA2">
        <w:rPr>
          <w:rFonts w:ascii="Times New Roman" w:eastAsia="Calibri" w:hAnsi="Times New Roman" w:cs="Times New Roman"/>
          <w:b/>
          <w:sz w:val="28"/>
          <w:szCs w:val="28"/>
        </w:rPr>
        <w:t>Вплив</w:t>
      </w:r>
      <w:proofErr w:type="spellEnd"/>
      <w:r w:rsidRPr="00F54DA2">
        <w:rPr>
          <w:rFonts w:ascii="Times New Roman" w:eastAsia="Calibri" w:hAnsi="Times New Roman" w:cs="Times New Roman"/>
          <w:b/>
          <w:sz w:val="28"/>
          <w:szCs w:val="28"/>
        </w:rPr>
        <w:t xml:space="preserve"> на бюджет</w:t>
      </w:r>
    </w:p>
    <w:p w:rsidR="00DA5DC6" w:rsidRDefault="00DA5DC6" w:rsidP="005807BB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731008">
        <w:rPr>
          <w:rFonts w:ascii="Times New Roman" w:eastAsia="Times New Roman" w:hAnsi="Times New Roman" w:cs="Times New Roman"/>
          <w:sz w:val="28"/>
          <w:szCs w:val="28"/>
          <w:lang w:eastAsia="uk-UA"/>
        </w:rPr>
        <w:t>Реалізація</w:t>
      </w:r>
      <w:proofErr w:type="spellEnd"/>
      <w:r w:rsidR="003E256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73100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 </w:t>
      </w:r>
      <w:proofErr w:type="spellStart"/>
      <w:r w:rsidRPr="00731008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потребує</w:t>
      </w:r>
      <w:proofErr w:type="spellEnd"/>
      <w:r w:rsidRPr="0073100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731008"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додаткових</w:t>
      </w:r>
      <w:proofErr w:type="spellEnd"/>
      <w:r w:rsidRPr="0073100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731008">
        <w:rPr>
          <w:rFonts w:ascii="Times New Roman" w:eastAsia="Times New Roman" w:hAnsi="Times New Roman" w:cs="Times New Roman"/>
          <w:sz w:val="28"/>
          <w:szCs w:val="28"/>
          <w:lang w:eastAsia="uk-UA"/>
        </w:rPr>
        <w:t>видатків</w:t>
      </w:r>
      <w:proofErr w:type="spellEnd"/>
      <w:r w:rsidRPr="0073100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Державного бюджету </w:t>
      </w:r>
      <w:proofErr w:type="spellStart"/>
      <w:r w:rsidRPr="00731008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України</w:t>
      </w:r>
      <w:proofErr w:type="spellEnd"/>
      <w:r w:rsidRPr="0073100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731008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місцевих</w:t>
      </w:r>
      <w:proofErr w:type="spellEnd"/>
      <w:r w:rsidRPr="0073100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731008">
        <w:rPr>
          <w:rFonts w:ascii="Times New Roman" w:eastAsia="Times New Roman" w:hAnsi="Times New Roman" w:cs="Times New Roman"/>
          <w:sz w:val="28"/>
          <w:szCs w:val="28"/>
          <w:lang w:eastAsia="uk-UA"/>
        </w:rPr>
        <w:t>бюджетів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5807BB" w:rsidRDefault="005807BB" w:rsidP="005807BB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DA5DC6" w:rsidRDefault="00DA5DC6" w:rsidP="00093A2A">
      <w:pPr>
        <w:shd w:val="clear" w:color="auto" w:fill="FFFFFF"/>
        <w:spacing w:before="16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54DA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5. </w:t>
      </w:r>
      <w:proofErr w:type="spellStart"/>
      <w:r w:rsidRPr="00F54DA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Позиція</w:t>
      </w:r>
      <w:proofErr w:type="spellEnd"/>
      <w:r w:rsidRPr="00F54DA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F54DA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заінтересованих</w:t>
      </w:r>
      <w:proofErr w:type="spellEnd"/>
      <w:r w:rsidRPr="00F54DA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F54DA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сторін</w:t>
      </w:r>
      <w:proofErr w:type="spellEnd"/>
    </w:p>
    <w:p w:rsidR="00DA5DC6" w:rsidRPr="001E1EA6" w:rsidRDefault="00DA5DC6" w:rsidP="005807BB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proofErr w:type="spellStart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Реалізац</w:t>
      </w:r>
      <w:r w:rsidR="004E0EC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ія</w:t>
      </w:r>
      <w:proofErr w:type="spellEnd"/>
      <w:r w:rsidR="004E0EC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="004E0EC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положень</w:t>
      </w:r>
      <w:proofErr w:type="spellEnd"/>
      <w:r w:rsidR="004E0EC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="004E0EC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проє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закону</w:t>
      </w:r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="00466110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 xml:space="preserve">не </w:t>
      </w:r>
      <w:proofErr w:type="spellStart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матиме</w:t>
      </w:r>
      <w:proofErr w:type="spellEnd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вплив</w:t>
      </w:r>
      <w:proofErr w:type="spellEnd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на </w:t>
      </w:r>
      <w:proofErr w:type="spellStart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ключові</w:t>
      </w:r>
      <w:proofErr w:type="spellEnd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інтереси</w:t>
      </w:r>
      <w:proofErr w:type="spellEnd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окремих</w:t>
      </w:r>
      <w:proofErr w:type="spellEnd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верств</w:t>
      </w:r>
      <w:proofErr w:type="spellEnd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(</w:t>
      </w:r>
      <w:proofErr w:type="spellStart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груп</w:t>
      </w:r>
      <w:proofErr w:type="spellEnd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) </w:t>
      </w:r>
      <w:proofErr w:type="spellStart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населення</w:t>
      </w:r>
      <w:proofErr w:type="spellEnd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, </w:t>
      </w:r>
      <w:proofErr w:type="spellStart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об’єднаних</w:t>
      </w:r>
      <w:proofErr w:type="spellEnd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спільними</w:t>
      </w:r>
      <w:proofErr w:type="spellEnd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інтересами</w:t>
      </w:r>
      <w:proofErr w:type="spellEnd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, </w:t>
      </w:r>
      <w:proofErr w:type="spellStart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суб’єктів</w:t>
      </w:r>
      <w:proofErr w:type="spellEnd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господарювання</w:t>
      </w:r>
      <w:proofErr w:type="spellEnd"/>
      <w:r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.</w:t>
      </w:r>
    </w:p>
    <w:p w:rsidR="00DA5DC6" w:rsidRPr="001E1EA6" w:rsidRDefault="004E0EC9" w:rsidP="005807BB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Проє</w:t>
      </w:r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кт</w:t>
      </w:r>
      <w:proofErr w:type="spellEnd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="00DA5DC6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закону</w:t>
      </w:r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не </w:t>
      </w:r>
      <w:proofErr w:type="spellStart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стосується</w:t>
      </w:r>
      <w:proofErr w:type="spellEnd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соціально-трудової</w:t>
      </w:r>
      <w:proofErr w:type="spellEnd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сфери</w:t>
      </w:r>
      <w:proofErr w:type="spellEnd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, </w:t>
      </w:r>
      <w:proofErr w:type="spellStart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питань</w:t>
      </w:r>
      <w:proofErr w:type="spellEnd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функціонування</w:t>
      </w:r>
      <w:proofErr w:type="spellEnd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місцевого</w:t>
      </w:r>
      <w:proofErr w:type="spellEnd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самоврядування</w:t>
      </w:r>
      <w:proofErr w:type="spellEnd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, прав та </w:t>
      </w:r>
      <w:proofErr w:type="spellStart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інтересів</w:t>
      </w:r>
      <w:proofErr w:type="spellEnd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територіальних</w:t>
      </w:r>
      <w:proofErr w:type="spellEnd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громадян</w:t>
      </w:r>
      <w:proofErr w:type="spellEnd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, </w:t>
      </w:r>
      <w:proofErr w:type="spellStart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місцевого</w:t>
      </w:r>
      <w:proofErr w:type="spellEnd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та </w:t>
      </w:r>
      <w:proofErr w:type="spellStart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регіонального</w:t>
      </w:r>
      <w:proofErr w:type="spellEnd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розвитку</w:t>
      </w:r>
      <w:proofErr w:type="spellEnd"/>
      <w:r w:rsidR="00DA5DC6" w:rsidRPr="001E1EA6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.</w:t>
      </w:r>
    </w:p>
    <w:p w:rsidR="00DA5DC6" w:rsidRDefault="00DA5DC6" w:rsidP="005807BB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A5DC6" w:rsidRPr="00731008" w:rsidRDefault="00DA5DC6" w:rsidP="005807BB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3100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6. Прогноз </w:t>
      </w:r>
      <w:proofErr w:type="spellStart"/>
      <w:r w:rsidRPr="0073100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впливу</w:t>
      </w:r>
      <w:proofErr w:type="spellEnd"/>
    </w:p>
    <w:p w:rsidR="00DA5DC6" w:rsidRPr="00DA5DC6" w:rsidRDefault="00DA5DC6" w:rsidP="005807BB">
      <w:pPr>
        <w:autoSpaceDE w:val="0"/>
        <w:autoSpaceDN w:val="0"/>
        <w:adjustRightInd w:val="0"/>
        <w:ind w:right="-7" w:firstLine="567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даного </w:t>
      </w:r>
      <w:r w:rsidR="004E0EC9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3E2563">
        <w:rPr>
          <w:rFonts w:ascii="Times New Roman" w:hAnsi="Times New Roman" w:cs="Times New Roman"/>
          <w:sz w:val="28"/>
          <w:szCs w:val="28"/>
          <w:lang w:val="uk-UA"/>
        </w:rPr>
        <w:t xml:space="preserve">кту закону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призведе до мінімізації кількості «сплячих» </w:t>
      </w:r>
      <w:r w:rsidR="003E2563">
        <w:rPr>
          <w:rFonts w:ascii="Times New Roman" w:hAnsi="Times New Roman" w:cs="Times New Roman"/>
          <w:sz w:val="28"/>
          <w:szCs w:val="28"/>
          <w:lang w:val="uk-UA"/>
        </w:rPr>
        <w:t>спеціальних дозволів на користування надрами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збільшенню активізації ринку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нафтогазовидобутку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появі нових ділянок для розробки родовищ вуглеводнів, що створить підґрунтя для кардинального збільшення рівня видобутку вуглеводнів в Україні. </w:t>
      </w:r>
    </w:p>
    <w:p w:rsidR="00DA5DC6" w:rsidRPr="00D57BB0" w:rsidRDefault="00DA5DC6" w:rsidP="005807BB">
      <w:pPr>
        <w:suppressAutoHyphens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D57BB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7. Позиція заінтересованих органів</w:t>
      </w:r>
    </w:p>
    <w:p w:rsidR="00DA5DC6" w:rsidRPr="00D57BB0" w:rsidRDefault="004E0EC9" w:rsidP="005807BB">
      <w:pPr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bookmarkStart w:id="0" w:name="n1706"/>
      <w:bookmarkStart w:id="1" w:name="n1708"/>
      <w:bookmarkEnd w:id="0"/>
      <w:bookmarkEnd w:id="1"/>
      <w:r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Проє</w:t>
      </w:r>
      <w:r w:rsidR="00DA5DC6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кт закону погодж</w:t>
      </w:r>
      <w:r w:rsidR="00466110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ено </w:t>
      </w:r>
      <w:r w:rsidR="00761DE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без зауважень </w:t>
      </w:r>
      <w:r w:rsidR="00761DE7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Міністерством розвитку економіки, торгівлі та сільського господарства України</w:t>
      </w:r>
      <w:r w:rsidR="00761DE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;</w:t>
      </w:r>
      <w:r w:rsidR="00761DE7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466110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із зауваженнями, які враховано, Міні</w:t>
      </w:r>
      <w:r w:rsidR="00761DE7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стерством фінансів України</w:t>
      </w:r>
      <w:r w:rsidR="00466110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</w:t>
      </w:r>
      <w:r w:rsidR="00415AF5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Проє</w:t>
      </w:r>
      <w:r w:rsidR="00415AF5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кт закону вважається погоджени</w:t>
      </w:r>
      <w:r w:rsidR="00761DE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м</w:t>
      </w:r>
      <w:r w:rsidR="00415AF5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без зауважень </w:t>
      </w:r>
      <w:r w:rsidR="00466110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Міністерств</w:t>
      </w:r>
      <w:r w:rsidR="00415AF5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ом</w:t>
      </w:r>
      <w:r w:rsidR="00466110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юстиції України </w:t>
      </w:r>
      <w:r w:rsidR="00466110" w:rsidRPr="00415AF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 </w:t>
      </w:r>
      <w:r w:rsidR="00415AF5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відповідно до § 39 </w:t>
      </w:r>
      <w:r w:rsidR="00466110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Регламенту </w:t>
      </w:r>
      <w:r w:rsidR="00415AF5" w:rsidRPr="00D57BB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Кабінету Міністрів України.</w:t>
      </w:r>
    </w:p>
    <w:p w:rsidR="005807BB" w:rsidRPr="00D57BB0" w:rsidRDefault="005807BB" w:rsidP="005807BB">
      <w:pPr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DA5DC6" w:rsidRPr="00D57BB0" w:rsidRDefault="00DA5DC6" w:rsidP="005807BB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uk-UA" w:eastAsia="uk-UA"/>
        </w:rPr>
      </w:pPr>
    </w:p>
    <w:p w:rsidR="00DA5DC6" w:rsidRPr="00D57BB0" w:rsidRDefault="00DA5DC6" w:rsidP="004E0EC9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D57B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8. Ризики та обмеження</w:t>
      </w:r>
    </w:p>
    <w:p w:rsidR="00DA5DC6" w:rsidRPr="00D57BB0" w:rsidRDefault="00DA5DC6" w:rsidP="004E0EC9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57BB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 </w:t>
      </w:r>
      <w:r w:rsidR="004E0EC9" w:rsidRPr="00D57BB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проє</w:t>
      </w:r>
      <w:r w:rsidRPr="00D57BB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кті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закону</w:t>
      </w:r>
      <w:r w:rsidRPr="00D57BB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відсутні положення, які порушують принципи забезпечення рівних прав та можливостей жінок і чоловіків та які можуть містити ризики </w:t>
      </w:r>
      <w:r w:rsidRPr="00D57B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вчинення корупційних правопорушень та правопорушень, пов'язаних з корупцією, створюють підстави для дискримінації, стосуються інших ризиків та обмежень, які можуть виникнути під час реалізації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закону</w:t>
      </w:r>
      <w:r w:rsidRPr="00D57B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5807BB" w:rsidRPr="00D57BB0" w:rsidRDefault="005807BB" w:rsidP="004E0EC9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A5DC6" w:rsidRPr="00D57BB0" w:rsidRDefault="00DA5DC6" w:rsidP="004E0EC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  <w:lang w:val="uk-UA" w:eastAsia="uk-UA"/>
        </w:rPr>
      </w:pPr>
    </w:p>
    <w:p w:rsidR="00DA5DC6" w:rsidRPr="00D57BB0" w:rsidRDefault="004E0EC9" w:rsidP="004E0EC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D57BB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9. Підстава розроблення проє</w:t>
      </w:r>
      <w:r w:rsidR="00DA5DC6" w:rsidRPr="00D57BB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кту акта</w:t>
      </w:r>
    </w:p>
    <w:p w:rsidR="000959DA" w:rsidRPr="00D57BB0" w:rsidRDefault="00DA5DC6" w:rsidP="004E0EC9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57B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r w:rsidR="004E0EC9" w:rsidRPr="00D57B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роє</w:t>
      </w:r>
      <w:r w:rsidRPr="00D57B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кт Закону України «</w:t>
      </w:r>
      <w:r w:rsidR="004E0EC9" w:rsidRPr="00D57B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 внесення зміни до статті 29 Бюджетного кодексу України щодо стимулювання ефективного користування ділянками нафтогазоносних надр</w:t>
      </w:r>
      <w:r w:rsidRPr="00D57B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 розроблено </w:t>
      </w:r>
      <w:r w:rsidR="004E0E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Міністерством енергетики та захисту довкілля за</w:t>
      </w:r>
      <w:r w:rsidR="004E0EC9" w:rsidRPr="00D57B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власною ініціативою</w:t>
      </w:r>
      <w:r w:rsidRPr="00D57B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відповідно до § 33 Регламенту Кабінету Міністрів України</w:t>
      </w:r>
      <w:r w:rsidR="004E0E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метою створення умов для збільшення видобутку </w:t>
      </w:r>
      <w:proofErr w:type="spellStart"/>
      <w:r w:rsidR="004E0E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вуглеводінів</w:t>
      </w:r>
      <w:proofErr w:type="spellEnd"/>
      <w:r w:rsidRPr="00D57B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DA5DC6" w:rsidRDefault="00DA5DC6" w:rsidP="00DA5DC6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E0EC9" w:rsidRPr="004E0EC9" w:rsidRDefault="004E0EC9" w:rsidP="00DA5DC6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807BB" w:rsidRPr="004E0EC9" w:rsidRDefault="005807BB" w:rsidP="00DA5DC6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DA5DC6" w:rsidRDefault="00DA5DC6" w:rsidP="00DA5DC6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Міністр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енергетики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</w:p>
    <w:p w:rsidR="00DA5DC6" w:rsidRDefault="00DA5DC6" w:rsidP="00DA5DC6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захисту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довкілля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Олексій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ОРЖЕЛЬ</w:t>
      </w:r>
    </w:p>
    <w:p w:rsidR="00415AF5" w:rsidRDefault="00415AF5" w:rsidP="00DA5DC6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0EC9" w:rsidRDefault="004E0EC9" w:rsidP="00DA5DC6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0EC9" w:rsidRDefault="004E0EC9" w:rsidP="00DA5DC6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0EC9" w:rsidRDefault="004E0EC9" w:rsidP="00DA5DC6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5DC6" w:rsidRPr="004E0EC9" w:rsidRDefault="004E0EC9" w:rsidP="00DA5DC6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«___» </w:t>
      </w:r>
      <w:r w:rsidR="00DA5DC6" w:rsidRPr="004E0E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____</w:t>
      </w:r>
      <w:r w:rsidR="00DA5DC6" w:rsidRPr="004E0E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2019 р.</w:t>
      </w:r>
    </w:p>
    <w:p w:rsidR="00DA5DC6" w:rsidRPr="00DA5DC6" w:rsidRDefault="00DA5DC6" w:rsidP="00DA5DC6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sectPr w:rsidR="00DA5DC6" w:rsidRPr="00DA5DC6" w:rsidSect="004E0EC9">
      <w:headerReference w:type="default" r:id="rId9"/>
      <w:pgSz w:w="11900" w:h="16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DB4" w:rsidRDefault="00967DB4" w:rsidP="004E0EC9">
      <w:r>
        <w:separator/>
      </w:r>
    </w:p>
  </w:endnote>
  <w:endnote w:type="continuationSeparator" w:id="0">
    <w:p w:rsidR="00967DB4" w:rsidRDefault="00967DB4" w:rsidP="004E0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DB4" w:rsidRDefault="00967DB4" w:rsidP="004E0EC9">
      <w:r>
        <w:separator/>
      </w:r>
    </w:p>
  </w:footnote>
  <w:footnote w:type="continuationSeparator" w:id="0">
    <w:p w:rsidR="00967DB4" w:rsidRDefault="00967DB4" w:rsidP="004E0E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56744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E0EC9" w:rsidRPr="004E0EC9" w:rsidRDefault="004E0EC9">
        <w:pPr>
          <w:pStyle w:val="a6"/>
          <w:jc w:val="center"/>
          <w:rPr>
            <w:rFonts w:ascii="Times New Roman" w:hAnsi="Times New Roman" w:cs="Times New Roman"/>
          </w:rPr>
        </w:pPr>
        <w:r w:rsidRPr="004E0EC9">
          <w:rPr>
            <w:rFonts w:ascii="Times New Roman" w:hAnsi="Times New Roman" w:cs="Times New Roman"/>
          </w:rPr>
          <w:fldChar w:fldCharType="begin"/>
        </w:r>
        <w:r w:rsidRPr="004E0EC9">
          <w:rPr>
            <w:rFonts w:ascii="Times New Roman" w:hAnsi="Times New Roman" w:cs="Times New Roman"/>
          </w:rPr>
          <w:instrText>PAGE   \* MERGEFORMAT</w:instrText>
        </w:r>
        <w:r w:rsidRPr="004E0EC9">
          <w:rPr>
            <w:rFonts w:ascii="Times New Roman" w:hAnsi="Times New Roman" w:cs="Times New Roman"/>
          </w:rPr>
          <w:fldChar w:fldCharType="separate"/>
        </w:r>
        <w:r w:rsidR="00A468D8">
          <w:rPr>
            <w:rFonts w:ascii="Times New Roman" w:hAnsi="Times New Roman" w:cs="Times New Roman"/>
            <w:noProof/>
          </w:rPr>
          <w:t>3</w:t>
        </w:r>
        <w:r w:rsidRPr="004E0EC9">
          <w:rPr>
            <w:rFonts w:ascii="Times New Roman" w:hAnsi="Times New Roman" w:cs="Times New Roman"/>
          </w:rPr>
          <w:fldChar w:fldCharType="end"/>
        </w:r>
      </w:p>
    </w:sdtContent>
  </w:sdt>
  <w:p w:rsidR="004E0EC9" w:rsidRDefault="004E0EC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826382"/>
    <w:multiLevelType w:val="hybridMultilevel"/>
    <w:tmpl w:val="A288B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7AE"/>
    <w:rsid w:val="00014FFB"/>
    <w:rsid w:val="00093A2A"/>
    <w:rsid w:val="000959DA"/>
    <w:rsid w:val="000C0CE3"/>
    <w:rsid w:val="00153F66"/>
    <w:rsid w:val="0016144A"/>
    <w:rsid w:val="001A3F0C"/>
    <w:rsid w:val="00274670"/>
    <w:rsid w:val="002A2D32"/>
    <w:rsid w:val="003B48E5"/>
    <w:rsid w:val="003E2563"/>
    <w:rsid w:val="00415AF5"/>
    <w:rsid w:val="00466110"/>
    <w:rsid w:val="004B2ADB"/>
    <w:rsid w:val="004E0EC9"/>
    <w:rsid w:val="005807BB"/>
    <w:rsid w:val="005B7C98"/>
    <w:rsid w:val="005C2761"/>
    <w:rsid w:val="005F5817"/>
    <w:rsid w:val="006452F7"/>
    <w:rsid w:val="006730DB"/>
    <w:rsid w:val="00761DE7"/>
    <w:rsid w:val="007715FF"/>
    <w:rsid w:val="007F216D"/>
    <w:rsid w:val="0085159F"/>
    <w:rsid w:val="009118CD"/>
    <w:rsid w:val="00936117"/>
    <w:rsid w:val="00967DB4"/>
    <w:rsid w:val="009C78B0"/>
    <w:rsid w:val="00A468D8"/>
    <w:rsid w:val="00A574C1"/>
    <w:rsid w:val="00BD057D"/>
    <w:rsid w:val="00BE1670"/>
    <w:rsid w:val="00C52C24"/>
    <w:rsid w:val="00CA47AE"/>
    <w:rsid w:val="00D57BB0"/>
    <w:rsid w:val="00DA5DC6"/>
    <w:rsid w:val="00F11342"/>
    <w:rsid w:val="00FA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A47AE"/>
    <w:pPr>
      <w:spacing w:before="100" w:beforeAutospacing="1" w:after="100" w:afterAutospacing="1"/>
    </w:pPr>
    <w:rPr>
      <w:rFonts w:ascii="Times New Roman" w:eastAsia="Calibri" w:hAnsi="Times New Roman" w:cs="Times New Roman"/>
      <w:lang w:eastAsia="ru-RU"/>
    </w:rPr>
  </w:style>
  <w:style w:type="character" w:styleId="a4">
    <w:name w:val="Hyperlink"/>
    <w:basedOn w:val="a0"/>
    <w:uiPriority w:val="99"/>
    <w:unhideWhenUsed/>
    <w:rsid w:val="00CA47A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85159F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rsid w:val="00A574C1"/>
    <w:rPr>
      <w:color w:val="605E5C"/>
      <w:shd w:val="clear" w:color="auto" w:fill="E1DFDD"/>
    </w:rPr>
  </w:style>
  <w:style w:type="paragraph" w:customStyle="1" w:styleId="rvps2">
    <w:name w:val="rvps2"/>
    <w:basedOn w:val="a"/>
    <w:rsid w:val="003B48E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rvts9">
    <w:name w:val="rvts9"/>
    <w:basedOn w:val="a0"/>
    <w:rsid w:val="005807BB"/>
  </w:style>
  <w:style w:type="character" w:customStyle="1" w:styleId="rvts37">
    <w:name w:val="rvts37"/>
    <w:basedOn w:val="a0"/>
    <w:rsid w:val="005807BB"/>
  </w:style>
  <w:style w:type="paragraph" w:styleId="a6">
    <w:name w:val="header"/>
    <w:basedOn w:val="a"/>
    <w:link w:val="a7"/>
    <w:uiPriority w:val="99"/>
    <w:unhideWhenUsed/>
    <w:rsid w:val="004E0EC9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0EC9"/>
  </w:style>
  <w:style w:type="paragraph" w:styleId="a8">
    <w:name w:val="footer"/>
    <w:basedOn w:val="a"/>
    <w:link w:val="a9"/>
    <w:uiPriority w:val="99"/>
    <w:unhideWhenUsed/>
    <w:rsid w:val="004E0EC9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0EC9"/>
  </w:style>
  <w:style w:type="paragraph" w:styleId="aa">
    <w:name w:val="Balloon Text"/>
    <w:basedOn w:val="a"/>
    <w:link w:val="ab"/>
    <w:uiPriority w:val="99"/>
    <w:semiHidden/>
    <w:unhideWhenUsed/>
    <w:rsid w:val="0093611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3611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A47AE"/>
    <w:pPr>
      <w:spacing w:before="100" w:beforeAutospacing="1" w:after="100" w:afterAutospacing="1"/>
    </w:pPr>
    <w:rPr>
      <w:rFonts w:ascii="Times New Roman" w:eastAsia="Calibri" w:hAnsi="Times New Roman" w:cs="Times New Roman"/>
      <w:lang w:eastAsia="ru-RU"/>
    </w:rPr>
  </w:style>
  <w:style w:type="character" w:styleId="a4">
    <w:name w:val="Hyperlink"/>
    <w:basedOn w:val="a0"/>
    <w:uiPriority w:val="99"/>
    <w:unhideWhenUsed/>
    <w:rsid w:val="00CA47A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85159F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rsid w:val="00A574C1"/>
    <w:rPr>
      <w:color w:val="605E5C"/>
      <w:shd w:val="clear" w:color="auto" w:fill="E1DFDD"/>
    </w:rPr>
  </w:style>
  <w:style w:type="paragraph" w:customStyle="1" w:styleId="rvps2">
    <w:name w:val="rvps2"/>
    <w:basedOn w:val="a"/>
    <w:rsid w:val="003B48E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rvts9">
    <w:name w:val="rvts9"/>
    <w:basedOn w:val="a0"/>
    <w:rsid w:val="005807BB"/>
  </w:style>
  <w:style w:type="character" w:customStyle="1" w:styleId="rvts37">
    <w:name w:val="rvts37"/>
    <w:basedOn w:val="a0"/>
    <w:rsid w:val="005807BB"/>
  </w:style>
  <w:style w:type="paragraph" w:styleId="a6">
    <w:name w:val="header"/>
    <w:basedOn w:val="a"/>
    <w:link w:val="a7"/>
    <w:uiPriority w:val="99"/>
    <w:unhideWhenUsed/>
    <w:rsid w:val="004E0EC9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0EC9"/>
  </w:style>
  <w:style w:type="paragraph" w:styleId="a8">
    <w:name w:val="footer"/>
    <w:basedOn w:val="a"/>
    <w:link w:val="a9"/>
    <w:uiPriority w:val="99"/>
    <w:unhideWhenUsed/>
    <w:rsid w:val="004E0EC9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0EC9"/>
  </w:style>
  <w:style w:type="paragraph" w:styleId="aa">
    <w:name w:val="Balloon Text"/>
    <w:basedOn w:val="a"/>
    <w:link w:val="ab"/>
    <w:uiPriority w:val="99"/>
    <w:semiHidden/>
    <w:unhideWhenUsed/>
    <w:rsid w:val="0093611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361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1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r.lb.ua/economics/2018/02/27/391324_tretinu_litsenziy_vidanih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3836</Words>
  <Characters>2188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 Petrenko</dc:creator>
  <cp:lastModifiedBy>Денис Ляхович</cp:lastModifiedBy>
  <cp:revision>2</cp:revision>
  <cp:lastPrinted>2019-12-24T13:23:00Z</cp:lastPrinted>
  <dcterms:created xsi:type="dcterms:W3CDTF">2020-01-24T13:54:00Z</dcterms:created>
  <dcterms:modified xsi:type="dcterms:W3CDTF">2020-01-24T13:54:00Z</dcterms:modified>
</cp:coreProperties>
</file>