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96EC2" w14:textId="77777777" w:rsidR="00056BE1" w:rsidRPr="00DD7167" w:rsidRDefault="00056BE1" w:rsidP="00056BE1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59DAF2F3" w14:textId="77777777" w:rsidR="00056BE1" w:rsidRPr="00DD7167" w:rsidRDefault="00056BE1" w:rsidP="00056BE1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DD7167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DD7167">
        <w:rPr>
          <w:rFonts w:ascii="Times New Roman" w:hAnsi="Times New Roman"/>
          <w:b/>
          <w:sz w:val="28"/>
          <w:szCs w:val="28"/>
        </w:rPr>
        <w:br/>
        <w:t>з питань економічного розвитку</w:t>
      </w:r>
    </w:p>
    <w:p w14:paraId="3FA73276" w14:textId="794B5212" w:rsidR="00056BE1" w:rsidRPr="00DD7167" w:rsidRDefault="00056BE1" w:rsidP="00DD7167">
      <w:pPr>
        <w:pBdr>
          <w:bottom w:val="single" w:sz="4" w:space="1" w:color="auto"/>
        </w:pBdr>
        <w:spacing w:after="0" w:line="240" w:lineRule="auto"/>
        <w:ind w:right="6235"/>
        <w:rPr>
          <w:rFonts w:ascii="Times New Roman" w:hAnsi="Times New Roman"/>
          <w:i/>
          <w:sz w:val="24"/>
          <w:szCs w:val="28"/>
        </w:rPr>
      </w:pPr>
      <w:r w:rsidRPr="00DD7167">
        <w:rPr>
          <w:rFonts w:ascii="Times New Roman" w:hAnsi="Times New Roman"/>
          <w:i/>
          <w:sz w:val="24"/>
          <w:szCs w:val="28"/>
        </w:rPr>
        <w:t>До законопроекту за</w:t>
      </w:r>
      <w:r w:rsidR="00DD7167" w:rsidRPr="00DD7167">
        <w:rPr>
          <w:rFonts w:ascii="Times New Roman" w:hAnsi="Times New Roman"/>
          <w:i/>
          <w:sz w:val="24"/>
          <w:szCs w:val="28"/>
        </w:rPr>
        <w:t xml:space="preserve"> </w:t>
      </w:r>
      <w:r w:rsidRPr="00DD7167">
        <w:rPr>
          <w:rFonts w:ascii="Times New Roman" w:hAnsi="Times New Roman"/>
          <w:i/>
          <w:sz w:val="24"/>
          <w:szCs w:val="28"/>
        </w:rPr>
        <w:t>реєстр. № 2730</w:t>
      </w:r>
      <w:r w:rsidR="00DD7167" w:rsidRPr="00DD7167">
        <w:rPr>
          <w:rFonts w:ascii="Times New Roman" w:hAnsi="Times New Roman"/>
          <w:i/>
          <w:sz w:val="24"/>
          <w:szCs w:val="28"/>
        </w:rPr>
        <w:t>-1</w:t>
      </w:r>
      <w:r w:rsidRPr="00DD7167">
        <w:rPr>
          <w:rFonts w:ascii="Times New Roman" w:hAnsi="Times New Roman"/>
          <w:i/>
          <w:sz w:val="24"/>
          <w:szCs w:val="28"/>
        </w:rPr>
        <w:t xml:space="preserve"> від </w:t>
      </w:r>
      <w:r w:rsidR="00DD7167" w:rsidRPr="00DD7167">
        <w:rPr>
          <w:rFonts w:ascii="Times New Roman" w:hAnsi="Times New Roman"/>
          <w:i/>
          <w:sz w:val="24"/>
          <w:szCs w:val="28"/>
        </w:rPr>
        <w:t>3</w:t>
      </w:r>
      <w:r w:rsidRPr="00DD7167">
        <w:rPr>
          <w:rFonts w:ascii="Times New Roman" w:hAnsi="Times New Roman"/>
          <w:i/>
          <w:sz w:val="24"/>
          <w:szCs w:val="28"/>
        </w:rPr>
        <w:t>1.01.2020 р.</w:t>
      </w:r>
    </w:p>
    <w:p w14:paraId="0C47BF13" w14:textId="63555A50" w:rsidR="00056BE1" w:rsidRPr="00DD7167" w:rsidRDefault="00056BE1" w:rsidP="00A1058A">
      <w:pPr>
        <w:spacing w:before="3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167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4F654E">
        <w:rPr>
          <w:rFonts w:ascii="Times New Roman" w:hAnsi="Times New Roman"/>
          <w:sz w:val="28"/>
          <w:szCs w:val="28"/>
        </w:rPr>
        <w:t>3 червня 2020 року (протокол № 39)</w:t>
      </w:r>
      <w:bookmarkStart w:id="0" w:name="_GoBack"/>
      <w:bookmarkEnd w:id="0"/>
      <w:r w:rsidRPr="00DD7167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A1058A" w:rsidRPr="00DD7167">
        <w:rPr>
          <w:rFonts w:ascii="Times New Roman" w:hAnsi="Times New Roman"/>
          <w:sz w:val="28"/>
          <w:szCs w:val="28"/>
        </w:rPr>
        <w:t>внесення змін до деяких законів України щодо конкуренційно-антимонопольн</w:t>
      </w:r>
      <w:r w:rsidR="00DD7167" w:rsidRPr="00DD7167">
        <w:rPr>
          <w:rFonts w:ascii="Times New Roman" w:hAnsi="Times New Roman"/>
          <w:sz w:val="28"/>
          <w:szCs w:val="28"/>
        </w:rPr>
        <w:t>ої</w:t>
      </w:r>
      <w:r w:rsidR="00A1058A" w:rsidRPr="00DD7167">
        <w:rPr>
          <w:rFonts w:ascii="Times New Roman" w:hAnsi="Times New Roman"/>
          <w:sz w:val="28"/>
          <w:szCs w:val="28"/>
        </w:rPr>
        <w:t xml:space="preserve"> реформ</w:t>
      </w:r>
      <w:r w:rsidR="00DD7167" w:rsidRPr="00DD7167">
        <w:rPr>
          <w:rFonts w:ascii="Times New Roman" w:hAnsi="Times New Roman"/>
          <w:sz w:val="28"/>
          <w:szCs w:val="28"/>
        </w:rPr>
        <w:t>и</w:t>
      </w:r>
      <w:r w:rsidRPr="00DD7167">
        <w:rPr>
          <w:rFonts w:ascii="Times New Roman" w:hAnsi="Times New Roman"/>
          <w:sz w:val="28"/>
          <w:szCs w:val="28"/>
        </w:rPr>
        <w:t xml:space="preserve"> (реєстр. № </w:t>
      </w:r>
      <w:r w:rsidR="00A1058A" w:rsidRPr="00DD7167">
        <w:rPr>
          <w:rFonts w:ascii="Times New Roman" w:hAnsi="Times New Roman"/>
          <w:sz w:val="28"/>
          <w:szCs w:val="28"/>
        </w:rPr>
        <w:t>2730</w:t>
      </w:r>
      <w:r w:rsidR="00DD7167" w:rsidRPr="00DD7167">
        <w:rPr>
          <w:rFonts w:ascii="Times New Roman" w:hAnsi="Times New Roman"/>
          <w:sz w:val="28"/>
          <w:szCs w:val="28"/>
        </w:rPr>
        <w:t>-1</w:t>
      </w:r>
      <w:r w:rsidRPr="00DD7167">
        <w:rPr>
          <w:rFonts w:ascii="Times New Roman" w:hAnsi="Times New Roman"/>
          <w:sz w:val="28"/>
          <w:szCs w:val="28"/>
        </w:rPr>
        <w:t xml:space="preserve"> від </w:t>
      </w:r>
      <w:r w:rsidR="00DD7167" w:rsidRPr="00DD7167">
        <w:rPr>
          <w:rFonts w:ascii="Times New Roman" w:hAnsi="Times New Roman"/>
          <w:sz w:val="28"/>
          <w:szCs w:val="28"/>
        </w:rPr>
        <w:t>3</w:t>
      </w:r>
      <w:r w:rsidR="00A1058A" w:rsidRPr="00DD7167">
        <w:rPr>
          <w:rFonts w:ascii="Times New Roman" w:hAnsi="Times New Roman"/>
          <w:sz w:val="28"/>
          <w:szCs w:val="28"/>
        </w:rPr>
        <w:t>1</w:t>
      </w:r>
      <w:r w:rsidRPr="00DD7167">
        <w:rPr>
          <w:rFonts w:ascii="Times New Roman" w:hAnsi="Times New Roman"/>
          <w:sz w:val="28"/>
          <w:szCs w:val="28"/>
        </w:rPr>
        <w:t>.0</w:t>
      </w:r>
      <w:r w:rsidR="00A1058A" w:rsidRPr="00DD7167">
        <w:rPr>
          <w:rFonts w:ascii="Times New Roman" w:hAnsi="Times New Roman"/>
          <w:sz w:val="28"/>
          <w:szCs w:val="28"/>
        </w:rPr>
        <w:t>1</w:t>
      </w:r>
      <w:r w:rsidRPr="00DD7167">
        <w:rPr>
          <w:rFonts w:ascii="Times New Roman" w:hAnsi="Times New Roman"/>
          <w:sz w:val="28"/>
          <w:szCs w:val="28"/>
        </w:rPr>
        <w:t>.2020 р.), внесений народним депутат</w:t>
      </w:r>
      <w:r w:rsidR="00DD7167" w:rsidRPr="00DD7167">
        <w:rPr>
          <w:rFonts w:ascii="Times New Roman" w:hAnsi="Times New Roman"/>
          <w:sz w:val="28"/>
          <w:szCs w:val="28"/>
        </w:rPr>
        <w:t>о</w:t>
      </w:r>
      <w:r w:rsidRPr="00DD7167">
        <w:rPr>
          <w:rFonts w:ascii="Times New Roman" w:hAnsi="Times New Roman"/>
          <w:sz w:val="28"/>
          <w:szCs w:val="28"/>
        </w:rPr>
        <w:t xml:space="preserve">м України </w:t>
      </w:r>
      <w:r w:rsidR="00DD7167" w:rsidRPr="00DD7167">
        <w:rPr>
          <w:rFonts w:ascii="Times New Roman" w:hAnsi="Times New Roman"/>
          <w:sz w:val="28"/>
          <w:szCs w:val="28"/>
        </w:rPr>
        <w:t>Павлюком М.В.</w:t>
      </w:r>
    </w:p>
    <w:p w14:paraId="627528D9" w14:textId="77777777" w:rsidR="00F20E4A" w:rsidRDefault="001A1DF7" w:rsidP="00467990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005A">
        <w:rPr>
          <w:rFonts w:ascii="Times New Roman" w:hAnsi="Times New Roman"/>
          <w:sz w:val="28"/>
          <w:szCs w:val="28"/>
        </w:rPr>
        <w:t xml:space="preserve">Як зазначено у пояснювальній записці, </w:t>
      </w:r>
      <w:r w:rsidR="00DD7167" w:rsidRPr="00B9005A">
        <w:rPr>
          <w:rFonts w:ascii="Times New Roman" w:hAnsi="Times New Roman"/>
          <w:sz w:val="28"/>
          <w:szCs w:val="28"/>
        </w:rPr>
        <w:t>метою законопроекту є гармонізація вітчизняного законодавства у сфері діяльності державної системи розвитку та захисту конкуренції, а також підвищення прозорості та ефективності діяльності Антимонопольного комітету України /далі – Комітет/ шляхом, зокрема, реформування системи притягнення до відповідальності за антиконкурент</w:t>
      </w:r>
      <w:r w:rsidR="00B9005A">
        <w:rPr>
          <w:rFonts w:ascii="Times New Roman" w:hAnsi="Times New Roman"/>
          <w:sz w:val="28"/>
          <w:szCs w:val="28"/>
        </w:rPr>
        <w:t>н</w:t>
      </w:r>
      <w:r w:rsidR="00DD7167" w:rsidRPr="00B9005A">
        <w:rPr>
          <w:rFonts w:ascii="Times New Roman" w:hAnsi="Times New Roman"/>
          <w:sz w:val="28"/>
          <w:szCs w:val="28"/>
        </w:rPr>
        <w:t>і узгоджені дії, приведення у відповідність порогових значень, що використовуються для визнання суб’єкта господарювання таким, що займає монопольне (домінуюче) становище на ринку товару</w:t>
      </w:r>
      <w:r w:rsidR="00EF6E5C" w:rsidRPr="00B9005A">
        <w:rPr>
          <w:rFonts w:ascii="Times New Roman" w:hAnsi="Times New Roman"/>
          <w:sz w:val="28"/>
          <w:szCs w:val="28"/>
        </w:rPr>
        <w:t>.</w:t>
      </w:r>
      <w:r w:rsidR="00DD7167" w:rsidRPr="00B9005A">
        <w:rPr>
          <w:rFonts w:ascii="Times New Roman" w:hAnsi="Times New Roman"/>
          <w:sz w:val="28"/>
          <w:szCs w:val="28"/>
        </w:rPr>
        <w:t xml:space="preserve"> </w:t>
      </w:r>
    </w:p>
    <w:p w14:paraId="3779E616" w14:textId="4417DC8F" w:rsidR="00467990" w:rsidRPr="00B9005A" w:rsidRDefault="00EF6E5C" w:rsidP="00F20E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005A">
        <w:rPr>
          <w:rFonts w:ascii="Times New Roman" w:hAnsi="Times New Roman"/>
          <w:sz w:val="28"/>
          <w:szCs w:val="28"/>
        </w:rPr>
        <w:t xml:space="preserve">Положеннями законопроекту </w:t>
      </w:r>
      <w:r w:rsidR="00216170" w:rsidRPr="00B9005A">
        <w:rPr>
          <w:rFonts w:ascii="Times New Roman" w:hAnsi="Times New Roman"/>
          <w:sz w:val="28"/>
          <w:szCs w:val="28"/>
        </w:rPr>
        <w:t>пропонується</w:t>
      </w:r>
      <w:r w:rsidR="008371AD" w:rsidRPr="00B9005A">
        <w:rPr>
          <w:rFonts w:ascii="Times New Roman" w:hAnsi="Times New Roman"/>
          <w:sz w:val="28"/>
          <w:szCs w:val="28"/>
        </w:rPr>
        <w:t xml:space="preserve"> </w:t>
      </w:r>
      <w:r w:rsidR="00DD7167" w:rsidRPr="00B9005A">
        <w:rPr>
          <w:rFonts w:ascii="Times New Roman" w:hAnsi="Times New Roman"/>
          <w:sz w:val="28"/>
          <w:szCs w:val="28"/>
        </w:rPr>
        <w:t xml:space="preserve">внести зміни до </w:t>
      </w:r>
      <w:r w:rsidR="00B9005A">
        <w:rPr>
          <w:rFonts w:ascii="Times New Roman" w:hAnsi="Times New Roman"/>
          <w:sz w:val="28"/>
          <w:szCs w:val="28"/>
        </w:rPr>
        <w:t xml:space="preserve">окремих положень </w:t>
      </w:r>
      <w:r w:rsidR="00DD7167" w:rsidRPr="00B9005A">
        <w:rPr>
          <w:rFonts w:ascii="Times New Roman" w:hAnsi="Times New Roman"/>
          <w:sz w:val="28"/>
          <w:szCs w:val="28"/>
        </w:rPr>
        <w:t xml:space="preserve">законів України «Про Антимонопольний комітет України» </w:t>
      </w:r>
      <w:r w:rsidR="00B9005A">
        <w:rPr>
          <w:rFonts w:ascii="Times New Roman" w:hAnsi="Times New Roman"/>
          <w:sz w:val="28"/>
          <w:szCs w:val="28"/>
        </w:rPr>
        <w:t>і</w:t>
      </w:r>
      <w:r w:rsidR="00DD7167" w:rsidRPr="00B9005A">
        <w:rPr>
          <w:rFonts w:ascii="Times New Roman" w:hAnsi="Times New Roman"/>
          <w:sz w:val="28"/>
          <w:szCs w:val="28"/>
        </w:rPr>
        <w:t xml:space="preserve"> «Про захист економічної конкуренції»</w:t>
      </w:r>
      <w:r w:rsidR="00B9005A" w:rsidRPr="00B9005A">
        <w:rPr>
          <w:rFonts w:ascii="Times New Roman" w:hAnsi="Times New Roman"/>
          <w:sz w:val="28"/>
          <w:szCs w:val="28"/>
        </w:rPr>
        <w:t xml:space="preserve">, </w:t>
      </w:r>
      <w:r w:rsidR="00B9005A">
        <w:rPr>
          <w:rFonts w:ascii="Times New Roman" w:hAnsi="Times New Roman"/>
          <w:sz w:val="28"/>
          <w:szCs w:val="28"/>
        </w:rPr>
        <w:t xml:space="preserve">якими, </w:t>
      </w:r>
      <w:r w:rsidR="00B9005A" w:rsidRPr="00B9005A">
        <w:rPr>
          <w:rFonts w:ascii="Times New Roman" w:hAnsi="Times New Roman"/>
          <w:sz w:val="28"/>
          <w:szCs w:val="28"/>
        </w:rPr>
        <w:t>серед іншого,</w:t>
      </w:r>
      <w:r w:rsidR="00B9005A">
        <w:rPr>
          <w:rFonts w:ascii="Times New Roman" w:hAnsi="Times New Roman"/>
          <w:sz w:val="28"/>
          <w:szCs w:val="28"/>
        </w:rPr>
        <w:t xml:space="preserve"> передбачити таке</w:t>
      </w:r>
      <w:r w:rsidRPr="00B9005A">
        <w:rPr>
          <w:rFonts w:ascii="Times New Roman" w:hAnsi="Times New Roman"/>
          <w:sz w:val="28"/>
          <w:szCs w:val="28"/>
        </w:rPr>
        <w:t xml:space="preserve">: </w:t>
      </w:r>
    </w:p>
    <w:p w14:paraId="58ECBF91" w14:textId="7C3AB1A8" w:rsidR="00222DF5" w:rsidRPr="00A67DE2" w:rsidRDefault="00116E71" w:rsidP="00116E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7DE2">
        <w:rPr>
          <w:rFonts w:ascii="Times New Roman" w:hAnsi="Times New Roman"/>
          <w:sz w:val="28"/>
          <w:szCs w:val="28"/>
        </w:rPr>
        <w:t>виключення з переліку повноважень Комітету повноважен</w:t>
      </w:r>
      <w:r w:rsidR="00A67DE2" w:rsidRPr="00A67DE2">
        <w:rPr>
          <w:rFonts w:ascii="Times New Roman" w:hAnsi="Times New Roman"/>
          <w:sz w:val="28"/>
          <w:szCs w:val="28"/>
        </w:rPr>
        <w:t>ня</w:t>
      </w:r>
      <w:r w:rsidRPr="00A67DE2">
        <w:rPr>
          <w:rFonts w:ascii="Times New Roman" w:hAnsi="Times New Roman"/>
          <w:sz w:val="28"/>
          <w:szCs w:val="28"/>
        </w:rPr>
        <w:t xml:space="preserve"> зі здійснення контролю за узгодженими діями суб’єктів господарювання </w:t>
      </w:r>
      <w:r w:rsidRPr="00A67DE2">
        <w:rPr>
          <w:rFonts w:ascii="Times New Roman" w:hAnsi="Times New Roman"/>
          <w:i/>
          <w:iCs/>
          <w:sz w:val="28"/>
          <w:szCs w:val="28"/>
        </w:rPr>
        <w:t>/внесено зміни до відповідних положень зазначених законів/</w:t>
      </w:r>
      <w:r w:rsidR="00A67DE2" w:rsidRPr="00A67DE2">
        <w:rPr>
          <w:rFonts w:ascii="Times New Roman" w:hAnsi="Times New Roman"/>
          <w:sz w:val="28"/>
          <w:szCs w:val="28"/>
        </w:rPr>
        <w:t xml:space="preserve">. У зв’язку з чим, </w:t>
      </w:r>
      <w:r w:rsidR="00F20E4A">
        <w:rPr>
          <w:rFonts w:ascii="Times New Roman" w:hAnsi="Times New Roman"/>
          <w:sz w:val="28"/>
          <w:szCs w:val="28"/>
        </w:rPr>
        <w:t>виключено</w:t>
      </w:r>
      <w:r w:rsidR="00A67DE2" w:rsidRPr="00A67DE2">
        <w:rPr>
          <w:rFonts w:ascii="Times New Roman" w:hAnsi="Times New Roman"/>
          <w:sz w:val="28"/>
          <w:szCs w:val="28"/>
        </w:rPr>
        <w:t xml:space="preserve"> стягнення</w:t>
      </w:r>
      <w:r w:rsidR="00222DF5" w:rsidRPr="00A67DE2">
        <w:rPr>
          <w:rFonts w:ascii="Times New Roman" w:hAnsi="Times New Roman"/>
          <w:sz w:val="28"/>
          <w:szCs w:val="28"/>
        </w:rPr>
        <w:t xml:space="preserve"> плат</w:t>
      </w:r>
      <w:r w:rsidRPr="00A67DE2">
        <w:rPr>
          <w:rFonts w:ascii="Times New Roman" w:hAnsi="Times New Roman"/>
          <w:sz w:val="28"/>
          <w:szCs w:val="28"/>
        </w:rPr>
        <w:t>и</w:t>
      </w:r>
      <w:r w:rsidR="00222DF5" w:rsidRPr="00A67DE2">
        <w:rPr>
          <w:rFonts w:ascii="Times New Roman" w:hAnsi="Times New Roman"/>
          <w:sz w:val="28"/>
          <w:szCs w:val="28"/>
        </w:rPr>
        <w:t xml:space="preserve"> для відшкодування витрат, пов</w:t>
      </w:r>
      <w:r w:rsidR="00F63DA2" w:rsidRPr="00A67DE2">
        <w:rPr>
          <w:rFonts w:ascii="Times New Roman" w:hAnsi="Times New Roman"/>
          <w:sz w:val="28"/>
          <w:szCs w:val="28"/>
        </w:rPr>
        <w:t>’</w:t>
      </w:r>
      <w:r w:rsidR="00222DF5" w:rsidRPr="00A67DE2">
        <w:rPr>
          <w:rFonts w:ascii="Times New Roman" w:hAnsi="Times New Roman"/>
          <w:sz w:val="28"/>
          <w:szCs w:val="28"/>
        </w:rPr>
        <w:t xml:space="preserve">язаних із розглядом </w:t>
      </w:r>
      <w:r w:rsidR="00A67DE2">
        <w:rPr>
          <w:rFonts w:ascii="Times New Roman" w:hAnsi="Times New Roman"/>
          <w:sz w:val="28"/>
          <w:szCs w:val="28"/>
        </w:rPr>
        <w:t xml:space="preserve">Комітетом </w:t>
      </w:r>
      <w:r w:rsidRPr="00A67DE2">
        <w:rPr>
          <w:rFonts w:ascii="Times New Roman" w:hAnsi="Times New Roman"/>
          <w:sz w:val="28"/>
          <w:szCs w:val="28"/>
        </w:rPr>
        <w:t xml:space="preserve">відповідних </w:t>
      </w:r>
      <w:r w:rsidR="00222DF5" w:rsidRPr="00A67DE2">
        <w:rPr>
          <w:rFonts w:ascii="Times New Roman" w:hAnsi="Times New Roman"/>
          <w:sz w:val="28"/>
          <w:szCs w:val="28"/>
        </w:rPr>
        <w:t>заяв</w:t>
      </w:r>
      <w:r w:rsidR="00785161" w:rsidRPr="00A67DE2">
        <w:rPr>
          <w:rFonts w:ascii="Times New Roman" w:hAnsi="Times New Roman"/>
          <w:sz w:val="28"/>
          <w:szCs w:val="28"/>
        </w:rPr>
        <w:t xml:space="preserve"> </w:t>
      </w:r>
      <w:r w:rsidR="00785161" w:rsidRPr="00A67DE2">
        <w:rPr>
          <w:rFonts w:ascii="Times New Roman" w:hAnsi="Times New Roman"/>
          <w:i/>
          <w:iCs/>
          <w:sz w:val="28"/>
          <w:szCs w:val="28"/>
        </w:rPr>
        <w:t>/</w:t>
      </w:r>
      <w:r w:rsidR="00A67DE2" w:rsidRPr="00A67DE2">
        <w:rPr>
          <w:rFonts w:ascii="Times New Roman" w:hAnsi="Times New Roman"/>
          <w:i/>
          <w:iCs/>
          <w:sz w:val="28"/>
          <w:szCs w:val="28"/>
        </w:rPr>
        <w:t>виключено абзац третій</w:t>
      </w:r>
      <w:r w:rsidR="00785161" w:rsidRPr="00A67DE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DB6A8A" w:rsidRPr="00A67DE2">
        <w:rPr>
          <w:rFonts w:ascii="Times New Roman" w:hAnsi="Times New Roman"/>
          <w:i/>
          <w:iCs/>
          <w:sz w:val="28"/>
          <w:szCs w:val="28"/>
        </w:rPr>
        <w:t xml:space="preserve">частини другої </w:t>
      </w:r>
      <w:r w:rsidR="00785161" w:rsidRPr="00A67DE2">
        <w:rPr>
          <w:rFonts w:ascii="Times New Roman" w:hAnsi="Times New Roman"/>
          <w:i/>
          <w:iCs/>
          <w:sz w:val="28"/>
          <w:szCs w:val="28"/>
        </w:rPr>
        <w:t>статті 34 Закону України «Про захист економічної конкуренції»/</w:t>
      </w:r>
      <w:r w:rsidR="003B324A" w:rsidRPr="00A67DE2">
        <w:rPr>
          <w:rFonts w:ascii="Times New Roman" w:hAnsi="Times New Roman"/>
          <w:sz w:val="28"/>
          <w:szCs w:val="28"/>
        </w:rPr>
        <w:t>;</w:t>
      </w:r>
    </w:p>
    <w:p w14:paraId="64B7E32F" w14:textId="40C4D60E" w:rsidR="00116E71" w:rsidRPr="00116E71" w:rsidRDefault="00116E71" w:rsidP="00116E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6E71">
        <w:rPr>
          <w:rFonts w:ascii="Times New Roman" w:hAnsi="Times New Roman"/>
          <w:sz w:val="28"/>
          <w:szCs w:val="28"/>
        </w:rPr>
        <w:t>скасува</w:t>
      </w:r>
      <w:r w:rsidR="00A67DE2">
        <w:rPr>
          <w:rFonts w:ascii="Times New Roman" w:hAnsi="Times New Roman"/>
          <w:sz w:val="28"/>
          <w:szCs w:val="28"/>
        </w:rPr>
        <w:t>ння</w:t>
      </w:r>
      <w:r w:rsidRPr="00116E71">
        <w:rPr>
          <w:rFonts w:ascii="Times New Roman" w:hAnsi="Times New Roman"/>
          <w:sz w:val="28"/>
          <w:szCs w:val="28"/>
        </w:rPr>
        <w:t xml:space="preserve"> стягнення пені за прострочення сплати штрафу </w:t>
      </w:r>
      <w:r w:rsidRPr="00116E71">
        <w:rPr>
          <w:rFonts w:ascii="Times New Roman" w:hAnsi="Times New Roman"/>
          <w:i/>
          <w:iCs/>
          <w:sz w:val="28"/>
          <w:szCs w:val="28"/>
        </w:rPr>
        <w:t>/виключено частину п’яту статті 56 Закону України «Про захист економічної конкуренції», у якій передбач</w:t>
      </w:r>
      <w:r w:rsidR="00A51DC3">
        <w:rPr>
          <w:rFonts w:ascii="Times New Roman" w:hAnsi="Times New Roman"/>
          <w:i/>
          <w:iCs/>
          <w:sz w:val="28"/>
          <w:szCs w:val="28"/>
        </w:rPr>
        <w:t xml:space="preserve">ено </w:t>
      </w:r>
      <w:r w:rsidRPr="00116E71">
        <w:rPr>
          <w:rFonts w:ascii="Times New Roman" w:hAnsi="Times New Roman"/>
          <w:i/>
          <w:iCs/>
          <w:sz w:val="28"/>
          <w:szCs w:val="28"/>
        </w:rPr>
        <w:t>нараховування пен</w:t>
      </w:r>
      <w:r w:rsidR="00A51DC3">
        <w:rPr>
          <w:rFonts w:ascii="Times New Roman" w:hAnsi="Times New Roman"/>
          <w:i/>
          <w:iCs/>
          <w:sz w:val="28"/>
          <w:szCs w:val="28"/>
        </w:rPr>
        <w:t>і</w:t>
      </w:r>
      <w:r w:rsidRPr="00116E71">
        <w:rPr>
          <w:rFonts w:ascii="Times New Roman" w:hAnsi="Times New Roman"/>
          <w:i/>
          <w:iCs/>
          <w:sz w:val="28"/>
          <w:szCs w:val="28"/>
        </w:rPr>
        <w:t xml:space="preserve"> у розмірі 1,5% від суми штрафу/</w:t>
      </w:r>
      <w:r w:rsidR="00A67DE2">
        <w:rPr>
          <w:rFonts w:ascii="Times New Roman" w:hAnsi="Times New Roman"/>
          <w:sz w:val="28"/>
          <w:szCs w:val="28"/>
        </w:rPr>
        <w:t>.</w:t>
      </w:r>
    </w:p>
    <w:p w14:paraId="3EC6E339" w14:textId="0E750B94" w:rsidR="00A67DE2" w:rsidRPr="00A67DE2" w:rsidRDefault="00A67DE2" w:rsidP="00116E71">
      <w:pPr>
        <w:spacing w:before="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7DE2">
        <w:rPr>
          <w:rFonts w:ascii="Times New Roman" w:hAnsi="Times New Roman"/>
          <w:sz w:val="28"/>
          <w:szCs w:val="28"/>
        </w:rPr>
        <w:t xml:space="preserve">Крім того, </w:t>
      </w:r>
      <w:r w:rsidR="00A51DC3">
        <w:rPr>
          <w:rFonts w:ascii="Times New Roman" w:hAnsi="Times New Roman"/>
          <w:sz w:val="28"/>
          <w:szCs w:val="28"/>
        </w:rPr>
        <w:t>законопроектом передбачається</w:t>
      </w:r>
      <w:r w:rsidRPr="00A67DE2">
        <w:rPr>
          <w:rFonts w:ascii="Times New Roman" w:hAnsi="Times New Roman"/>
          <w:sz w:val="28"/>
          <w:szCs w:val="28"/>
        </w:rPr>
        <w:t xml:space="preserve"> внести зміни до </w:t>
      </w:r>
      <w:r>
        <w:rPr>
          <w:rFonts w:ascii="Times New Roman" w:hAnsi="Times New Roman"/>
          <w:sz w:val="28"/>
          <w:szCs w:val="28"/>
        </w:rPr>
        <w:t xml:space="preserve">частини першої </w:t>
      </w:r>
      <w:r w:rsidRPr="00A67DE2">
        <w:rPr>
          <w:rFonts w:ascii="Times New Roman" w:hAnsi="Times New Roman"/>
          <w:sz w:val="28"/>
          <w:szCs w:val="28"/>
        </w:rPr>
        <w:t>статті 248 Господарського процесуального кодексу Україн</w:t>
      </w:r>
      <w:r w:rsidR="00D0620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D06203">
        <w:rPr>
          <w:rFonts w:ascii="Times New Roman" w:hAnsi="Times New Roman"/>
          <w:sz w:val="28"/>
          <w:szCs w:val="28"/>
        </w:rPr>
        <w:t>(</w:t>
      </w:r>
      <w:r w:rsidRPr="00A67DE2">
        <w:rPr>
          <w:rFonts w:ascii="Times New Roman" w:hAnsi="Times New Roman"/>
          <w:sz w:val="28"/>
          <w:szCs w:val="28"/>
        </w:rPr>
        <w:t xml:space="preserve">в якій визначається строк розгляду справи у порядку спрощеного позовного </w:t>
      </w:r>
      <w:r w:rsidRPr="00A67DE2">
        <w:rPr>
          <w:rFonts w:ascii="Times New Roman" w:hAnsi="Times New Roman"/>
          <w:sz w:val="28"/>
          <w:szCs w:val="28"/>
        </w:rPr>
        <w:lastRenderedPageBreak/>
        <w:t>провадження</w:t>
      </w:r>
      <w:r w:rsidR="00D06203">
        <w:rPr>
          <w:rFonts w:ascii="Times New Roman" w:hAnsi="Times New Roman"/>
          <w:sz w:val="28"/>
          <w:szCs w:val="28"/>
        </w:rPr>
        <w:t>),</w:t>
      </w:r>
      <w:r w:rsidRPr="00A67D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змінивши установу</w:t>
      </w:r>
      <w:r w:rsidR="00A51DC3">
        <w:rPr>
          <w:rFonts w:ascii="Times New Roman" w:hAnsi="Times New Roman"/>
          <w:sz w:val="28"/>
          <w:szCs w:val="28"/>
        </w:rPr>
        <w:t xml:space="preserve">, яка </w:t>
      </w:r>
      <w:r>
        <w:rPr>
          <w:rFonts w:ascii="Times New Roman" w:hAnsi="Times New Roman"/>
          <w:sz w:val="28"/>
          <w:szCs w:val="28"/>
        </w:rPr>
        <w:t>розгляд</w:t>
      </w:r>
      <w:r w:rsidR="00A51DC3">
        <w:rPr>
          <w:rFonts w:ascii="Times New Roman" w:hAnsi="Times New Roman"/>
          <w:sz w:val="28"/>
          <w:szCs w:val="28"/>
        </w:rPr>
        <w:t xml:space="preserve">ає такі </w:t>
      </w:r>
      <w:r>
        <w:rPr>
          <w:rFonts w:ascii="Times New Roman" w:hAnsi="Times New Roman"/>
          <w:sz w:val="28"/>
          <w:szCs w:val="28"/>
        </w:rPr>
        <w:t>справ</w:t>
      </w:r>
      <w:r w:rsidR="00A51DC3">
        <w:rPr>
          <w:rFonts w:ascii="Times New Roman" w:hAnsi="Times New Roman"/>
          <w:sz w:val="28"/>
          <w:szCs w:val="28"/>
        </w:rPr>
        <w:t>и, з суду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7DE2">
        <w:rPr>
          <w:rFonts w:ascii="Times New Roman" w:hAnsi="Times New Roman"/>
          <w:sz w:val="28"/>
          <w:szCs w:val="28"/>
        </w:rPr>
        <w:t xml:space="preserve">на Вищий суд з питань інтелектуальної власності та економічної конкуренції. </w:t>
      </w:r>
    </w:p>
    <w:p w14:paraId="0C9D3192" w14:textId="64D13F0A" w:rsidR="00E55974" w:rsidRPr="00B9005A" w:rsidRDefault="00E55974" w:rsidP="00E55974">
      <w:pPr>
        <w:spacing w:before="6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005A">
        <w:rPr>
          <w:rFonts w:ascii="Times New Roman" w:hAnsi="Times New Roman"/>
          <w:sz w:val="28"/>
          <w:szCs w:val="28"/>
        </w:rPr>
        <w:t>У пояснювальній записці до законопроекту зазначено, що його реалізація не потребуватиме додаткових витрат з державного бюджету.</w:t>
      </w:r>
    </w:p>
    <w:p w14:paraId="2F18D354" w14:textId="03D09875" w:rsidR="00F32F65" w:rsidRPr="00B9005A" w:rsidRDefault="00F32F65" w:rsidP="00A51DC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005A">
        <w:rPr>
          <w:rFonts w:ascii="Times New Roman" w:hAnsi="Times New Roman"/>
          <w:sz w:val="28"/>
          <w:szCs w:val="28"/>
        </w:rPr>
        <w:t>Н</w:t>
      </w:r>
      <w:r w:rsidR="00644BAC" w:rsidRPr="00B9005A">
        <w:rPr>
          <w:rFonts w:ascii="Times New Roman" w:hAnsi="Times New Roman"/>
          <w:sz w:val="28"/>
          <w:szCs w:val="28"/>
        </w:rPr>
        <w:t xml:space="preserve">алежить </w:t>
      </w:r>
      <w:r w:rsidR="0069242B" w:rsidRPr="00B9005A">
        <w:rPr>
          <w:rFonts w:ascii="Times New Roman" w:hAnsi="Times New Roman"/>
          <w:sz w:val="28"/>
          <w:szCs w:val="28"/>
        </w:rPr>
        <w:t>відмітити</w:t>
      </w:r>
      <w:r w:rsidR="00644BAC" w:rsidRPr="00B9005A">
        <w:rPr>
          <w:rFonts w:ascii="Times New Roman" w:hAnsi="Times New Roman"/>
          <w:sz w:val="28"/>
          <w:szCs w:val="28"/>
        </w:rPr>
        <w:t>, що</w:t>
      </w:r>
      <w:r w:rsidR="0069242B" w:rsidRPr="00B9005A">
        <w:rPr>
          <w:rFonts w:ascii="Times New Roman" w:hAnsi="Times New Roman"/>
          <w:sz w:val="28"/>
          <w:szCs w:val="28"/>
        </w:rPr>
        <w:t xml:space="preserve"> відповідно до </w:t>
      </w:r>
      <w:r w:rsidR="0004429F" w:rsidRPr="00B9005A">
        <w:rPr>
          <w:rFonts w:ascii="Times New Roman" w:hAnsi="Times New Roman"/>
          <w:sz w:val="28"/>
          <w:szCs w:val="28"/>
        </w:rPr>
        <w:t>частин</w:t>
      </w:r>
      <w:r w:rsidR="00B9005A" w:rsidRPr="00B9005A">
        <w:rPr>
          <w:rFonts w:ascii="Times New Roman" w:hAnsi="Times New Roman"/>
          <w:sz w:val="28"/>
          <w:szCs w:val="28"/>
        </w:rPr>
        <w:t>и</w:t>
      </w:r>
      <w:r w:rsidR="0004429F" w:rsidRPr="00B9005A">
        <w:rPr>
          <w:rFonts w:ascii="Times New Roman" w:hAnsi="Times New Roman"/>
          <w:sz w:val="28"/>
          <w:szCs w:val="28"/>
        </w:rPr>
        <w:t xml:space="preserve"> четверт</w:t>
      </w:r>
      <w:r w:rsidR="00B9005A" w:rsidRPr="00B9005A">
        <w:rPr>
          <w:rFonts w:ascii="Times New Roman" w:hAnsi="Times New Roman"/>
          <w:sz w:val="28"/>
          <w:szCs w:val="28"/>
        </w:rPr>
        <w:t>ої</w:t>
      </w:r>
      <w:r w:rsidR="0004429F" w:rsidRPr="00B9005A">
        <w:rPr>
          <w:rFonts w:ascii="Times New Roman" w:hAnsi="Times New Roman"/>
          <w:sz w:val="28"/>
          <w:szCs w:val="28"/>
        </w:rPr>
        <w:t xml:space="preserve"> статті 34 </w:t>
      </w:r>
      <w:r w:rsidR="0069242B" w:rsidRPr="00B9005A">
        <w:rPr>
          <w:rFonts w:ascii="Times New Roman" w:hAnsi="Times New Roman"/>
          <w:sz w:val="28"/>
          <w:szCs w:val="28"/>
        </w:rPr>
        <w:t>Закону України «Про захист економічної конкуренції»</w:t>
      </w:r>
      <w:r w:rsidR="0004429F" w:rsidRPr="00B9005A">
        <w:rPr>
          <w:rFonts w:ascii="Times New Roman" w:hAnsi="Times New Roman"/>
          <w:sz w:val="28"/>
          <w:szCs w:val="28"/>
        </w:rPr>
        <w:t xml:space="preserve"> </w:t>
      </w:r>
      <w:r w:rsidR="008E2434" w:rsidRPr="00B9005A">
        <w:rPr>
          <w:rFonts w:ascii="Times New Roman" w:hAnsi="Times New Roman"/>
          <w:sz w:val="28"/>
          <w:szCs w:val="28"/>
        </w:rPr>
        <w:t xml:space="preserve">і частини четвертої статті 28 Закону України «Про Антимонопольний комітет України» </w:t>
      </w:r>
      <w:r w:rsidR="00644BAC" w:rsidRPr="00B9005A">
        <w:rPr>
          <w:rFonts w:ascii="Times New Roman" w:hAnsi="Times New Roman"/>
          <w:sz w:val="28"/>
          <w:szCs w:val="28"/>
        </w:rPr>
        <w:t xml:space="preserve">плата для відшкодування витрат, пов’язаних із розглядом заяв, зараховується до спеціального фонду Державного бюджету України </w:t>
      </w:r>
      <w:r w:rsidR="008E2434" w:rsidRPr="00B9005A">
        <w:rPr>
          <w:rFonts w:ascii="Times New Roman" w:hAnsi="Times New Roman"/>
          <w:sz w:val="28"/>
          <w:szCs w:val="28"/>
        </w:rPr>
        <w:t>(</w:t>
      </w:r>
      <w:r w:rsidR="00644BAC" w:rsidRPr="00B9005A">
        <w:rPr>
          <w:rFonts w:ascii="Times New Roman" w:hAnsi="Times New Roman"/>
          <w:sz w:val="28"/>
          <w:szCs w:val="28"/>
        </w:rPr>
        <w:t>як власні надходження Комітету</w:t>
      </w:r>
      <w:r w:rsidR="008E2434" w:rsidRPr="00B9005A">
        <w:rPr>
          <w:rFonts w:ascii="Times New Roman" w:hAnsi="Times New Roman"/>
          <w:sz w:val="28"/>
          <w:szCs w:val="28"/>
        </w:rPr>
        <w:t>)</w:t>
      </w:r>
      <w:r w:rsidR="00644BAC" w:rsidRPr="00B9005A">
        <w:rPr>
          <w:rFonts w:ascii="Times New Roman" w:hAnsi="Times New Roman"/>
          <w:sz w:val="28"/>
          <w:szCs w:val="28"/>
        </w:rPr>
        <w:t xml:space="preserve"> і використовується на потреби Комітету та його територіальних відділень</w:t>
      </w:r>
      <w:r w:rsidR="008E2434" w:rsidRPr="00B9005A">
        <w:rPr>
          <w:rFonts w:ascii="Times New Roman" w:hAnsi="Times New Roman"/>
          <w:sz w:val="28"/>
          <w:szCs w:val="28"/>
        </w:rPr>
        <w:t xml:space="preserve"> (зокрема на матеріально-технічне забезпечення, створення та розвиток інформаційно-аналітичної бази)</w:t>
      </w:r>
      <w:r w:rsidR="0004429F" w:rsidRPr="00B9005A">
        <w:rPr>
          <w:rFonts w:ascii="Times New Roman" w:hAnsi="Times New Roman"/>
          <w:sz w:val="28"/>
          <w:szCs w:val="28"/>
        </w:rPr>
        <w:t>.</w:t>
      </w:r>
      <w:r w:rsidR="00A51DC3">
        <w:rPr>
          <w:rFonts w:ascii="Times New Roman" w:hAnsi="Times New Roman"/>
          <w:sz w:val="28"/>
          <w:szCs w:val="28"/>
        </w:rPr>
        <w:t xml:space="preserve"> </w:t>
      </w:r>
      <w:r w:rsidR="0004429F" w:rsidRPr="00B9005A">
        <w:rPr>
          <w:rFonts w:ascii="Times New Roman" w:hAnsi="Times New Roman"/>
          <w:sz w:val="28"/>
          <w:szCs w:val="28"/>
        </w:rPr>
        <w:t>Згідно з частин</w:t>
      </w:r>
      <w:r w:rsidR="00357564">
        <w:rPr>
          <w:rFonts w:ascii="Times New Roman" w:hAnsi="Times New Roman"/>
          <w:sz w:val="28"/>
          <w:szCs w:val="28"/>
        </w:rPr>
        <w:t>ою</w:t>
      </w:r>
      <w:r w:rsidR="0004429F" w:rsidRPr="00B9005A">
        <w:rPr>
          <w:rFonts w:ascii="Times New Roman" w:hAnsi="Times New Roman"/>
          <w:sz w:val="28"/>
          <w:szCs w:val="28"/>
        </w:rPr>
        <w:t xml:space="preserve"> дев’ят</w:t>
      </w:r>
      <w:r w:rsidR="00357564">
        <w:rPr>
          <w:rFonts w:ascii="Times New Roman" w:hAnsi="Times New Roman"/>
          <w:sz w:val="28"/>
          <w:szCs w:val="28"/>
        </w:rPr>
        <w:t>ою</w:t>
      </w:r>
      <w:r w:rsidR="0004429F" w:rsidRPr="00B9005A">
        <w:rPr>
          <w:rFonts w:ascii="Times New Roman" w:hAnsi="Times New Roman"/>
          <w:sz w:val="28"/>
          <w:szCs w:val="28"/>
        </w:rPr>
        <w:t xml:space="preserve"> статті 56 Закону України «Про захист економічної конкуренції» </w:t>
      </w:r>
      <w:r w:rsidR="0069242B" w:rsidRPr="00B9005A">
        <w:rPr>
          <w:rFonts w:ascii="Times New Roman" w:hAnsi="Times New Roman"/>
          <w:sz w:val="28"/>
          <w:szCs w:val="28"/>
        </w:rPr>
        <w:t>суми стягнутих штрафів та пені зараховуються до державного бюджету</w:t>
      </w:r>
      <w:r w:rsidR="0004429F" w:rsidRPr="00B9005A">
        <w:rPr>
          <w:rFonts w:ascii="Times New Roman" w:hAnsi="Times New Roman"/>
          <w:sz w:val="28"/>
          <w:szCs w:val="28"/>
        </w:rPr>
        <w:t>, поряд з тим з</w:t>
      </w:r>
      <w:r w:rsidRPr="00B9005A">
        <w:rPr>
          <w:rFonts w:ascii="Times New Roman" w:hAnsi="Times New Roman"/>
          <w:sz w:val="28"/>
          <w:szCs w:val="28"/>
        </w:rPr>
        <w:t>гідно з пунктом 23 частини другої статті 29 Бюджетн</w:t>
      </w:r>
      <w:r w:rsidR="00A51DC3">
        <w:rPr>
          <w:rFonts w:ascii="Times New Roman" w:hAnsi="Times New Roman"/>
          <w:sz w:val="28"/>
          <w:szCs w:val="28"/>
        </w:rPr>
        <w:t>ого</w:t>
      </w:r>
      <w:r w:rsidRPr="00B9005A">
        <w:rPr>
          <w:rFonts w:ascii="Times New Roman" w:hAnsi="Times New Roman"/>
          <w:sz w:val="28"/>
          <w:szCs w:val="28"/>
        </w:rPr>
        <w:t xml:space="preserve"> кодекс</w:t>
      </w:r>
      <w:r w:rsidR="00A51DC3">
        <w:rPr>
          <w:rFonts w:ascii="Times New Roman" w:hAnsi="Times New Roman"/>
          <w:sz w:val="28"/>
          <w:szCs w:val="28"/>
        </w:rPr>
        <w:t>у</w:t>
      </w:r>
      <w:r w:rsidRPr="00B9005A">
        <w:rPr>
          <w:rFonts w:ascii="Times New Roman" w:hAnsi="Times New Roman"/>
          <w:sz w:val="28"/>
          <w:szCs w:val="28"/>
        </w:rPr>
        <w:t xml:space="preserve"> України кошти від санкцій (штрафи, пеня тощо), що застосовуються відповідно до закону, належать до доходів загального фонду Державного бюджету України.</w:t>
      </w:r>
    </w:p>
    <w:p w14:paraId="1D59AE9A" w14:textId="6C6EB4AD" w:rsidR="00715005" w:rsidRPr="00357564" w:rsidRDefault="00715005" w:rsidP="003575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7564">
        <w:rPr>
          <w:rFonts w:ascii="Times New Roman" w:hAnsi="Times New Roman"/>
          <w:sz w:val="28"/>
          <w:szCs w:val="28"/>
        </w:rPr>
        <w:t xml:space="preserve">Враховуючи наведене, </w:t>
      </w:r>
      <w:r w:rsidR="00B9005A" w:rsidRPr="00357564">
        <w:rPr>
          <w:rFonts w:ascii="Times New Roman" w:hAnsi="Times New Roman"/>
          <w:sz w:val="28"/>
          <w:szCs w:val="28"/>
        </w:rPr>
        <w:t>скасування</w:t>
      </w:r>
      <w:r w:rsidRPr="00357564">
        <w:rPr>
          <w:rFonts w:ascii="Times New Roman" w:hAnsi="Times New Roman"/>
          <w:sz w:val="28"/>
          <w:szCs w:val="28"/>
        </w:rPr>
        <w:t xml:space="preserve"> плати для відшкодування витрат, пов’язаних із розглядом заяв</w:t>
      </w:r>
      <w:r w:rsidR="00B9005A" w:rsidRPr="00357564">
        <w:t xml:space="preserve"> </w:t>
      </w:r>
      <w:r w:rsidR="00B9005A" w:rsidRPr="00357564">
        <w:rPr>
          <w:rFonts w:ascii="Times New Roman" w:hAnsi="Times New Roman"/>
          <w:sz w:val="28"/>
          <w:szCs w:val="28"/>
        </w:rPr>
        <w:t>про надання дозволу на узгоджені дії</w:t>
      </w:r>
      <w:r w:rsidRPr="00357564">
        <w:rPr>
          <w:rFonts w:ascii="Times New Roman" w:hAnsi="Times New Roman"/>
          <w:sz w:val="28"/>
          <w:szCs w:val="28"/>
        </w:rPr>
        <w:t xml:space="preserve">, може </w:t>
      </w:r>
      <w:r w:rsidR="00A51DC3">
        <w:rPr>
          <w:rFonts w:ascii="Times New Roman" w:hAnsi="Times New Roman"/>
          <w:sz w:val="28"/>
          <w:szCs w:val="28"/>
        </w:rPr>
        <w:t xml:space="preserve">призвести до </w:t>
      </w:r>
      <w:r w:rsidR="00B9005A" w:rsidRPr="00357564">
        <w:rPr>
          <w:rFonts w:ascii="Times New Roman" w:hAnsi="Times New Roman"/>
          <w:sz w:val="28"/>
          <w:szCs w:val="28"/>
        </w:rPr>
        <w:t>змен</w:t>
      </w:r>
      <w:r w:rsidR="00357564" w:rsidRPr="00357564">
        <w:rPr>
          <w:rFonts w:ascii="Times New Roman" w:hAnsi="Times New Roman"/>
          <w:sz w:val="28"/>
          <w:szCs w:val="28"/>
        </w:rPr>
        <w:t>ш</w:t>
      </w:r>
      <w:r w:rsidR="00A51DC3">
        <w:rPr>
          <w:rFonts w:ascii="Times New Roman" w:hAnsi="Times New Roman"/>
          <w:sz w:val="28"/>
          <w:szCs w:val="28"/>
        </w:rPr>
        <w:t>ення</w:t>
      </w:r>
      <w:r w:rsidR="00357564" w:rsidRPr="00357564">
        <w:rPr>
          <w:rFonts w:ascii="Times New Roman" w:hAnsi="Times New Roman"/>
          <w:sz w:val="28"/>
          <w:szCs w:val="28"/>
        </w:rPr>
        <w:t xml:space="preserve"> </w:t>
      </w:r>
      <w:r w:rsidR="00A51DC3">
        <w:rPr>
          <w:rFonts w:ascii="Times New Roman" w:hAnsi="Times New Roman"/>
          <w:sz w:val="28"/>
          <w:szCs w:val="28"/>
        </w:rPr>
        <w:t>доходів</w:t>
      </w:r>
      <w:r w:rsidRPr="00357564">
        <w:rPr>
          <w:rFonts w:ascii="Times New Roman" w:hAnsi="Times New Roman"/>
          <w:sz w:val="28"/>
          <w:szCs w:val="28"/>
        </w:rPr>
        <w:t xml:space="preserve"> спеціального фонду державного бюджету, </w:t>
      </w:r>
      <w:r w:rsidR="00A51DC3">
        <w:rPr>
          <w:rFonts w:ascii="Times New Roman" w:hAnsi="Times New Roman"/>
          <w:sz w:val="28"/>
          <w:szCs w:val="28"/>
        </w:rPr>
        <w:t>разом з тим,</w:t>
      </w:r>
      <w:r w:rsidR="00357564" w:rsidRPr="00357564">
        <w:rPr>
          <w:rFonts w:ascii="Times New Roman" w:hAnsi="Times New Roman"/>
          <w:sz w:val="28"/>
          <w:szCs w:val="28"/>
        </w:rPr>
        <w:t xml:space="preserve"> виключення повноваження Комітету зі здійснення контролю за узгодженими діями суб’єктів господарювання не потребуватиме видатків державного бюджету, що </w:t>
      </w:r>
      <w:r w:rsidR="00A51DC3">
        <w:rPr>
          <w:rFonts w:ascii="Times New Roman" w:hAnsi="Times New Roman"/>
          <w:sz w:val="28"/>
          <w:szCs w:val="28"/>
        </w:rPr>
        <w:t>здійснюються за рахунок</w:t>
      </w:r>
      <w:r w:rsidR="00357564" w:rsidRPr="00357564">
        <w:rPr>
          <w:rFonts w:ascii="Times New Roman" w:hAnsi="Times New Roman"/>
          <w:sz w:val="28"/>
          <w:szCs w:val="28"/>
        </w:rPr>
        <w:t xml:space="preserve"> </w:t>
      </w:r>
      <w:r w:rsidR="00357564">
        <w:rPr>
          <w:rFonts w:ascii="Times New Roman" w:hAnsi="Times New Roman"/>
          <w:sz w:val="28"/>
          <w:szCs w:val="28"/>
        </w:rPr>
        <w:t>вищезазначено</w:t>
      </w:r>
      <w:r w:rsidR="00A51DC3">
        <w:rPr>
          <w:rFonts w:ascii="Times New Roman" w:hAnsi="Times New Roman"/>
          <w:sz w:val="28"/>
          <w:szCs w:val="28"/>
        </w:rPr>
        <w:t>ї</w:t>
      </w:r>
      <w:r w:rsidR="00357564">
        <w:rPr>
          <w:rFonts w:ascii="Times New Roman" w:hAnsi="Times New Roman"/>
          <w:sz w:val="28"/>
          <w:szCs w:val="28"/>
        </w:rPr>
        <w:t xml:space="preserve"> плат</w:t>
      </w:r>
      <w:r w:rsidR="00A51DC3">
        <w:rPr>
          <w:rFonts w:ascii="Times New Roman" w:hAnsi="Times New Roman"/>
          <w:sz w:val="28"/>
          <w:szCs w:val="28"/>
        </w:rPr>
        <w:t>и</w:t>
      </w:r>
      <w:r w:rsidR="00357564">
        <w:rPr>
          <w:rFonts w:ascii="Times New Roman" w:hAnsi="Times New Roman"/>
          <w:sz w:val="28"/>
          <w:szCs w:val="28"/>
        </w:rPr>
        <w:t>.</w:t>
      </w:r>
      <w:r w:rsidR="00A51DC3">
        <w:rPr>
          <w:rFonts w:ascii="Times New Roman" w:hAnsi="Times New Roman"/>
          <w:sz w:val="28"/>
          <w:szCs w:val="28"/>
        </w:rPr>
        <w:t xml:space="preserve"> </w:t>
      </w:r>
      <w:r w:rsidR="00357564" w:rsidRPr="00357564">
        <w:rPr>
          <w:rFonts w:ascii="Times New Roman" w:hAnsi="Times New Roman"/>
          <w:sz w:val="28"/>
          <w:szCs w:val="28"/>
        </w:rPr>
        <w:t>Поряд з тим, с</w:t>
      </w:r>
      <w:r w:rsidRPr="00357564">
        <w:rPr>
          <w:rFonts w:ascii="Times New Roman" w:hAnsi="Times New Roman"/>
          <w:sz w:val="28"/>
          <w:szCs w:val="28"/>
        </w:rPr>
        <w:t xml:space="preserve">касування пені може </w:t>
      </w:r>
      <w:r w:rsidR="00A51DC3">
        <w:rPr>
          <w:rFonts w:ascii="Times New Roman" w:hAnsi="Times New Roman"/>
          <w:sz w:val="28"/>
          <w:szCs w:val="28"/>
        </w:rPr>
        <w:t xml:space="preserve">призвести до </w:t>
      </w:r>
      <w:r w:rsidRPr="00357564">
        <w:rPr>
          <w:rFonts w:ascii="Times New Roman" w:hAnsi="Times New Roman"/>
          <w:sz w:val="28"/>
          <w:szCs w:val="28"/>
        </w:rPr>
        <w:t>зменш</w:t>
      </w:r>
      <w:r w:rsidR="00A51DC3">
        <w:rPr>
          <w:rFonts w:ascii="Times New Roman" w:hAnsi="Times New Roman"/>
          <w:sz w:val="28"/>
          <w:szCs w:val="28"/>
        </w:rPr>
        <w:t>ення</w:t>
      </w:r>
      <w:r w:rsidRPr="00357564">
        <w:rPr>
          <w:rFonts w:ascii="Times New Roman" w:hAnsi="Times New Roman"/>
          <w:sz w:val="28"/>
          <w:szCs w:val="28"/>
        </w:rPr>
        <w:t xml:space="preserve"> до</w:t>
      </w:r>
      <w:r w:rsidR="00A51DC3">
        <w:rPr>
          <w:rFonts w:ascii="Times New Roman" w:hAnsi="Times New Roman"/>
          <w:sz w:val="28"/>
          <w:szCs w:val="28"/>
        </w:rPr>
        <w:t>ходів</w:t>
      </w:r>
      <w:r w:rsidRPr="00357564">
        <w:rPr>
          <w:rFonts w:ascii="Times New Roman" w:hAnsi="Times New Roman"/>
          <w:sz w:val="28"/>
          <w:szCs w:val="28"/>
        </w:rPr>
        <w:t xml:space="preserve"> загального фонду державного бюджету.</w:t>
      </w:r>
    </w:p>
    <w:p w14:paraId="34950583" w14:textId="278E2C96" w:rsidR="00704D88" w:rsidRPr="00922E48" w:rsidRDefault="00056BE1" w:rsidP="00F4393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7144">
        <w:rPr>
          <w:rFonts w:ascii="Times New Roman" w:hAnsi="Times New Roman"/>
          <w:sz w:val="28"/>
          <w:szCs w:val="28"/>
        </w:rPr>
        <w:t>Міністерств</w:t>
      </w:r>
      <w:r w:rsidR="00704D88" w:rsidRPr="00CD7144">
        <w:rPr>
          <w:rFonts w:ascii="Times New Roman" w:hAnsi="Times New Roman"/>
          <w:sz w:val="28"/>
          <w:szCs w:val="28"/>
        </w:rPr>
        <w:t>о</w:t>
      </w:r>
      <w:r w:rsidRPr="00CD7144">
        <w:rPr>
          <w:rFonts w:ascii="Times New Roman" w:hAnsi="Times New Roman"/>
          <w:sz w:val="28"/>
          <w:szCs w:val="28"/>
        </w:rPr>
        <w:t xml:space="preserve"> фінансів України </w:t>
      </w:r>
      <w:r w:rsidR="00704D88" w:rsidRPr="00CD7144">
        <w:rPr>
          <w:rFonts w:ascii="Times New Roman" w:hAnsi="Times New Roman"/>
          <w:sz w:val="28"/>
          <w:szCs w:val="28"/>
        </w:rPr>
        <w:t>у своєму експертному висновку зазначає, що реалізація</w:t>
      </w:r>
      <w:r w:rsidRPr="00CD7144">
        <w:rPr>
          <w:rFonts w:ascii="Times New Roman" w:hAnsi="Times New Roman"/>
          <w:sz w:val="28"/>
          <w:szCs w:val="28"/>
        </w:rPr>
        <w:t xml:space="preserve"> законопроекту </w:t>
      </w:r>
      <w:r w:rsidR="00704D88" w:rsidRPr="00CD7144">
        <w:rPr>
          <w:rFonts w:ascii="Times New Roman" w:hAnsi="Times New Roman"/>
          <w:sz w:val="28"/>
          <w:szCs w:val="28"/>
        </w:rPr>
        <w:t>потребуватиме додаткових видатків з державного бюджету</w:t>
      </w:r>
      <w:r w:rsidR="0090104B" w:rsidRPr="00CD7144">
        <w:rPr>
          <w:rFonts w:ascii="Times New Roman" w:hAnsi="Times New Roman"/>
          <w:sz w:val="28"/>
          <w:szCs w:val="28"/>
        </w:rPr>
        <w:t xml:space="preserve"> </w:t>
      </w:r>
      <w:r w:rsidR="00F4393D">
        <w:rPr>
          <w:rFonts w:ascii="Times New Roman" w:hAnsi="Times New Roman"/>
          <w:sz w:val="28"/>
          <w:szCs w:val="28"/>
        </w:rPr>
        <w:t xml:space="preserve">на </w:t>
      </w:r>
      <w:r w:rsidR="00704D88" w:rsidRPr="00F4393D">
        <w:rPr>
          <w:rFonts w:ascii="Times New Roman" w:hAnsi="Times New Roman"/>
          <w:sz w:val="28"/>
          <w:szCs w:val="28"/>
        </w:rPr>
        <w:t>збільшення чисельності працівників Вищого суду з питань інтелектуальної власності (в тому числі суддів) для виконання додаткових повноважень</w:t>
      </w:r>
      <w:r w:rsidR="00A51DC3">
        <w:rPr>
          <w:rFonts w:ascii="Times New Roman" w:hAnsi="Times New Roman"/>
          <w:sz w:val="28"/>
          <w:szCs w:val="28"/>
        </w:rPr>
        <w:t>,</w:t>
      </w:r>
      <w:r w:rsidR="00F4393D">
        <w:rPr>
          <w:rFonts w:ascii="Times New Roman" w:hAnsi="Times New Roman"/>
          <w:sz w:val="28"/>
          <w:szCs w:val="28"/>
        </w:rPr>
        <w:t xml:space="preserve"> а скасування пені за кожен день прострочення сплати штрафу за рішенням Комітету може призвести до зменшення надходжень загального фонду державного бюджету, проте </w:t>
      </w:r>
      <w:r w:rsidR="008460E9" w:rsidRPr="008460E9">
        <w:rPr>
          <w:rFonts w:ascii="Times New Roman" w:hAnsi="Times New Roman"/>
          <w:sz w:val="28"/>
          <w:szCs w:val="28"/>
        </w:rPr>
        <w:t>оцінити вплив законопроекту на показники бюджету неможливо через відсутність необхідних для розрахунку даних</w:t>
      </w:r>
      <w:r w:rsidR="00F4393D">
        <w:rPr>
          <w:rFonts w:ascii="Times New Roman" w:hAnsi="Times New Roman"/>
          <w:sz w:val="28"/>
          <w:szCs w:val="28"/>
        </w:rPr>
        <w:t xml:space="preserve">. Мінфін </w:t>
      </w:r>
      <w:r w:rsidR="00A51DC3">
        <w:rPr>
          <w:rFonts w:ascii="Times New Roman" w:hAnsi="Times New Roman"/>
          <w:sz w:val="28"/>
          <w:szCs w:val="28"/>
        </w:rPr>
        <w:t xml:space="preserve">також </w:t>
      </w:r>
      <w:r w:rsidR="00F4393D">
        <w:rPr>
          <w:rFonts w:ascii="Times New Roman" w:hAnsi="Times New Roman"/>
          <w:sz w:val="28"/>
          <w:szCs w:val="28"/>
        </w:rPr>
        <w:t xml:space="preserve">відмічає, що </w:t>
      </w:r>
      <w:r w:rsidR="00F4393D" w:rsidRPr="00F4393D">
        <w:rPr>
          <w:rFonts w:ascii="Times New Roman" w:hAnsi="Times New Roman"/>
          <w:sz w:val="28"/>
          <w:szCs w:val="28"/>
        </w:rPr>
        <w:t xml:space="preserve">відповідно до Закону України «Про судоустрій і статус суддів» кількість суддів у суді визначає Державна судова адміністрація України за погодженням з Вищою радою правосуддя з урахуванням судового навантаження та в межах видатків, визначених у </w:t>
      </w:r>
      <w:r w:rsidR="00A51DC3">
        <w:rPr>
          <w:rFonts w:ascii="Times New Roman" w:hAnsi="Times New Roman"/>
          <w:sz w:val="28"/>
          <w:szCs w:val="28"/>
        </w:rPr>
        <w:t>з</w:t>
      </w:r>
      <w:r w:rsidR="00F4393D" w:rsidRPr="00F4393D">
        <w:rPr>
          <w:rFonts w:ascii="Times New Roman" w:hAnsi="Times New Roman"/>
          <w:sz w:val="28"/>
          <w:szCs w:val="28"/>
        </w:rPr>
        <w:t>аконі про Державний бюджет України на утримання судів та оплату праці суддів</w:t>
      </w:r>
      <w:r w:rsidR="00A51DC3">
        <w:rPr>
          <w:rFonts w:ascii="Times New Roman" w:hAnsi="Times New Roman"/>
          <w:sz w:val="28"/>
          <w:szCs w:val="28"/>
        </w:rPr>
        <w:t>,</w:t>
      </w:r>
      <w:r w:rsidR="00922E48">
        <w:rPr>
          <w:rFonts w:ascii="Times New Roman" w:hAnsi="Times New Roman"/>
          <w:sz w:val="28"/>
          <w:szCs w:val="28"/>
        </w:rPr>
        <w:t xml:space="preserve"> </w:t>
      </w:r>
      <w:r w:rsidR="00A51DC3">
        <w:rPr>
          <w:rFonts w:ascii="Times New Roman" w:hAnsi="Times New Roman"/>
          <w:sz w:val="28"/>
          <w:szCs w:val="28"/>
        </w:rPr>
        <w:t>т</w:t>
      </w:r>
      <w:r w:rsidR="00922E48">
        <w:rPr>
          <w:rFonts w:ascii="Times New Roman" w:hAnsi="Times New Roman"/>
          <w:sz w:val="28"/>
          <w:szCs w:val="28"/>
        </w:rPr>
        <w:t xml:space="preserve">ому </w:t>
      </w:r>
      <w:r w:rsidR="00922E48" w:rsidRPr="008460E9">
        <w:rPr>
          <w:rFonts w:ascii="Times New Roman" w:hAnsi="Times New Roman"/>
          <w:sz w:val="28"/>
          <w:szCs w:val="28"/>
        </w:rPr>
        <w:t xml:space="preserve">через відсутність </w:t>
      </w:r>
      <w:r w:rsidR="00922E48">
        <w:rPr>
          <w:rFonts w:ascii="Times New Roman" w:hAnsi="Times New Roman"/>
          <w:sz w:val="28"/>
          <w:szCs w:val="28"/>
        </w:rPr>
        <w:t>вихід</w:t>
      </w:r>
      <w:r w:rsidR="00922E48" w:rsidRPr="008460E9">
        <w:rPr>
          <w:rFonts w:ascii="Times New Roman" w:hAnsi="Times New Roman"/>
          <w:sz w:val="28"/>
          <w:szCs w:val="28"/>
        </w:rPr>
        <w:t>них даних</w:t>
      </w:r>
      <w:r w:rsidR="00922E48" w:rsidRPr="00922E48">
        <w:rPr>
          <w:rFonts w:ascii="Times New Roman" w:hAnsi="Times New Roman"/>
          <w:sz w:val="28"/>
          <w:szCs w:val="28"/>
        </w:rPr>
        <w:t xml:space="preserve"> Мінфін </w:t>
      </w:r>
      <w:r w:rsidR="0090104B" w:rsidRPr="00922E48">
        <w:rPr>
          <w:rFonts w:ascii="Times New Roman" w:hAnsi="Times New Roman"/>
          <w:sz w:val="28"/>
          <w:szCs w:val="28"/>
        </w:rPr>
        <w:t xml:space="preserve">позбавлений </w:t>
      </w:r>
      <w:r w:rsidR="00922E48" w:rsidRPr="00922E48">
        <w:rPr>
          <w:rFonts w:ascii="Times New Roman" w:hAnsi="Times New Roman"/>
          <w:sz w:val="28"/>
          <w:szCs w:val="28"/>
        </w:rPr>
        <w:t xml:space="preserve">можливості </w:t>
      </w:r>
      <w:r w:rsidR="00704D88" w:rsidRPr="00922E48">
        <w:rPr>
          <w:rFonts w:ascii="Times New Roman" w:hAnsi="Times New Roman"/>
          <w:sz w:val="28"/>
          <w:szCs w:val="28"/>
        </w:rPr>
        <w:t xml:space="preserve">визначити орієнтовний обсяг потреби в додаткових видатках </w:t>
      </w:r>
      <w:r w:rsidR="00A51DC3">
        <w:rPr>
          <w:rFonts w:ascii="Times New Roman" w:hAnsi="Times New Roman"/>
          <w:sz w:val="28"/>
          <w:szCs w:val="28"/>
        </w:rPr>
        <w:t>(при цьому</w:t>
      </w:r>
      <w:r w:rsidR="00582309" w:rsidRPr="00922E48">
        <w:rPr>
          <w:rFonts w:ascii="Times New Roman" w:hAnsi="Times New Roman"/>
          <w:sz w:val="28"/>
          <w:szCs w:val="28"/>
        </w:rPr>
        <w:t xml:space="preserve"> введення однієї додаткової посади судді разом з помічниками потребує додаткових видатків в обсязі щонайменше 6,1 млн грн на рік</w:t>
      </w:r>
      <w:r w:rsidR="00A51DC3">
        <w:rPr>
          <w:rFonts w:ascii="Times New Roman" w:hAnsi="Times New Roman"/>
          <w:sz w:val="28"/>
          <w:szCs w:val="28"/>
        </w:rPr>
        <w:t>)</w:t>
      </w:r>
      <w:r w:rsidR="00922E48" w:rsidRPr="00922E48">
        <w:rPr>
          <w:rFonts w:ascii="Times New Roman" w:hAnsi="Times New Roman"/>
          <w:sz w:val="28"/>
          <w:szCs w:val="28"/>
        </w:rPr>
        <w:t>.</w:t>
      </w:r>
    </w:p>
    <w:p w14:paraId="5E496862" w14:textId="3142711D" w:rsidR="00DB60D5" w:rsidRPr="00922E48" w:rsidRDefault="00922E48" w:rsidP="00DB60D5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</w:t>
      </w:r>
      <w:r w:rsidR="00DB60D5" w:rsidRPr="00922E48">
        <w:rPr>
          <w:rFonts w:ascii="Times New Roman" w:hAnsi="Times New Roman"/>
          <w:sz w:val="28"/>
          <w:szCs w:val="28"/>
        </w:rPr>
        <w:t>о законопроекту не надано фінансово-економічне обґрунтування (включаючи відповідні розрахунки), що не відповідає вимогам частини першої статті 27 Бюджетного кодексу України і частини третьої статті 91 Регламенту Верховної Ради України.</w:t>
      </w:r>
    </w:p>
    <w:p w14:paraId="4136532A" w14:textId="1F72A193" w:rsidR="00DB60D5" w:rsidRPr="00922E48" w:rsidRDefault="00DB60D5" w:rsidP="00DB60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2E48">
        <w:rPr>
          <w:rFonts w:ascii="Times New Roman" w:hAnsi="Times New Roman"/>
          <w:sz w:val="28"/>
          <w:szCs w:val="28"/>
        </w:rPr>
        <w:t>Крім того, передбачена законопроектом дата набрання чинності відповідни</w:t>
      </w:r>
      <w:r w:rsidR="00A51DC3">
        <w:rPr>
          <w:rFonts w:ascii="Times New Roman" w:hAnsi="Times New Roman"/>
          <w:sz w:val="28"/>
          <w:szCs w:val="28"/>
        </w:rPr>
        <w:t>м</w:t>
      </w:r>
      <w:r w:rsidRPr="00922E48">
        <w:rPr>
          <w:rFonts w:ascii="Times New Roman" w:hAnsi="Times New Roman"/>
          <w:sz w:val="28"/>
          <w:szCs w:val="28"/>
        </w:rPr>
        <w:t xml:space="preserve"> законо</w:t>
      </w:r>
      <w:r w:rsidR="00A51DC3">
        <w:rPr>
          <w:rFonts w:ascii="Times New Roman" w:hAnsi="Times New Roman"/>
          <w:sz w:val="28"/>
          <w:szCs w:val="28"/>
        </w:rPr>
        <w:t>м</w:t>
      </w:r>
      <w:r w:rsidRPr="00922E48">
        <w:rPr>
          <w:rFonts w:ascii="Times New Roman" w:hAnsi="Times New Roman"/>
          <w:sz w:val="28"/>
          <w:szCs w:val="28"/>
        </w:rPr>
        <w:t xml:space="preserve"> (з дня, наступного за днем його опублікування) не узгоджується з частиною третьою статті 27 Бюджетного кодексу України щодо терміну введення в дію законів, які впливають на показники бюджету.</w:t>
      </w:r>
    </w:p>
    <w:p w14:paraId="269F8A23" w14:textId="2C2EC581" w:rsidR="00056BE1" w:rsidRPr="008821A3" w:rsidRDefault="00056BE1" w:rsidP="00287C30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21A3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</w:t>
      </w:r>
      <w:r w:rsidR="00053104" w:rsidRPr="008821A3">
        <w:rPr>
          <w:rFonts w:ascii="Times New Roman" w:hAnsi="Times New Roman"/>
          <w:sz w:val="28"/>
          <w:szCs w:val="28"/>
        </w:rPr>
        <w:t xml:space="preserve">матиме вплив на показники бюджету (може </w:t>
      </w:r>
      <w:r w:rsidR="00D008AF" w:rsidRPr="008821A3">
        <w:rPr>
          <w:rFonts w:ascii="Times New Roman" w:hAnsi="Times New Roman"/>
          <w:sz w:val="28"/>
          <w:szCs w:val="28"/>
        </w:rPr>
        <w:t xml:space="preserve">потребувати додаткових видатків державного бюджету </w:t>
      </w:r>
      <w:r w:rsidR="00053104" w:rsidRPr="008821A3">
        <w:rPr>
          <w:rFonts w:ascii="Times New Roman" w:hAnsi="Times New Roman"/>
          <w:sz w:val="28"/>
          <w:szCs w:val="28"/>
        </w:rPr>
        <w:t xml:space="preserve">на функціонування </w:t>
      </w:r>
      <w:r w:rsidR="00715005" w:rsidRPr="008821A3">
        <w:rPr>
          <w:rFonts w:ascii="Times New Roman" w:hAnsi="Times New Roman"/>
          <w:sz w:val="28"/>
          <w:szCs w:val="28"/>
        </w:rPr>
        <w:t xml:space="preserve">Вищого суду </w:t>
      </w:r>
      <w:r w:rsidR="00DB60D5" w:rsidRPr="008821A3">
        <w:rPr>
          <w:rFonts w:ascii="Times New Roman" w:hAnsi="Times New Roman"/>
          <w:sz w:val="28"/>
          <w:szCs w:val="28"/>
        </w:rPr>
        <w:t xml:space="preserve">з питань інтелектуальної власності </w:t>
      </w:r>
      <w:r w:rsidR="00053104" w:rsidRPr="008821A3">
        <w:rPr>
          <w:rFonts w:ascii="Times New Roman" w:hAnsi="Times New Roman"/>
          <w:sz w:val="28"/>
          <w:szCs w:val="28"/>
        </w:rPr>
        <w:t>залежно від стану здійснення таким орган</w:t>
      </w:r>
      <w:r w:rsidR="008821A3" w:rsidRPr="008821A3">
        <w:rPr>
          <w:rFonts w:ascii="Times New Roman" w:hAnsi="Times New Roman"/>
          <w:sz w:val="28"/>
          <w:szCs w:val="28"/>
        </w:rPr>
        <w:t>о</w:t>
      </w:r>
      <w:r w:rsidR="00053104" w:rsidRPr="008821A3">
        <w:rPr>
          <w:rFonts w:ascii="Times New Roman" w:hAnsi="Times New Roman"/>
          <w:sz w:val="28"/>
          <w:szCs w:val="28"/>
        </w:rPr>
        <w:t>м заходів щодо економного і ефективного використання бюджетних коштів</w:t>
      </w:r>
      <w:r w:rsidR="00D008AF" w:rsidRPr="008821A3">
        <w:rPr>
          <w:rFonts w:ascii="Times New Roman" w:hAnsi="Times New Roman"/>
          <w:sz w:val="28"/>
          <w:szCs w:val="28"/>
        </w:rPr>
        <w:t xml:space="preserve">, а також </w:t>
      </w:r>
      <w:r w:rsidR="00141BA0" w:rsidRPr="008821A3">
        <w:rPr>
          <w:rFonts w:ascii="Times New Roman" w:hAnsi="Times New Roman"/>
          <w:sz w:val="28"/>
          <w:szCs w:val="28"/>
        </w:rPr>
        <w:t xml:space="preserve">може призвести до </w:t>
      </w:r>
      <w:r w:rsidR="008821A3" w:rsidRPr="008821A3">
        <w:rPr>
          <w:rFonts w:ascii="Times New Roman" w:hAnsi="Times New Roman"/>
          <w:sz w:val="28"/>
          <w:szCs w:val="28"/>
        </w:rPr>
        <w:t>зменшення</w:t>
      </w:r>
      <w:r w:rsidR="00DB60D5" w:rsidRPr="008821A3">
        <w:rPr>
          <w:rFonts w:ascii="Times New Roman" w:hAnsi="Times New Roman"/>
          <w:sz w:val="28"/>
          <w:szCs w:val="28"/>
        </w:rPr>
        <w:t xml:space="preserve"> </w:t>
      </w:r>
      <w:r w:rsidR="00141BA0" w:rsidRPr="008821A3">
        <w:rPr>
          <w:rFonts w:ascii="Times New Roman" w:hAnsi="Times New Roman"/>
          <w:sz w:val="28"/>
          <w:szCs w:val="28"/>
        </w:rPr>
        <w:t xml:space="preserve">доходів державного бюджету </w:t>
      </w:r>
      <w:r w:rsidR="00DB60D5" w:rsidRPr="008821A3">
        <w:rPr>
          <w:rFonts w:ascii="Times New Roman" w:hAnsi="Times New Roman"/>
          <w:sz w:val="28"/>
          <w:szCs w:val="28"/>
        </w:rPr>
        <w:t>від</w:t>
      </w:r>
      <w:r w:rsidR="00141BA0" w:rsidRPr="008821A3">
        <w:rPr>
          <w:rFonts w:ascii="Times New Roman" w:hAnsi="Times New Roman"/>
          <w:sz w:val="28"/>
          <w:szCs w:val="28"/>
        </w:rPr>
        <w:t xml:space="preserve"> сплати </w:t>
      </w:r>
      <w:r w:rsidR="00DB60D5" w:rsidRPr="008821A3">
        <w:rPr>
          <w:rFonts w:ascii="Times New Roman" w:hAnsi="Times New Roman"/>
          <w:sz w:val="28"/>
          <w:szCs w:val="28"/>
        </w:rPr>
        <w:t>санкцій (пені)</w:t>
      </w:r>
      <w:r w:rsidR="00141BA0" w:rsidRPr="008821A3">
        <w:rPr>
          <w:rFonts w:ascii="Times New Roman" w:hAnsi="Times New Roman"/>
          <w:sz w:val="28"/>
          <w:szCs w:val="28"/>
        </w:rPr>
        <w:t xml:space="preserve"> залежно від практики застосування даної законодавчої ініціативи</w:t>
      </w:r>
      <w:r w:rsidR="00053104" w:rsidRPr="008821A3">
        <w:rPr>
          <w:rFonts w:ascii="Times New Roman" w:hAnsi="Times New Roman"/>
          <w:sz w:val="28"/>
          <w:szCs w:val="28"/>
        </w:rPr>
        <w:t xml:space="preserve">). </w:t>
      </w:r>
      <w:r w:rsidR="0037618E" w:rsidRPr="008821A3">
        <w:rPr>
          <w:rFonts w:ascii="Times New Roman" w:hAnsi="Times New Roman"/>
          <w:sz w:val="28"/>
          <w:szCs w:val="28"/>
        </w:rPr>
        <w:t>У разі прийняття відповідного закону до 15 липня 2020 року</w:t>
      </w:r>
      <w:r w:rsidR="0091085C">
        <w:rPr>
          <w:rFonts w:ascii="Times New Roman" w:hAnsi="Times New Roman"/>
          <w:sz w:val="28"/>
          <w:szCs w:val="28"/>
        </w:rPr>
        <w:t xml:space="preserve"> </w:t>
      </w:r>
      <w:r w:rsidR="0037618E" w:rsidRPr="008821A3">
        <w:rPr>
          <w:rFonts w:ascii="Times New Roman" w:hAnsi="Times New Roman"/>
          <w:sz w:val="28"/>
          <w:szCs w:val="28"/>
        </w:rPr>
        <w:t>він м</w:t>
      </w:r>
      <w:r w:rsidR="00A51DC3">
        <w:rPr>
          <w:rFonts w:ascii="Times New Roman" w:hAnsi="Times New Roman"/>
          <w:sz w:val="28"/>
          <w:szCs w:val="28"/>
        </w:rPr>
        <w:t>ає</w:t>
      </w:r>
      <w:r w:rsidR="0037618E" w:rsidRPr="008821A3">
        <w:rPr>
          <w:rFonts w:ascii="Times New Roman" w:hAnsi="Times New Roman"/>
          <w:sz w:val="28"/>
          <w:szCs w:val="28"/>
        </w:rPr>
        <w:t xml:space="preserve"> вводитися в дію не раніше 1 січня 2021 року, а після 15 липня 2020</w:t>
      </w:r>
      <w:r w:rsidR="00C85ECA" w:rsidRPr="008821A3">
        <w:rPr>
          <w:rFonts w:ascii="Times New Roman" w:hAnsi="Times New Roman"/>
          <w:sz w:val="28"/>
          <w:szCs w:val="28"/>
        </w:rPr>
        <w:t> </w:t>
      </w:r>
      <w:r w:rsidR="0037618E" w:rsidRPr="008821A3">
        <w:rPr>
          <w:rFonts w:ascii="Times New Roman" w:hAnsi="Times New Roman"/>
          <w:sz w:val="28"/>
          <w:szCs w:val="28"/>
        </w:rPr>
        <w:t>року – не раніше 1</w:t>
      </w:r>
      <w:r w:rsidR="00C85ECA" w:rsidRPr="008821A3">
        <w:rPr>
          <w:rFonts w:ascii="Times New Roman" w:hAnsi="Times New Roman"/>
          <w:sz w:val="28"/>
          <w:szCs w:val="28"/>
        </w:rPr>
        <w:t> </w:t>
      </w:r>
      <w:r w:rsidR="0037618E" w:rsidRPr="008821A3">
        <w:rPr>
          <w:rFonts w:ascii="Times New Roman" w:hAnsi="Times New Roman"/>
          <w:sz w:val="28"/>
          <w:szCs w:val="28"/>
        </w:rPr>
        <w:t>січня 2022</w:t>
      </w:r>
      <w:r w:rsidR="00C85ECA" w:rsidRPr="008821A3">
        <w:rPr>
          <w:rFonts w:ascii="Times New Roman" w:hAnsi="Times New Roman"/>
          <w:sz w:val="28"/>
          <w:szCs w:val="28"/>
        </w:rPr>
        <w:t> </w:t>
      </w:r>
      <w:r w:rsidR="0037618E" w:rsidRPr="008821A3">
        <w:rPr>
          <w:rFonts w:ascii="Times New Roman" w:hAnsi="Times New Roman"/>
          <w:sz w:val="28"/>
          <w:szCs w:val="28"/>
        </w:rPr>
        <w:t>року (або 1</w:t>
      </w:r>
      <w:r w:rsidR="00C85ECA" w:rsidRPr="008821A3">
        <w:rPr>
          <w:rFonts w:ascii="Times New Roman" w:hAnsi="Times New Roman"/>
          <w:sz w:val="28"/>
          <w:szCs w:val="28"/>
        </w:rPr>
        <w:t> </w:t>
      </w:r>
      <w:r w:rsidR="0037618E" w:rsidRPr="008821A3">
        <w:rPr>
          <w:rFonts w:ascii="Times New Roman" w:hAnsi="Times New Roman"/>
          <w:sz w:val="28"/>
          <w:szCs w:val="28"/>
        </w:rPr>
        <w:t>січня наступного за цим року залежно від часу прийняття закону)</w:t>
      </w:r>
      <w:r w:rsidR="00C85ECA" w:rsidRPr="008821A3">
        <w:rPr>
          <w:rFonts w:ascii="Times New Roman" w:hAnsi="Times New Roman"/>
          <w:sz w:val="28"/>
          <w:szCs w:val="28"/>
        </w:rPr>
        <w:t>.</w:t>
      </w:r>
    </w:p>
    <w:p w14:paraId="3D1F4FAD" w14:textId="77777777" w:rsidR="00017E0C" w:rsidRDefault="00017E0C" w:rsidP="00017E0C">
      <w:pPr>
        <w:tabs>
          <w:tab w:val="left" w:pos="7088"/>
        </w:tabs>
        <w:spacing w:before="84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Заступник Голови Комітету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caps/>
          <w:sz w:val="28"/>
          <w:szCs w:val="28"/>
        </w:rPr>
        <w:t>О.М. </w:t>
      </w:r>
      <w:r>
        <w:rPr>
          <w:rFonts w:ascii="Times New Roman" w:hAnsi="Times New Roman"/>
          <w:b/>
          <w:sz w:val="28"/>
          <w:szCs w:val="28"/>
        </w:rPr>
        <w:t>Трухін</w:t>
      </w:r>
    </w:p>
    <w:sectPr w:rsidR="00017E0C" w:rsidSect="00811821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B3527" w14:textId="77777777" w:rsidR="00FF3C84" w:rsidRDefault="00FF3C84" w:rsidP="005E306B">
      <w:pPr>
        <w:spacing w:after="0" w:line="240" w:lineRule="auto"/>
      </w:pPr>
      <w:r>
        <w:separator/>
      </w:r>
    </w:p>
  </w:endnote>
  <w:endnote w:type="continuationSeparator" w:id="0">
    <w:p w14:paraId="79419B0A" w14:textId="77777777" w:rsidR="00FF3C84" w:rsidRDefault="00FF3C8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985110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5603A6CA" w14:textId="6B36B4F2" w:rsidR="0037618E" w:rsidRPr="0037618E" w:rsidRDefault="0037618E">
        <w:pPr>
          <w:pStyle w:val="a5"/>
          <w:jc w:val="right"/>
          <w:rPr>
            <w:rFonts w:ascii="Times New Roman" w:hAnsi="Times New Roman"/>
            <w:sz w:val="28"/>
            <w:szCs w:val="28"/>
          </w:rPr>
        </w:pPr>
        <w:r w:rsidRPr="0037618E">
          <w:rPr>
            <w:rFonts w:ascii="Times New Roman" w:hAnsi="Times New Roman"/>
            <w:sz w:val="28"/>
            <w:szCs w:val="28"/>
          </w:rPr>
          <w:fldChar w:fldCharType="begin"/>
        </w:r>
        <w:r w:rsidRPr="0037618E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37618E">
          <w:rPr>
            <w:rFonts w:ascii="Times New Roman" w:hAnsi="Times New Roman"/>
            <w:sz w:val="28"/>
            <w:szCs w:val="28"/>
          </w:rPr>
          <w:fldChar w:fldCharType="separate"/>
        </w:r>
        <w:r w:rsidR="0070031A" w:rsidRPr="0070031A">
          <w:rPr>
            <w:rFonts w:ascii="Times New Roman" w:hAnsi="Times New Roman"/>
            <w:noProof/>
            <w:sz w:val="28"/>
            <w:szCs w:val="28"/>
            <w:lang w:val="ru-RU"/>
          </w:rPr>
          <w:t>3</w:t>
        </w:r>
        <w:r w:rsidRPr="0037618E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80EACB0" w14:textId="77777777" w:rsidR="0037618E" w:rsidRDefault="003761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17C783CD" w14:textId="77777777" w:rsidR="00A7635E" w:rsidRDefault="0070031A">
        <w:pPr>
          <w:pStyle w:val="a5"/>
          <w:jc w:val="center"/>
        </w:pPr>
      </w:p>
    </w:sdtContent>
  </w:sdt>
  <w:p w14:paraId="5C180F3C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F7129" w14:textId="77777777" w:rsidR="00FF3C84" w:rsidRDefault="00FF3C84" w:rsidP="005E306B">
      <w:pPr>
        <w:spacing w:after="0" w:line="240" w:lineRule="auto"/>
      </w:pPr>
      <w:r>
        <w:separator/>
      </w:r>
    </w:p>
  </w:footnote>
  <w:footnote w:type="continuationSeparator" w:id="0">
    <w:p w14:paraId="3F6E2AA9" w14:textId="77777777" w:rsidR="00FF3C84" w:rsidRDefault="00FF3C8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7F577B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9B921DE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63D85D3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E7DC918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A98990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B3460F7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541F8399" wp14:editId="5808749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7378A404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763927CF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78C75E67" w14:textId="77777777" w:rsidTr="003E0669">
      <w:tc>
        <w:tcPr>
          <w:tcW w:w="1087" w:type="dxa"/>
          <w:tcBorders>
            <w:top w:val="nil"/>
          </w:tcBorders>
        </w:tcPr>
        <w:p w14:paraId="1E550A42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3F7739D4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5BF2482A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137D8BE2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F78"/>
    <w:rsid w:val="00011591"/>
    <w:rsid w:val="00014042"/>
    <w:rsid w:val="000163C3"/>
    <w:rsid w:val="00017E0C"/>
    <w:rsid w:val="000238FC"/>
    <w:rsid w:val="0004046F"/>
    <w:rsid w:val="0004429F"/>
    <w:rsid w:val="00053104"/>
    <w:rsid w:val="00056BE1"/>
    <w:rsid w:val="0007757F"/>
    <w:rsid w:val="000B0A02"/>
    <w:rsid w:val="000C1DB9"/>
    <w:rsid w:val="000D0377"/>
    <w:rsid w:val="000F1586"/>
    <w:rsid w:val="001055AF"/>
    <w:rsid w:val="00116E71"/>
    <w:rsid w:val="00141617"/>
    <w:rsid w:val="00141BA0"/>
    <w:rsid w:val="00143D1A"/>
    <w:rsid w:val="00181BEB"/>
    <w:rsid w:val="0019108F"/>
    <w:rsid w:val="0019231B"/>
    <w:rsid w:val="001966F0"/>
    <w:rsid w:val="001A1DF7"/>
    <w:rsid w:val="001B3F20"/>
    <w:rsid w:val="001D3C24"/>
    <w:rsid w:val="00207D0B"/>
    <w:rsid w:val="0021032F"/>
    <w:rsid w:val="00216170"/>
    <w:rsid w:val="00222DF5"/>
    <w:rsid w:val="00235CD7"/>
    <w:rsid w:val="0026538D"/>
    <w:rsid w:val="0027328F"/>
    <w:rsid w:val="00287C30"/>
    <w:rsid w:val="002A5D4C"/>
    <w:rsid w:val="002B5FC1"/>
    <w:rsid w:val="002D0561"/>
    <w:rsid w:val="002E0A18"/>
    <w:rsid w:val="002E31BF"/>
    <w:rsid w:val="002E44DA"/>
    <w:rsid w:val="002F5933"/>
    <w:rsid w:val="003514FC"/>
    <w:rsid w:val="003561F8"/>
    <w:rsid w:val="00357564"/>
    <w:rsid w:val="003635E2"/>
    <w:rsid w:val="0037618E"/>
    <w:rsid w:val="003A2798"/>
    <w:rsid w:val="003B1066"/>
    <w:rsid w:val="003B324A"/>
    <w:rsid w:val="003C562A"/>
    <w:rsid w:val="003C6162"/>
    <w:rsid w:val="003D0996"/>
    <w:rsid w:val="003D1CBA"/>
    <w:rsid w:val="0041792D"/>
    <w:rsid w:val="0043410B"/>
    <w:rsid w:val="00441BC7"/>
    <w:rsid w:val="00451750"/>
    <w:rsid w:val="00452D5F"/>
    <w:rsid w:val="00460756"/>
    <w:rsid w:val="00467990"/>
    <w:rsid w:val="0047134F"/>
    <w:rsid w:val="004717F5"/>
    <w:rsid w:val="004733B1"/>
    <w:rsid w:val="004852FA"/>
    <w:rsid w:val="00494400"/>
    <w:rsid w:val="004C53C1"/>
    <w:rsid w:val="004C6AD2"/>
    <w:rsid w:val="004E4F5C"/>
    <w:rsid w:val="004F654E"/>
    <w:rsid w:val="004F7B8A"/>
    <w:rsid w:val="00500CE7"/>
    <w:rsid w:val="00500E19"/>
    <w:rsid w:val="0050620F"/>
    <w:rsid w:val="00521486"/>
    <w:rsid w:val="00545919"/>
    <w:rsid w:val="0055005A"/>
    <w:rsid w:val="0056039F"/>
    <w:rsid w:val="0056352F"/>
    <w:rsid w:val="00582309"/>
    <w:rsid w:val="00590D25"/>
    <w:rsid w:val="00592C72"/>
    <w:rsid w:val="00595DFA"/>
    <w:rsid w:val="005A4728"/>
    <w:rsid w:val="005B0D93"/>
    <w:rsid w:val="005B71F5"/>
    <w:rsid w:val="005C2107"/>
    <w:rsid w:val="005C2B98"/>
    <w:rsid w:val="005C674D"/>
    <w:rsid w:val="005E306B"/>
    <w:rsid w:val="005F20B5"/>
    <w:rsid w:val="006147E6"/>
    <w:rsid w:val="0062321F"/>
    <w:rsid w:val="00626A3E"/>
    <w:rsid w:val="00644BAC"/>
    <w:rsid w:val="00660B13"/>
    <w:rsid w:val="0066623D"/>
    <w:rsid w:val="0067359D"/>
    <w:rsid w:val="0067496D"/>
    <w:rsid w:val="0069242B"/>
    <w:rsid w:val="006A3D78"/>
    <w:rsid w:val="006B7EF1"/>
    <w:rsid w:val="006D7249"/>
    <w:rsid w:val="006E19E1"/>
    <w:rsid w:val="006F10E8"/>
    <w:rsid w:val="0070031A"/>
    <w:rsid w:val="007016B3"/>
    <w:rsid w:val="00704D88"/>
    <w:rsid w:val="00711F70"/>
    <w:rsid w:val="00713E93"/>
    <w:rsid w:val="00715005"/>
    <w:rsid w:val="00715A0A"/>
    <w:rsid w:val="0073224C"/>
    <w:rsid w:val="00765777"/>
    <w:rsid w:val="00766705"/>
    <w:rsid w:val="00785161"/>
    <w:rsid w:val="00794946"/>
    <w:rsid w:val="007A0252"/>
    <w:rsid w:val="007A2D35"/>
    <w:rsid w:val="007B31A3"/>
    <w:rsid w:val="007B5352"/>
    <w:rsid w:val="007C5B65"/>
    <w:rsid w:val="007D2B6C"/>
    <w:rsid w:val="007D30DA"/>
    <w:rsid w:val="007D5AAC"/>
    <w:rsid w:val="007F5D91"/>
    <w:rsid w:val="007F6BBA"/>
    <w:rsid w:val="0080545D"/>
    <w:rsid w:val="00811821"/>
    <w:rsid w:val="0082254A"/>
    <w:rsid w:val="008371AD"/>
    <w:rsid w:val="0084269F"/>
    <w:rsid w:val="008460E9"/>
    <w:rsid w:val="008523A5"/>
    <w:rsid w:val="0085425C"/>
    <w:rsid w:val="00860BD3"/>
    <w:rsid w:val="0087449A"/>
    <w:rsid w:val="008821A3"/>
    <w:rsid w:val="00892950"/>
    <w:rsid w:val="008C36CC"/>
    <w:rsid w:val="008D0011"/>
    <w:rsid w:val="008D1140"/>
    <w:rsid w:val="008D7BBE"/>
    <w:rsid w:val="008E2434"/>
    <w:rsid w:val="008E6FA2"/>
    <w:rsid w:val="0090104B"/>
    <w:rsid w:val="00910037"/>
    <w:rsid w:val="0091085C"/>
    <w:rsid w:val="00922E48"/>
    <w:rsid w:val="00945B68"/>
    <w:rsid w:val="009477BC"/>
    <w:rsid w:val="00957D31"/>
    <w:rsid w:val="00972232"/>
    <w:rsid w:val="009865D4"/>
    <w:rsid w:val="009A2392"/>
    <w:rsid w:val="009A5A40"/>
    <w:rsid w:val="009A720A"/>
    <w:rsid w:val="00A00059"/>
    <w:rsid w:val="00A10553"/>
    <w:rsid w:val="00A1058A"/>
    <w:rsid w:val="00A218E0"/>
    <w:rsid w:val="00A23D05"/>
    <w:rsid w:val="00A51DC3"/>
    <w:rsid w:val="00A60747"/>
    <w:rsid w:val="00A67DE2"/>
    <w:rsid w:val="00A7635E"/>
    <w:rsid w:val="00A76A60"/>
    <w:rsid w:val="00A833C8"/>
    <w:rsid w:val="00AB4234"/>
    <w:rsid w:val="00AD7F82"/>
    <w:rsid w:val="00B311E8"/>
    <w:rsid w:val="00B33578"/>
    <w:rsid w:val="00B60349"/>
    <w:rsid w:val="00B6314A"/>
    <w:rsid w:val="00B65932"/>
    <w:rsid w:val="00B9005A"/>
    <w:rsid w:val="00BA2B6C"/>
    <w:rsid w:val="00BA62CD"/>
    <w:rsid w:val="00BD0801"/>
    <w:rsid w:val="00BF0080"/>
    <w:rsid w:val="00BF1E95"/>
    <w:rsid w:val="00C11FB6"/>
    <w:rsid w:val="00C21FD5"/>
    <w:rsid w:val="00C27AE9"/>
    <w:rsid w:val="00C434B6"/>
    <w:rsid w:val="00C754FA"/>
    <w:rsid w:val="00C85ECA"/>
    <w:rsid w:val="00C86266"/>
    <w:rsid w:val="00C92F3D"/>
    <w:rsid w:val="00CA7044"/>
    <w:rsid w:val="00CB523D"/>
    <w:rsid w:val="00CC39A1"/>
    <w:rsid w:val="00CD4A38"/>
    <w:rsid w:val="00CD7144"/>
    <w:rsid w:val="00CD794C"/>
    <w:rsid w:val="00CD7D10"/>
    <w:rsid w:val="00CE3E1B"/>
    <w:rsid w:val="00CE6A4B"/>
    <w:rsid w:val="00D008AF"/>
    <w:rsid w:val="00D04056"/>
    <w:rsid w:val="00D06203"/>
    <w:rsid w:val="00D22048"/>
    <w:rsid w:val="00D23145"/>
    <w:rsid w:val="00D242C2"/>
    <w:rsid w:val="00D26F93"/>
    <w:rsid w:val="00D37FA2"/>
    <w:rsid w:val="00D52549"/>
    <w:rsid w:val="00D57E1B"/>
    <w:rsid w:val="00D65FED"/>
    <w:rsid w:val="00DB60D5"/>
    <w:rsid w:val="00DB6A8A"/>
    <w:rsid w:val="00DC5AEC"/>
    <w:rsid w:val="00DC6706"/>
    <w:rsid w:val="00DD7167"/>
    <w:rsid w:val="00DF0115"/>
    <w:rsid w:val="00E14584"/>
    <w:rsid w:val="00E30957"/>
    <w:rsid w:val="00E450E1"/>
    <w:rsid w:val="00E45D32"/>
    <w:rsid w:val="00E50A44"/>
    <w:rsid w:val="00E55974"/>
    <w:rsid w:val="00E95840"/>
    <w:rsid w:val="00E958A0"/>
    <w:rsid w:val="00EF6E5C"/>
    <w:rsid w:val="00F20E4A"/>
    <w:rsid w:val="00F30A9E"/>
    <w:rsid w:val="00F32F65"/>
    <w:rsid w:val="00F4393D"/>
    <w:rsid w:val="00F55423"/>
    <w:rsid w:val="00F63DA2"/>
    <w:rsid w:val="00F91DD3"/>
    <w:rsid w:val="00F923B0"/>
    <w:rsid w:val="00FC3DF4"/>
    <w:rsid w:val="00FD2367"/>
    <w:rsid w:val="00FD7498"/>
    <w:rsid w:val="00FF3963"/>
    <w:rsid w:val="00FF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21ADB4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F6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0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CD51A-195D-4639-BDB7-C1DDEF46FF33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34080153-28b6-45f6-b1c8-49842029d76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B5B163D-8DE3-4E2A-B627-C82A9A5E6C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B1BFDC-B24D-4013-8364-C9ABC19F3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DF9A9B-04DD-4CE0-8909-835DE66CC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4000</Words>
  <Characters>2281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Документ_94798.docx</vt:lpstr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Документ_94798.docx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2020-06-04T06:47:00Z</dcterms:created>
  <dcterms:modified xsi:type="dcterms:W3CDTF">2020-06-04T06:47:00Z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