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9B7" w:rsidRPr="00E32779" w:rsidRDefault="000859B7" w:rsidP="00C801AF">
      <w:pPr>
        <w:jc w:val="center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859B7" w:rsidRPr="00E32779" w:rsidRDefault="000859B7" w:rsidP="00E32779">
      <w:pPr>
        <w:jc w:val="center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 xml:space="preserve">до проекту </w:t>
      </w:r>
      <w:r w:rsidR="00066278" w:rsidRPr="00E32779">
        <w:rPr>
          <w:rFonts w:ascii="Times New Roman" w:hAnsi="Times New Roman"/>
          <w:b/>
          <w:bCs/>
          <w:sz w:val="28"/>
          <w:szCs w:val="28"/>
        </w:rPr>
        <w:t xml:space="preserve">Закону </w:t>
      </w:r>
      <w:r w:rsidR="00066278" w:rsidRPr="00E32779">
        <w:rPr>
          <w:rFonts w:ascii="Times New Roman" w:hAnsi="Times New Roman"/>
          <w:b/>
          <w:sz w:val="28"/>
          <w:szCs w:val="28"/>
        </w:rPr>
        <w:t xml:space="preserve">України </w:t>
      </w:r>
      <w:r w:rsidR="00EC2781" w:rsidRPr="00E32779">
        <w:rPr>
          <w:rFonts w:ascii="Times New Roman" w:hAnsi="Times New Roman"/>
          <w:b/>
          <w:bCs/>
          <w:sz w:val="28"/>
          <w:szCs w:val="28"/>
        </w:rPr>
        <w:t>«</w:t>
      </w:r>
      <w:r w:rsidR="00E32779" w:rsidRPr="00E32779">
        <w:rPr>
          <w:rFonts w:ascii="Times New Roman" w:hAnsi="Times New Roman"/>
          <w:b/>
          <w:bCs/>
          <w:sz w:val="28"/>
          <w:szCs w:val="28"/>
        </w:rPr>
        <w:t xml:space="preserve">Про внесення змін до статті 34 Закону України </w:t>
      </w:r>
      <w:r w:rsidR="00841FB1">
        <w:rPr>
          <w:rFonts w:ascii="Times New Roman" w:hAnsi="Times New Roman"/>
          <w:b/>
          <w:bCs/>
          <w:sz w:val="28"/>
          <w:szCs w:val="28"/>
        </w:rPr>
        <w:t>«</w:t>
      </w:r>
      <w:r w:rsidR="00E32779" w:rsidRPr="00E32779">
        <w:rPr>
          <w:rFonts w:ascii="Times New Roman" w:hAnsi="Times New Roman"/>
          <w:b/>
          <w:bCs/>
          <w:sz w:val="28"/>
          <w:szCs w:val="28"/>
        </w:rPr>
        <w:t>Про статус народного депутата України</w:t>
      </w:r>
      <w:r w:rsidR="00841FB1">
        <w:rPr>
          <w:rFonts w:ascii="Times New Roman" w:hAnsi="Times New Roman"/>
          <w:b/>
          <w:bCs/>
          <w:sz w:val="28"/>
          <w:szCs w:val="28"/>
        </w:rPr>
        <w:t>»</w:t>
      </w:r>
      <w:r w:rsidR="00C2102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21027" w:rsidRPr="00C21027">
        <w:rPr>
          <w:rFonts w:ascii="Times New Roman" w:hAnsi="Times New Roman"/>
          <w:b/>
          <w:bCs/>
          <w:sz w:val="28"/>
          <w:szCs w:val="28"/>
        </w:rPr>
        <w:t>щодо ви</w:t>
      </w:r>
      <w:r w:rsidR="00841FB1">
        <w:rPr>
          <w:rFonts w:ascii="Times New Roman" w:hAnsi="Times New Roman"/>
          <w:b/>
          <w:bCs/>
          <w:sz w:val="28"/>
          <w:szCs w:val="28"/>
        </w:rPr>
        <w:t>мог до помічників-консультантів</w:t>
      </w:r>
      <w:r w:rsidR="00EC2781" w:rsidRPr="00E32779">
        <w:rPr>
          <w:rFonts w:ascii="Times New Roman" w:hAnsi="Times New Roman"/>
          <w:b/>
          <w:sz w:val="28"/>
          <w:szCs w:val="28"/>
        </w:rPr>
        <w:t>»</w:t>
      </w:r>
    </w:p>
    <w:p w:rsidR="003A3C1F" w:rsidRPr="00E32779" w:rsidRDefault="00957E0E" w:rsidP="002B1C0B">
      <w:pPr>
        <w:numPr>
          <w:ilvl w:val="0"/>
          <w:numId w:val="3"/>
        </w:numPr>
        <w:spacing w:after="120"/>
        <w:ind w:left="0" w:firstLine="709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Обґрунтування</w:t>
      </w:r>
      <w:r w:rsidR="000859B7" w:rsidRPr="00E32779">
        <w:rPr>
          <w:rFonts w:ascii="Times New Roman" w:hAnsi="Times New Roman"/>
          <w:b/>
          <w:sz w:val="28"/>
          <w:szCs w:val="28"/>
        </w:rPr>
        <w:t xml:space="preserve"> необхідності прийняття проекту законодавчого акту</w:t>
      </w:r>
    </w:p>
    <w:p w:rsidR="00335C6C" w:rsidRDefault="000859B7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 xml:space="preserve"> Внесення запропонован</w:t>
      </w:r>
      <w:r w:rsidR="00E32779">
        <w:rPr>
          <w:rFonts w:ascii="Times New Roman" w:hAnsi="Times New Roman"/>
          <w:sz w:val="28"/>
          <w:szCs w:val="28"/>
        </w:rPr>
        <w:t>их</w:t>
      </w:r>
      <w:r w:rsidRPr="00E32779">
        <w:rPr>
          <w:rFonts w:ascii="Times New Roman" w:hAnsi="Times New Roman"/>
          <w:sz w:val="28"/>
          <w:szCs w:val="28"/>
        </w:rPr>
        <w:t xml:space="preserve"> змін до </w:t>
      </w:r>
      <w:r w:rsidR="001C723C" w:rsidRPr="00E32779">
        <w:rPr>
          <w:rFonts w:ascii="Times New Roman" w:hAnsi="Times New Roman"/>
          <w:sz w:val="28"/>
          <w:szCs w:val="28"/>
        </w:rPr>
        <w:t xml:space="preserve">статті </w:t>
      </w:r>
      <w:r w:rsidR="00E32779" w:rsidRPr="00E32779">
        <w:rPr>
          <w:rFonts w:ascii="Times New Roman" w:hAnsi="Times New Roman"/>
          <w:sz w:val="28"/>
          <w:szCs w:val="28"/>
        </w:rPr>
        <w:t>34</w:t>
      </w:r>
      <w:r w:rsidR="001C723C" w:rsidRPr="00E32779">
        <w:rPr>
          <w:rFonts w:ascii="Times New Roman" w:hAnsi="Times New Roman"/>
          <w:sz w:val="28"/>
          <w:szCs w:val="28"/>
        </w:rPr>
        <w:t xml:space="preserve"> </w:t>
      </w:r>
      <w:r w:rsidRPr="00E32779">
        <w:rPr>
          <w:rFonts w:ascii="Times New Roman" w:hAnsi="Times New Roman"/>
          <w:sz w:val="28"/>
          <w:szCs w:val="28"/>
        </w:rPr>
        <w:t xml:space="preserve">розділу </w:t>
      </w:r>
      <w:r w:rsidR="00E32779" w:rsidRPr="00E32779">
        <w:rPr>
          <w:rFonts w:ascii="Times New Roman" w:hAnsi="Times New Roman"/>
          <w:sz w:val="28"/>
          <w:szCs w:val="28"/>
        </w:rPr>
        <w:t>І</w:t>
      </w:r>
      <w:r w:rsidR="00EC2781" w:rsidRPr="00E32779">
        <w:rPr>
          <w:rFonts w:ascii="Times New Roman" w:hAnsi="Times New Roman"/>
          <w:sz w:val="28"/>
          <w:szCs w:val="28"/>
        </w:rPr>
        <w:t>V</w:t>
      </w:r>
      <w:r w:rsidRPr="00E32779">
        <w:rPr>
          <w:rFonts w:ascii="Times New Roman" w:hAnsi="Times New Roman"/>
          <w:sz w:val="28"/>
          <w:szCs w:val="28"/>
        </w:rPr>
        <w:t xml:space="preserve"> </w:t>
      </w:r>
      <w:r w:rsidR="00E32779" w:rsidRPr="00E32779">
        <w:rPr>
          <w:rFonts w:ascii="Times New Roman" w:hAnsi="Times New Roman"/>
          <w:sz w:val="28"/>
          <w:szCs w:val="28"/>
        </w:rPr>
        <w:t xml:space="preserve">Основні гарантії діяльності народних депутатів України Закону </w:t>
      </w:r>
      <w:r w:rsidR="00E32779">
        <w:rPr>
          <w:rFonts w:ascii="Times New Roman" w:hAnsi="Times New Roman"/>
          <w:sz w:val="28"/>
          <w:szCs w:val="28"/>
        </w:rPr>
        <w:t xml:space="preserve">України </w:t>
      </w:r>
      <w:r w:rsidR="00925014">
        <w:rPr>
          <w:rFonts w:ascii="Times New Roman" w:hAnsi="Times New Roman"/>
          <w:sz w:val="28"/>
          <w:szCs w:val="28"/>
        </w:rPr>
        <w:t>«</w:t>
      </w:r>
      <w:r w:rsidR="00E32779" w:rsidRPr="00E32779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925014">
        <w:rPr>
          <w:rFonts w:ascii="Times New Roman" w:hAnsi="Times New Roman"/>
          <w:sz w:val="28"/>
          <w:szCs w:val="28"/>
        </w:rPr>
        <w:t>»</w:t>
      </w:r>
      <w:r w:rsidR="00565162" w:rsidRPr="00E32779">
        <w:rPr>
          <w:rFonts w:ascii="Times New Roman" w:hAnsi="Times New Roman"/>
          <w:sz w:val="28"/>
          <w:szCs w:val="28"/>
        </w:rPr>
        <w:t xml:space="preserve">, що визначає </w:t>
      </w:r>
      <w:r w:rsidR="00E32779" w:rsidRPr="00E32779">
        <w:rPr>
          <w:rFonts w:ascii="Times New Roman" w:hAnsi="Times New Roman"/>
          <w:sz w:val="28"/>
          <w:szCs w:val="28"/>
        </w:rPr>
        <w:t>правовий статус і умови діяльності</w:t>
      </w:r>
      <w:r w:rsidR="00E32779">
        <w:rPr>
          <w:rFonts w:ascii="Times New Roman" w:hAnsi="Times New Roman"/>
          <w:sz w:val="28"/>
          <w:szCs w:val="28"/>
        </w:rPr>
        <w:t xml:space="preserve"> помічників-консультантів народного депутата України</w:t>
      </w:r>
      <w:r w:rsidR="00565162" w:rsidRPr="00E32779">
        <w:rPr>
          <w:rFonts w:ascii="Times New Roman" w:hAnsi="Times New Roman"/>
          <w:sz w:val="28"/>
          <w:szCs w:val="28"/>
        </w:rPr>
        <w:t>,</w:t>
      </w:r>
      <w:r w:rsidRPr="00E32779">
        <w:rPr>
          <w:rFonts w:ascii="Times New Roman" w:hAnsi="Times New Roman"/>
          <w:sz w:val="28"/>
          <w:szCs w:val="28"/>
        </w:rPr>
        <w:t xml:space="preserve"> обумовлено необхідністю </w:t>
      </w:r>
      <w:r w:rsidR="00335C6C">
        <w:rPr>
          <w:rFonts w:ascii="Times New Roman" w:hAnsi="Times New Roman"/>
          <w:sz w:val="28"/>
          <w:szCs w:val="28"/>
        </w:rPr>
        <w:t>осучаснення норм даного законодавчого акту.</w:t>
      </w:r>
    </w:p>
    <w:p w:rsidR="00335C6C" w:rsidRDefault="00335C6C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законопроекту звертає увагу на те, що чинна редакція статті 34 </w:t>
      </w:r>
      <w:r w:rsidRPr="00E32779">
        <w:rPr>
          <w:rFonts w:ascii="Times New Roman" w:hAnsi="Times New Roman"/>
          <w:sz w:val="28"/>
          <w:szCs w:val="28"/>
        </w:rPr>
        <w:t xml:space="preserve">Закону </w:t>
      </w:r>
      <w:r>
        <w:rPr>
          <w:rFonts w:ascii="Times New Roman" w:hAnsi="Times New Roman"/>
          <w:sz w:val="28"/>
          <w:szCs w:val="28"/>
        </w:rPr>
        <w:t xml:space="preserve">України </w:t>
      </w:r>
      <w:r w:rsidR="00925014">
        <w:rPr>
          <w:rFonts w:ascii="Times New Roman" w:hAnsi="Times New Roman"/>
          <w:sz w:val="28"/>
          <w:szCs w:val="28"/>
        </w:rPr>
        <w:t>«</w:t>
      </w:r>
      <w:r w:rsidRPr="00E32779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92501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495007">
        <w:rPr>
          <w:rFonts w:ascii="Times New Roman" w:hAnsi="Times New Roman"/>
          <w:sz w:val="28"/>
          <w:szCs w:val="28"/>
        </w:rPr>
        <w:t>на даний час</w:t>
      </w:r>
      <w:r>
        <w:rPr>
          <w:rFonts w:ascii="Times New Roman" w:hAnsi="Times New Roman"/>
          <w:sz w:val="28"/>
          <w:szCs w:val="28"/>
        </w:rPr>
        <w:t>, не надає змогу зараховувати на посаду помічника-консультанта народного депутата України</w:t>
      </w:r>
      <w:r w:rsidR="00E44F41">
        <w:rPr>
          <w:rFonts w:ascii="Times New Roman" w:hAnsi="Times New Roman"/>
          <w:sz w:val="28"/>
          <w:szCs w:val="28"/>
        </w:rPr>
        <w:t xml:space="preserve"> на громадських засадах</w:t>
      </w:r>
      <w:r w:rsidR="002F594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4521F0">
        <w:rPr>
          <w:rFonts w:ascii="Times New Roman" w:hAnsi="Times New Roman"/>
          <w:sz w:val="28"/>
          <w:szCs w:val="28"/>
        </w:rPr>
        <w:t>із наданням відповідного статусу</w:t>
      </w:r>
      <w:r w:rsidR="002F594E">
        <w:rPr>
          <w:rFonts w:ascii="Times New Roman" w:hAnsi="Times New Roman"/>
          <w:sz w:val="28"/>
          <w:szCs w:val="28"/>
        </w:rPr>
        <w:t>,</w:t>
      </w:r>
      <w:r w:rsidR="004521F0" w:rsidRPr="004521F0">
        <w:rPr>
          <w:rFonts w:ascii="Times New Roman" w:hAnsi="Times New Roman"/>
          <w:sz w:val="28"/>
          <w:szCs w:val="28"/>
        </w:rPr>
        <w:t xml:space="preserve"> </w:t>
      </w:r>
      <w:r w:rsidR="004521F0">
        <w:rPr>
          <w:rFonts w:ascii="Times New Roman" w:hAnsi="Times New Roman"/>
          <w:sz w:val="28"/>
          <w:szCs w:val="28"/>
        </w:rPr>
        <w:t>громадян України</w:t>
      </w:r>
      <w:r>
        <w:rPr>
          <w:rFonts w:ascii="Times New Roman" w:hAnsi="Times New Roman"/>
          <w:sz w:val="28"/>
          <w:szCs w:val="28"/>
        </w:rPr>
        <w:t>, які</w:t>
      </w:r>
      <w:r w:rsidR="00E44F41">
        <w:rPr>
          <w:rFonts w:ascii="Times New Roman" w:hAnsi="Times New Roman"/>
          <w:sz w:val="28"/>
          <w:szCs w:val="28"/>
        </w:rPr>
        <w:t xml:space="preserve"> </w:t>
      </w:r>
      <w:r w:rsidR="004521F0">
        <w:rPr>
          <w:rFonts w:ascii="Times New Roman" w:hAnsi="Times New Roman"/>
          <w:sz w:val="28"/>
          <w:szCs w:val="28"/>
        </w:rPr>
        <w:t>мають великий досвід, користуються авторитетом у громадах, займають активну життєву</w:t>
      </w:r>
      <w:r w:rsidR="0099380C">
        <w:rPr>
          <w:rFonts w:ascii="Times New Roman" w:hAnsi="Times New Roman"/>
          <w:sz w:val="28"/>
          <w:szCs w:val="28"/>
        </w:rPr>
        <w:t xml:space="preserve"> </w:t>
      </w:r>
      <w:r w:rsidR="004521F0">
        <w:rPr>
          <w:rFonts w:ascii="Times New Roman" w:hAnsi="Times New Roman"/>
          <w:sz w:val="28"/>
          <w:szCs w:val="28"/>
        </w:rPr>
        <w:t xml:space="preserve">позицію </w:t>
      </w:r>
      <w:r w:rsidR="0099380C">
        <w:rPr>
          <w:rFonts w:ascii="Times New Roman" w:hAnsi="Times New Roman"/>
          <w:sz w:val="28"/>
          <w:szCs w:val="28"/>
        </w:rPr>
        <w:t>або займають виборні посади</w:t>
      </w:r>
      <w:r w:rsidR="00925014">
        <w:rPr>
          <w:rFonts w:ascii="Times New Roman" w:hAnsi="Times New Roman"/>
          <w:sz w:val="28"/>
          <w:szCs w:val="28"/>
        </w:rPr>
        <w:t>,</w:t>
      </w:r>
      <w:r w:rsidR="0099380C">
        <w:rPr>
          <w:rFonts w:ascii="Times New Roman" w:hAnsi="Times New Roman"/>
          <w:sz w:val="28"/>
          <w:szCs w:val="28"/>
        </w:rPr>
        <w:t xml:space="preserve"> </w:t>
      </w:r>
      <w:r w:rsidR="004521F0">
        <w:rPr>
          <w:rFonts w:ascii="Times New Roman" w:hAnsi="Times New Roman"/>
          <w:sz w:val="28"/>
          <w:szCs w:val="28"/>
        </w:rPr>
        <w:t xml:space="preserve">але з різних причин </w:t>
      </w:r>
      <w:r w:rsidR="00E44F41">
        <w:rPr>
          <w:rFonts w:ascii="Times New Roman" w:hAnsi="Times New Roman"/>
          <w:sz w:val="28"/>
          <w:szCs w:val="28"/>
        </w:rPr>
        <w:t xml:space="preserve">не мають </w:t>
      </w:r>
      <w:r w:rsidR="004521F0">
        <w:rPr>
          <w:rFonts w:ascii="Times New Roman" w:hAnsi="Times New Roman"/>
          <w:sz w:val="28"/>
          <w:szCs w:val="28"/>
        </w:rPr>
        <w:t>відповідного рівня освіти.</w:t>
      </w:r>
    </w:p>
    <w:p w:rsidR="009206DB" w:rsidRDefault="00925014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</w:t>
      </w:r>
      <w:r w:rsidR="004521F0">
        <w:rPr>
          <w:rFonts w:ascii="Times New Roman" w:hAnsi="Times New Roman"/>
          <w:sz w:val="28"/>
          <w:szCs w:val="28"/>
        </w:rPr>
        <w:t xml:space="preserve"> до </w:t>
      </w:r>
      <w:r w:rsidR="00BD2488">
        <w:rPr>
          <w:rFonts w:ascii="Times New Roman" w:hAnsi="Times New Roman"/>
          <w:sz w:val="28"/>
          <w:szCs w:val="28"/>
        </w:rPr>
        <w:t>абзацу шостого частини третьої статті 34 н</w:t>
      </w:r>
      <w:r w:rsidR="00BD2488" w:rsidRPr="00BD2488">
        <w:rPr>
          <w:rFonts w:ascii="Times New Roman" w:hAnsi="Times New Roman"/>
          <w:sz w:val="28"/>
          <w:szCs w:val="28"/>
        </w:rPr>
        <w:t>ародний депутат самостійно визначає кількість помічників-консультантів, здійснює їх підбір, розподіляє обов'язки між ними та здійснює особисто розподіл місячного фонду заробітної плати помічників-консультантів.</w:t>
      </w:r>
      <w:r w:rsidR="002F594E">
        <w:rPr>
          <w:rFonts w:ascii="Times New Roman" w:hAnsi="Times New Roman"/>
          <w:sz w:val="28"/>
          <w:szCs w:val="28"/>
        </w:rPr>
        <w:t xml:space="preserve"> Зміст цієї норми встановлює, що народний депутат</w:t>
      </w:r>
      <w:r w:rsidR="00866EBB">
        <w:rPr>
          <w:rFonts w:ascii="Times New Roman" w:hAnsi="Times New Roman"/>
          <w:sz w:val="28"/>
          <w:szCs w:val="28"/>
        </w:rPr>
        <w:t xml:space="preserve"> України</w:t>
      </w:r>
      <w:r w:rsidR="002F594E">
        <w:rPr>
          <w:rFonts w:ascii="Times New Roman" w:hAnsi="Times New Roman"/>
          <w:sz w:val="28"/>
          <w:szCs w:val="28"/>
        </w:rPr>
        <w:t xml:space="preserve"> </w:t>
      </w:r>
      <w:r w:rsidR="0099380C">
        <w:rPr>
          <w:rFonts w:ascii="Times New Roman" w:hAnsi="Times New Roman"/>
          <w:sz w:val="28"/>
          <w:szCs w:val="28"/>
        </w:rPr>
        <w:t>може залучати для консультацій</w:t>
      </w:r>
      <w:r w:rsidR="00866EBB">
        <w:rPr>
          <w:rFonts w:ascii="Times New Roman" w:hAnsi="Times New Roman"/>
          <w:sz w:val="28"/>
          <w:szCs w:val="28"/>
        </w:rPr>
        <w:t xml:space="preserve"> </w:t>
      </w:r>
      <w:r w:rsidR="002161DA">
        <w:rPr>
          <w:rFonts w:ascii="Times New Roman" w:hAnsi="Times New Roman"/>
          <w:sz w:val="28"/>
          <w:szCs w:val="28"/>
        </w:rPr>
        <w:t xml:space="preserve">та </w:t>
      </w:r>
      <w:r w:rsidR="00866EBB">
        <w:rPr>
          <w:rFonts w:ascii="Times New Roman" w:hAnsi="Times New Roman"/>
          <w:sz w:val="28"/>
          <w:szCs w:val="28"/>
        </w:rPr>
        <w:t>надання допомоги</w:t>
      </w:r>
      <w:r w:rsidR="0099380C">
        <w:rPr>
          <w:rFonts w:ascii="Times New Roman" w:hAnsi="Times New Roman"/>
          <w:sz w:val="28"/>
          <w:szCs w:val="28"/>
        </w:rPr>
        <w:t xml:space="preserve"> </w:t>
      </w:r>
      <w:r w:rsidR="00AB1791" w:rsidRPr="00AB1791">
        <w:rPr>
          <w:rFonts w:ascii="Times New Roman" w:hAnsi="Times New Roman"/>
          <w:sz w:val="28"/>
          <w:szCs w:val="28"/>
        </w:rPr>
        <w:t xml:space="preserve">на громадських засадах </w:t>
      </w:r>
      <w:r w:rsidR="00866EBB">
        <w:rPr>
          <w:rFonts w:ascii="Times New Roman" w:hAnsi="Times New Roman"/>
          <w:sz w:val="28"/>
          <w:szCs w:val="28"/>
        </w:rPr>
        <w:t>і осіб, які не мають вищої освіти</w:t>
      </w:r>
      <w:r w:rsidR="00AB1791">
        <w:rPr>
          <w:rFonts w:ascii="Times New Roman" w:hAnsi="Times New Roman"/>
          <w:sz w:val="28"/>
          <w:szCs w:val="28"/>
        </w:rPr>
        <w:t>, а</w:t>
      </w:r>
      <w:r w:rsidR="00866EBB">
        <w:rPr>
          <w:rFonts w:ascii="Times New Roman" w:hAnsi="Times New Roman"/>
          <w:sz w:val="28"/>
          <w:szCs w:val="28"/>
        </w:rPr>
        <w:t xml:space="preserve">ле не може, за необхідності, </w:t>
      </w:r>
      <w:r w:rsidR="009206DB">
        <w:rPr>
          <w:rFonts w:ascii="Times New Roman" w:hAnsi="Times New Roman"/>
          <w:sz w:val="28"/>
          <w:szCs w:val="28"/>
        </w:rPr>
        <w:t xml:space="preserve">надавати </w:t>
      </w:r>
      <w:r w:rsidR="003B1786">
        <w:rPr>
          <w:rFonts w:ascii="Times New Roman" w:hAnsi="Times New Roman"/>
          <w:sz w:val="28"/>
          <w:szCs w:val="28"/>
        </w:rPr>
        <w:t xml:space="preserve">таким особам </w:t>
      </w:r>
      <w:r w:rsidR="009206DB">
        <w:rPr>
          <w:rFonts w:ascii="Times New Roman" w:hAnsi="Times New Roman"/>
          <w:sz w:val="28"/>
          <w:szCs w:val="28"/>
        </w:rPr>
        <w:t>відповідного статусу.</w:t>
      </w:r>
      <w:r w:rsidR="003B1786">
        <w:rPr>
          <w:rFonts w:ascii="Times New Roman" w:hAnsi="Times New Roman"/>
          <w:sz w:val="28"/>
          <w:szCs w:val="28"/>
        </w:rPr>
        <w:t xml:space="preserve"> </w:t>
      </w:r>
    </w:p>
    <w:p w:rsidR="00AB1791" w:rsidRDefault="00150AF7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Такі особи можуть</w:t>
      </w:r>
      <w:r w:rsidR="003B1786">
        <w:rPr>
          <w:rFonts w:ascii="Times New Roman" w:hAnsi="Times New Roman"/>
          <w:sz w:val="28"/>
          <w:szCs w:val="28"/>
        </w:rPr>
        <w:t xml:space="preserve"> прожива</w:t>
      </w:r>
      <w:r>
        <w:rPr>
          <w:rFonts w:ascii="Times New Roman" w:hAnsi="Times New Roman"/>
          <w:sz w:val="28"/>
          <w:szCs w:val="28"/>
        </w:rPr>
        <w:t>ти</w:t>
      </w:r>
      <w:r w:rsidR="00866EBB">
        <w:rPr>
          <w:rFonts w:ascii="Times New Roman" w:hAnsi="Times New Roman"/>
          <w:sz w:val="28"/>
          <w:szCs w:val="28"/>
        </w:rPr>
        <w:t xml:space="preserve"> у віддалених селах та селищах</w:t>
      </w:r>
      <w:r w:rsidR="002161DA">
        <w:rPr>
          <w:rFonts w:ascii="Times New Roman" w:hAnsi="Times New Roman"/>
          <w:sz w:val="28"/>
          <w:szCs w:val="28"/>
        </w:rPr>
        <w:t xml:space="preserve"> виборчого округу по якому </w:t>
      </w:r>
      <w:r>
        <w:rPr>
          <w:rFonts w:ascii="Times New Roman" w:hAnsi="Times New Roman"/>
          <w:sz w:val="28"/>
          <w:szCs w:val="28"/>
        </w:rPr>
        <w:t xml:space="preserve">було </w:t>
      </w:r>
      <w:r w:rsidR="002161DA">
        <w:rPr>
          <w:rFonts w:ascii="Times New Roman" w:hAnsi="Times New Roman"/>
          <w:sz w:val="28"/>
          <w:szCs w:val="28"/>
        </w:rPr>
        <w:t>обрано</w:t>
      </w:r>
      <w:r>
        <w:rPr>
          <w:rFonts w:ascii="Times New Roman" w:hAnsi="Times New Roman"/>
          <w:sz w:val="28"/>
          <w:szCs w:val="28"/>
        </w:rPr>
        <w:t xml:space="preserve"> народного депутата України</w:t>
      </w:r>
      <w:r w:rsidR="00866EB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і</w:t>
      </w:r>
      <w:r w:rsidR="00866EBB">
        <w:rPr>
          <w:rFonts w:ascii="Times New Roman" w:hAnsi="Times New Roman"/>
          <w:sz w:val="28"/>
          <w:szCs w:val="28"/>
        </w:rPr>
        <w:t xml:space="preserve"> наявність </w:t>
      </w:r>
      <w:r w:rsidR="00B62B56">
        <w:rPr>
          <w:rFonts w:ascii="Times New Roman" w:hAnsi="Times New Roman"/>
          <w:sz w:val="28"/>
          <w:szCs w:val="28"/>
        </w:rPr>
        <w:t xml:space="preserve">вищої освіти </w:t>
      </w:r>
      <w:r w:rsidR="00866EBB">
        <w:rPr>
          <w:rFonts w:ascii="Times New Roman" w:hAnsi="Times New Roman"/>
          <w:sz w:val="28"/>
          <w:szCs w:val="28"/>
        </w:rPr>
        <w:t xml:space="preserve">у потенційного </w:t>
      </w:r>
      <w:r w:rsidR="002161DA">
        <w:rPr>
          <w:rFonts w:ascii="Times New Roman" w:hAnsi="Times New Roman"/>
          <w:sz w:val="28"/>
          <w:szCs w:val="28"/>
        </w:rPr>
        <w:t>кандидата на посаду помічника-консультанта на громадських засадах не є необхідністю</w:t>
      </w:r>
      <w:r>
        <w:rPr>
          <w:rFonts w:ascii="Times New Roman" w:hAnsi="Times New Roman"/>
          <w:sz w:val="28"/>
          <w:szCs w:val="28"/>
        </w:rPr>
        <w:t xml:space="preserve"> у повсякденному житті</w:t>
      </w:r>
      <w:r w:rsidR="002161DA">
        <w:rPr>
          <w:rFonts w:ascii="Times New Roman" w:hAnsi="Times New Roman"/>
          <w:sz w:val="28"/>
          <w:szCs w:val="28"/>
        </w:rPr>
        <w:t xml:space="preserve">, а отримання її перевищує час виконання </w:t>
      </w:r>
      <w:r w:rsidR="00AB1791">
        <w:rPr>
          <w:rFonts w:ascii="Times New Roman" w:hAnsi="Times New Roman"/>
          <w:sz w:val="28"/>
          <w:szCs w:val="28"/>
        </w:rPr>
        <w:t>народним депутатом України</w:t>
      </w:r>
      <w:r w:rsidR="00B62B56" w:rsidRPr="00B62B56">
        <w:rPr>
          <w:rFonts w:ascii="Times New Roman" w:hAnsi="Times New Roman"/>
          <w:sz w:val="28"/>
          <w:szCs w:val="28"/>
        </w:rPr>
        <w:t xml:space="preserve"> </w:t>
      </w:r>
      <w:r w:rsidR="00B62B56">
        <w:rPr>
          <w:rFonts w:ascii="Times New Roman" w:hAnsi="Times New Roman"/>
          <w:sz w:val="28"/>
          <w:szCs w:val="28"/>
        </w:rPr>
        <w:t>своїх повноважень</w:t>
      </w:r>
      <w:r w:rsidR="00AB1791">
        <w:rPr>
          <w:rFonts w:ascii="Times New Roman" w:hAnsi="Times New Roman"/>
          <w:sz w:val="28"/>
          <w:szCs w:val="28"/>
        </w:rPr>
        <w:t>.</w:t>
      </w:r>
    </w:p>
    <w:p w:rsidR="009206DB" w:rsidRDefault="009206DB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859B7" w:rsidRPr="00AB1791" w:rsidRDefault="000859B7" w:rsidP="009206DB">
      <w:pPr>
        <w:pStyle w:val="a3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 xml:space="preserve">Мета і </w:t>
      </w:r>
      <w:r w:rsidR="009206DB" w:rsidRPr="009206DB">
        <w:rPr>
          <w:rFonts w:ascii="Times New Roman" w:hAnsi="Times New Roman"/>
          <w:b/>
          <w:sz w:val="28"/>
          <w:szCs w:val="28"/>
        </w:rPr>
        <w:t>завдання прийняття проекту закону</w:t>
      </w:r>
    </w:p>
    <w:p w:rsidR="0099380C" w:rsidRDefault="000859B7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 xml:space="preserve">Метою законопроекту є </w:t>
      </w:r>
      <w:r w:rsidR="0099380C">
        <w:rPr>
          <w:rFonts w:ascii="Times New Roman" w:hAnsi="Times New Roman"/>
          <w:sz w:val="28"/>
          <w:szCs w:val="28"/>
        </w:rPr>
        <w:t>створення умов доступності використання досвіду роботи в інших сферах потенційних помічників-консультантів народного депутата України</w:t>
      </w:r>
      <w:r w:rsidR="003B1786">
        <w:rPr>
          <w:rFonts w:ascii="Times New Roman" w:hAnsi="Times New Roman"/>
          <w:sz w:val="28"/>
          <w:szCs w:val="28"/>
        </w:rPr>
        <w:t>, які не мають вищої освіти,</w:t>
      </w:r>
      <w:r w:rsidR="0099380C" w:rsidRPr="0099380C">
        <w:rPr>
          <w:rFonts w:ascii="Times New Roman" w:hAnsi="Times New Roman"/>
          <w:sz w:val="28"/>
          <w:szCs w:val="28"/>
        </w:rPr>
        <w:t xml:space="preserve"> </w:t>
      </w:r>
      <w:r w:rsidR="003B1786">
        <w:rPr>
          <w:rFonts w:ascii="Times New Roman" w:hAnsi="Times New Roman"/>
          <w:sz w:val="28"/>
          <w:szCs w:val="28"/>
        </w:rPr>
        <w:t xml:space="preserve">виключно </w:t>
      </w:r>
      <w:r w:rsidR="0099380C">
        <w:rPr>
          <w:rFonts w:ascii="Times New Roman" w:hAnsi="Times New Roman"/>
          <w:sz w:val="28"/>
          <w:szCs w:val="28"/>
        </w:rPr>
        <w:t>для зарахування їх</w:t>
      </w:r>
      <w:r w:rsidR="003B1786">
        <w:rPr>
          <w:rFonts w:ascii="Times New Roman" w:hAnsi="Times New Roman"/>
          <w:sz w:val="28"/>
          <w:szCs w:val="28"/>
        </w:rPr>
        <w:t xml:space="preserve"> </w:t>
      </w:r>
      <w:r w:rsidR="0099380C">
        <w:rPr>
          <w:rFonts w:ascii="Times New Roman" w:hAnsi="Times New Roman"/>
          <w:sz w:val="28"/>
          <w:szCs w:val="28"/>
        </w:rPr>
        <w:t>на громадських засадах.</w:t>
      </w:r>
    </w:p>
    <w:p w:rsidR="000859B7" w:rsidRPr="00E32779" w:rsidRDefault="000859B7" w:rsidP="00AB17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859B7" w:rsidRPr="00E32779" w:rsidRDefault="000859B7" w:rsidP="00AB1791">
      <w:pPr>
        <w:numPr>
          <w:ilvl w:val="0"/>
          <w:numId w:val="3"/>
        </w:numPr>
        <w:tabs>
          <w:tab w:val="left" w:pos="360"/>
        </w:tabs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Загальна характеристика та основні положення проекту Закону</w:t>
      </w:r>
    </w:p>
    <w:p w:rsidR="002F594E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proofErr w:type="spellStart"/>
      <w:r w:rsidR="00472966" w:rsidRPr="00E32779">
        <w:rPr>
          <w:rFonts w:ascii="Times New Roman" w:hAnsi="Times New Roman"/>
          <w:sz w:val="28"/>
          <w:szCs w:val="28"/>
        </w:rPr>
        <w:t>внести</w:t>
      </w:r>
      <w:proofErr w:type="spellEnd"/>
      <w:r w:rsidR="00472966" w:rsidRPr="00E32779">
        <w:rPr>
          <w:rFonts w:ascii="Times New Roman" w:hAnsi="Times New Roman"/>
          <w:sz w:val="28"/>
          <w:szCs w:val="28"/>
        </w:rPr>
        <w:t xml:space="preserve"> </w:t>
      </w:r>
      <w:r w:rsidR="00195058" w:rsidRPr="00E32779">
        <w:rPr>
          <w:rFonts w:ascii="Times New Roman" w:hAnsi="Times New Roman"/>
          <w:sz w:val="28"/>
          <w:szCs w:val="28"/>
        </w:rPr>
        <w:t xml:space="preserve">зміни до </w:t>
      </w:r>
      <w:r w:rsidR="002F594E" w:rsidRPr="00E32779">
        <w:rPr>
          <w:rFonts w:ascii="Times New Roman" w:hAnsi="Times New Roman"/>
          <w:sz w:val="28"/>
          <w:szCs w:val="28"/>
        </w:rPr>
        <w:t xml:space="preserve">статті 34 розділу ІV Основні гарантії діяльності народних депутатів України Закону </w:t>
      </w:r>
      <w:r w:rsidR="002F594E">
        <w:rPr>
          <w:rFonts w:ascii="Times New Roman" w:hAnsi="Times New Roman"/>
          <w:sz w:val="28"/>
          <w:szCs w:val="28"/>
        </w:rPr>
        <w:t xml:space="preserve">України </w:t>
      </w:r>
      <w:r w:rsidR="003B1786">
        <w:rPr>
          <w:rFonts w:ascii="Times New Roman" w:hAnsi="Times New Roman"/>
          <w:sz w:val="28"/>
          <w:szCs w:val="28"/>
        </w:rPr>
        <w:t>«</w:t>
      </w:r>
      <w:r w:rsidR="002F594E" w:rsidRPr="00E32779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3B1786">
        <w:rPr>
          <w:rFonts w:ascii="Times New Roman" w:hAnsi="Times New Roman"/>
          <w:sz w:val="28"/>
          <w:szCs w:val="28"/>
        </w:rPr>
        <w:t>»</w:t>
      </w:r>
      <w:r w:rsidR="00195058" w:rsidRPr="00E32779">
        <w:rPr>
          <w:rFonts w:ascii="Times New Roman" w:hAnsi="Times New Roman"/>
          <w:sz w:val="28"/>
          <w:szCs w:val="28"/>
        </w:rPr>
        <w:t xml:space="preserve">, а саме, </w:t>
      </w:r>
      <w:r w:rsidR="00636B72">
        <w:rPr>
          <w:rFonts w:ascii="Times New Roman" w:hAnsi="Times New Roman"/>
          <w:sz w:val="28"/>
          <w:szCs w:val="28"/>
        </w:rPr>
        <w:t>викласти в новій редакції</w:t>
      </w:r>
      <w:r w:rsidR="00636B72" w:rsidRPr="00E32779">
        <w:rPr>
          <w:rFonts w:ascii="Times New Roman" w:hAnsi="Times New Roman"/>
          <w:sz w:val="28"/>
          <w:szCs w:val="28"/>
        </w:rPr>
        <w:t xml:space="preserve"> </w:t>
      </w:r>
      <w:r w:rsidR="00195058" w:rsidRPr="00E32779">
        <w:rPr>
          <w:rFonts w:ascii="Times New Roman" w:hAnsi="Times New Roman"/>
          <w:sz w:val="28"/>
          <w:szCs w:val="28"/>
        </w:rPr>
        <w:t xml:space="preserve">частину </w:t>
      </w:r>
      <w:r w:rsidR="002F594E">
        <w:rPr>
          <w:rFonts w:ascii="Times New Roman" w:hAnsi="Times New Roman"/>
          <w:sz w:val="28"/>
          <w:szCs w:val="28"/>
        </w:rPr>
        <w:t>другу,</w:t>
      </w:r>
      <w:r w:rsidR="00195058" w:rsidRPr="00E32779">
        <w:rPr>
          <w:rFonts w:ascii="Times New Roman" w:hAnsi="Times New Roman"/>
          <w:sz w:val="28"/>
          <w:szCs w:val="28"/>
        </w:rPr>
        <w:t xml:space="preserve"> як</w:t>
      </w:r>
      <w:r w:rsidR="002F594E">
        <w:rPr>
          <w:rFonts w:ascii="Times New Roman" w:hAnsi="Times New Roman"/>
          <w:sz w:val="28"/>
          <w:szCs w:val="28"/>
        </w:rPr>
        <w:t>а</w:t>
      </w:r>
      <w:r w:rsidR="00195058" w:rsidRPr="00E32779">
        <w:rPr>
          <w:rFonts w:ascii="Times New Roman" w:hAnsi="Times New Roman"/>
          <w:sz w:val="28"/>
          <w:szCs w:val="28"/>
        </w:rPr>
        <w:t xml:space="preserve"> </w:t>
      </w:r>
      <w:r w:rsidR="00636B72">
        <w:rPr>
          <w:rFonts w:ascii="Times New Roman" w:hAnsi="Times New Roman"/>
          <w:sz w:val="28"/>
          <w:szCs w:val="28"/>
        </w:rPr>
        <w:t xml:space="preserve">зараз </w:t>
      </w:r>
      <w:r w:rsidR="00195058" w:rsidRPr="00E32779">
        <w:rPr>
          <w:rFonts w:ascii="Times New Roman" w:hAnsi="Times New Roman"/>
          <w:sz w:val="28"/>
          <w:szCs w:val="28"/>
        </w:rPr>
        <w:t>передбача</w:t>
      </w:r>
      <w:r w:rsidR="002F594E">
        <w:rPr>
          <w:rFonts w:ascii="Times New Roman" w:hAnsi="Times New Roman"/>
          <w:sz w:val="28"/>
          <w:szCs w:val="28"/>
        </w:rPr>
        <w:t xml:space="preserve">є обов’язкову наявність у кандидата </w:t>
      </w:r>
      <w:r w:rsidR="002F594E" w:rsidRPr="002F594E">
        <w:rPr>
          <w:rFonts w:ascii="Times New Roman" w:hAnsi="Times New Roman"/>
          <w:sz w:val="28"/>
          <w:szCs w:val="28"/>
        </w:rPr>
        <w:t>середн</w:t>
      </w:r>
      <w:r w:rsidR="002F594E">
        <w:rPr>
          <w:rFonts w:ascii="Times New Roman" w:hAnsi="Times New Roman"/>
          <w:sz w:val="28"/>
          <w:szCs w:val="28"/>
        </w:rPr>
        <w:t>ьої</w:t>
      </w:r>
      <w:r w:rsidR="002F594E" w:rsidRPr="002F594E">
        <w:rPr>
          <w:rFonts w:ascii="Times New Roman" w:hAnsi="Times New Roman"/>
          <w:sz w:val="28"/>
          <w:szCs w:val="28"/>
        </w:rPr>
        <w:t xml:space="preserve"> </w:t>
      </w:r>
      <w:r w:rsidR="002F594E" w:rsidRPr="002F594E">
        <w:rPr>
          <w:rFonts w:ascii="Times New Roman" w:hAnsi="Times New Roman"/>
          <w:sz w:val="28"/>
          <w:szCs w:val="28"/>
        </w:rPr>
        <w:lastRenderedPageBreak/>
        <w:t>спеціальн</w:t>
      </w:r>
      <w:r w:rsidR="002F594E">
        <w:rPr>
          <w:rFonts w:ascii="Times New Roman" w:hAnsi="Times New Roman"/>
          <w:sz w:val="28"/>
          <w:szCs w:val="28"/>
        </w:rPr>
        <w:t>ої</w:t>
      </w:r>
      <w:r w:rsidR="002F594E" w:rsidRPr="002F594E">
        <w:rPr>
          <w:rFonts w:ascii="Times New Roman" w:hAnsi="Times New Roman"/>
          <w:sz w:val="28"/>
          <w:szCs w:val="28"/>
        </w:rPr>
        <w:t xml:space="preserve"> чи вищ</w:t>
      </w:r>
      <w:r w:rsidR="002F594E">
        <w:rPr>
          <w:rFonts w:ascii="Times New Roman" w:hAnsi="Times New Roman"/>
          <w:sz w:val="28"/>
          <w:szCs w:val="28"/>
        </w:rPr>
        <w:t>ої</w:t>
      </w:r>
      <w:r w:rsidR="002F594E" w:rsidRPr="002F594E">
        <w:rPr>
          <w:rFonts w:ascii="Times New Roman" w:hAnsi="Times New Roman"/>
          <w:sz w:val="28"/>
          <w:szCs w:val="28"/>
        </w:rPr>
        <w:t xml:space="preserve"> освіт</w:t>
      </w:r>
      <w:r w:rsidR="002F594E">
        <w:rPr>
          <w:rFonts w:ascii="Times New Roman" w:hAnsi="Times New Roman"/>
          <w:sz w:val="28"/>
          <w:szCs w:val="28"/>
        </w:rPr>
        <w:t xml:space="preserve">и щодо вимог до помічників-консультантів народних депутатів України, а також </w:t>
      </w:r>
      <w:r w:rsidR="00636B72">
        <w:rPr>
          <w:rFonts w:ascii="Times New Roman" w:hAnsi="Times New Roman"/>
          <w:sz w:val="28"/>
          <w:szCs w:val="28"/>
        </w:rPr>
        <w:t>викласти в новій редакції частину</w:t>
      </w:r>
      <w:r w:rsidR="002F594E">
        <w:rPr>
          <w:rFonts w:ascii="Times New Roman" w:hAnsi="Times New Roman"/>
          <w:sz w:val="28"/>
          <w:szCs w:val="28"/>
        </w:rPr>
        <w:t xml:space="preserve"> трет</w:t>
      </w:r>
      <w:r w:rsidR="00636B72">
        <w:rPr>
          <w:rFonts w:ascii="Times New Roman" w:hAnsi="Times New Roman"/>
          <w:sz w:val="28"/>
          <w:szCs w:val="28"/>
        </w:rPr>
        <w:t>ю</w:t>
      </w:r>
      <w:r w:rsidR="002F594E">
        <w:rPr>
          <w:rFonts w:ascii="Times New Roman" w:hAnsi="Times New Roman"/>
          <w:sz w:val="28"/>
          <w:szCs w:val="28"/>
        </w:rPr>
        <w:t xml:space="preserve"> цієї ж статті де визначаються </w:t>
      </w:r>
      <w:r w:rsidR="004B492C">
        <w:rPr>
          <w:rFonts w:ascii="Times New Roman" w:hAnsi="Times New Roman"/>
          <w:sz w:val="28"/>
          <w:szCs w:val="28"/>
        </w:rPr>
        <w:t>умови зарахування та</w:t>
      </w:r>
      <w:r w:rsidR="002F594E">
        <w:rPr>
          <w:rFonts w:ascii="Times New Roman" w:hAnsi="Times New Roman"/>
          <w:sz w:val="28"/>
          <w:szCs w:val="28"/>
        </w:rPr>
        <w:t xml:space="preserve"> </w:t>
      </w:r>
      <w:r w:rsidR="004B492C">
        <w:rPr>
          <w:rFonts w:ascii="Times New Roman" w:hAnsi="Times New Roman"/>
          <w:sz w:val="28"/>
          <w:szCs w:val="28"/>
        </w:rPr>
        <w:t xml:space="preserve">проходження служби для </w:t>
      </w:r>
      <w:r w:rsidR="002F594E">
        <w:rPr>
          <w:rFonts w:ascii="Times New Roman" w:hAnsi="Times New Roman"/>
          <w:sz w:val="28"/>
          <w:szCs w:val="28"/>
        </w:rPr>
        <w:t xml:space="preserve">помічників-консультантів народних депутатів України </w:t>
      </w:r>
      <w:r w:rsidR="002F594E" w:rsidRPr="002F594E">
        <w:rPr>
          <w:rFonts w:ascii="Times New Roman" w:hAnsi="Times New Roman"/>
          <w:sz w:val="28"/>
          <w:szCs w:val="28"/>
        </w:rPr>
        <w:t>за строковим трудовим договором на постійній основі чи за сумісництвом</w:t>
      </w:r>
      <w:r w:rsidR="006A4A6B" w:rsidRPr="006A4A6B">
        <w:t xml:space="preserve"> </w:t>
      </w:r>
      <w:r w:rsidR="006A4A6B" w:rsidRPr="006A4A6B">
        <w:rPr>
          <w:rFonts w:ascii="Times New Roman" w:hAnsi="Times New Roman"/>
          <w:sz w:val="28"/>
          <w:szCs w:val="28"/>
        </w:rPr>
        <w:t>або на громадських засадах</w:t>
      </w:r>
      <w:r w:rsidR="002F594E">
        <w:rPr>
          <w:rFonts w:ascii="Times New Roman" w:hAnsi="Times New Roman"/>
          <w:sz w:val="28"/>
          <w:szCs w:val="28"/>
        </w:rPr>
        <w:t xml:space="preserve">. </w:t>
      </w:r>
    </w:p>
    <w:p w:rsidR="00957E0E" w:rsidRPr="00E32779" w:rsidRDefault="00957E0E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59B7" w:rsidRPr="00E32779" w:rsidRDefault="000859B7" w:rsidP="00AB1791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0859B7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>Правові відносини у даній сфері регулюються Конституцією України,</w:t>
      </w:r>
      <w:r w:rsidR="00655F21">
        <w:rPr>
          <w:rFonts w:ascii="Times New Roman" w:hAnsi="Times New Roman"/>
          <w:sz w:val="28"/>
          <w:szCs w:val="28"/>
        </w:rPr>
        <w:t xml:space="preserve"> Кодексом законів про працю,</w:t>
      </w:r>
      <w:r w:rsidRPr="00E32779">
        <w:rPr>
          <w:rFonts w:ascii="Times New Roman" w:hAnsi="Times New Roman"/>
          <w:sz w:val="28"/>
          <w:szCs w:val="28"/>
        </w:rPr>
        <w:t xml:space="preserve"> </w:t>
      </w:r>
      <w:r w:rsidR="00925014" w:rsidRPr="00E32779">
        <w:rPr>
          <w:rFonts w:ascii="Times New Roman" w:hAnsi="Times New Roman"/>
          <w:sz w:val="28"/>
          <w:szCs w:val="28"/>
        </w:rPr>
        <w:t>Закон</w:t>
      </w:r>
      <w:r w:rsidR="00925014">
        <w:rPr>
          <w:rFonts w:ascii="Times New Roman" w:hAnsi="Times New Roman"/>
          <w:sz w:val="28"/>
          <w:szCs w:val="28"/>
        </w:rPr>
        <w:t>ом</w:t>
      </w:r>
      <w:r w:rsidR="00925014" w:rsidRPr="00E32779">
        <w:rPr>
          <w:rFonts w:ascii="Times New Roman" w:hAnsi="Times New Roman"/>
          <w:sz w:val="28"/>
          <w:szCs w:val="28"/>
        </w:rPr>
        <w:t xml:space="preserve"> </w:t>
      </w:r>
      <w:r w:rsidR="00925014">
        <w:rPr>
          <w:rFonts w:ascii="Times New Roman" w:hAnsi="Times New Roman"/>
          <w:sz w:val="28"/>
          <w:szCs w:val="28"/>
        </w:rPr>
        <w:t>України «</w:t>
      </w:r>
      <w:r w:rsidR="00925014" w:rsidRPr="00E32779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925014">
        <w:rPr>
          <w:rFonts w:ascii="Times New Roman" w:hAnsi="Times New Roman"/>
          <w:sz w:val="28"/>
          <w:szCs w:val="28"/>
        </w:rPr>
        <w:t>»</w:t>
      </w:r>
      <w:r w:rsidR="00277037">
        <w:rPr>
          <w:rFonts w:ascii="Times New Roman" w:hAnsi="Times New Roman"/>
          <w:sz w:val="28"/>
          <w:szCs w:val="28"/>
        </w:rPr>
        <w:t xml:space="preserve">, </w:t>
      </w:r>
      <w:r w:rsidR="00655F21">
        <w:rPr>
          <w:rFonts w:ascii="Times New Roman" w:hAnsi="Times New Roman"/>
          <w:sz w:val="28"/>
          <w:szCs w:val="28"/>
        </w:rPr>
        <w:t xml:space="preserve">Законом України «Про державну службу», </w:t>
      </w:r>
      <w:r w:rsidR="008560EE" w:rsidRPr="008560EE">
        <w:rPr>
          <w:rFonts w:ascii="Times New Roman" w:hAnsi="Times New Roman"/>
          <w:sz w:val="28"/>
          <w:szCs w:val="28"/>
        </w:rPr>
        <w:t>Постанов</w:t>
      </w:r>
      <w:r w:rsidR="008560EE">
        <w:rPr>
          <w:rFonts w:ascii="Times New Roman" w:hAnsi="Times New Roman"/>
          <w:sz w:val="28"/>
          <w:szCs w:val="28"/>
        </w:rPr>
        <w:t>ою</w:t>
      </w:r>
      <w:r w:rsidR="008560EE" w:rsidRPr="008560EE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="00543C97">
        <w:rPr>
          <w:rFonts w:ascii="Times New Roman" w:hAnsi="Times New Roman"/>
          <w:sz w:val="28"/>
          <w:szCs w:val="28"/>
        </w:rPr>
        <w:t xml:space="preserve"> </w:t>
      </w:r>
      <w:r w:rsidR="00543C97" w:rsidRPr="00543C97">
        <w:rPr>
          <w:rFonts w:ascii="Times New Roman" w:hAnsi="Times New Roman"/>
          <w:sz w:val="28"/>
          <w:szCs w:val="28"/>
        </w:rPr>
        <w:t>від 13 жовтня 1995 року № 379</w:t>
      </w:r>
      <w:r w:rsidR="008560EE" w:rsidRPr="008560EE">
        <w:rPr>
          <w:rFonts w:ascii="Times New Roman" w:hAnsi="Times New Roman"/>
          <w:sz w:val="28"/>
          <w:szCs w:val="28"/>
        </w:rPr>
        <w:t xml:space="preserve"> </w:t>
      </w:r>
      <w:r w:rsidR="008560EE">
        <w:rPr>
          <w:rFonts w:ascii="Times New Roman" w:hAnsi="Times New Roman"/>
          <w:sz w:val="28"/>
          <w:szCs w:val="28"/>
        </w:rPr>
        <w:t>«</w:t>
      </w:r>
      <w:r w:rsidR="008560EE" w:rsidRPr="008560EE">
        <w:rPr>
          <w:rFonts w:ascii="Times New Roman" w:hAnsi="Times New Roman"/>
          <w:sz w:val="28"/>
          <w:szCs w:val="28"/>
        </w:rPr>
        <w:t>Про затвердження Положення про помічника-консультанта народного депутата України</w:t>
      </w:r>
      <w:r w:rsidR="008560EE">
        <w:rPr>
          <w:rFonts w:ascii="Times New Roman" w:hAnsi="Times New Roman"/>
          <w:sz w:val="28"/>
          <w:szCs w:val="28"/>
        </w:rPr>
        <w:t>»</w:t>
      </w:r>
      <w:r w:rsidRPr="00E32779">
        <w:rPr>
          <w:rFonts w:ascii="Times New Roman" w:hAnsi="Times New Roman"/>
          <w:sz w:val="28"/>
          <w:szCs w:val="28"/>
        </w:rPr>
        <w:t>.</w:t>
      </w:r>
    </w:p>
    <w:p w:rsidR="000859B7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 xml:space="preserve"> Реалізація положень законопроекту у разі його прийняття не потребуватиме внесення змін до інших законодавчих актів</w:t>
      </w:r>
      <w:r w:rsidR="00655F21">
        <w:rPr>
          <w:rFonts w:ascii="Times New Roman" w:hAnsi="Times New Roman"/>
          <w:sz w:val="28"/>
          <w:szCs w:val="28"/>
        </w:rPr>
        <w:t xml:space="preserve">, крім </w:t>
      </w:r>
      <w:r w:rsidR="00655F21" w:rsidRPr="00E32779">
        <w:rPr>
          <w:rFonts w:ascii="Times New Roman" w:hAnsi="Times New Roman"/>
          <w:sz w:val="28"/>
          <w:szCs w:val="28"/>
        </w:rPr>
        <w:t>Закон</w:t>
      </w:r>
      <w:r w:rsidR="00655F21">
        <w:rPr>
          <w:rFonts w:ascii="Times New Roman" w:hAnsi="Times New Roman"/>
          <w:sz w:val="28"/>
          <w:szCs w:val="28"/>
        </w:rPr>
        <w:t>у</w:t>
      </w:r>
      <w:r w:rsidR="00655F21" w:rsidRPr="00E32779">
        <w:rPr>
          <w:rFonts w:ascii="Times New Roman" w:hAnsi="Times New Roman"/>
          <w:sz w:val="28"/>
          <w:szCs w:val="28"/>
        </w:rPr>
        <w:t xml:space="preserve"> </w:t>
      </w:r>
      <w:r w:rsidR="00655F21">
        <w:rPr>
          <w:rFonts w:ascii="Times New Roman" w:hAnsi="Times New Roman"/>
          <w:sz w:val="28"/>
          <w:szCs w:val="28"/>
        </w:rPr>
        <w:t>України «</w:t>
      </w:r>
      <w:r w:rsidR="00655F21" w:rsidRPr="00E32779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655F21">
        <w:rPr>
          <w:rFonts w:ascii="Times New Roman" w:hAnsi="Times New Roman"/>
          <w:sz w:val="28"/>
          <w:szCs w:val="28"/>
        </w:rPr>
        <w:t xml:space="preserve">» та </w:t>
      </w:r>
      <w:r w:rsidR="008560EE" w:rsidRPr="008560EE">
        <w:rPr>
          <w:rFonts w:ascii="Times New Roman" w:hAnsi="Times New Roman"/>
          <w:sz w:val="28"/>
          <w:szCs w:val="28"/>
        </w:rPr>
        <w:t>Постанов</w:t>
      </w:r>
      <w:r w:rsidR="008560EE">
        <w:rPr>
          <w:rFonts w:ascii="Times New Roman" w:hAnsi="Times New Roman"/>
          <w:sz w:val="28"/>
          <w:szCs w:val="28"/>
        </w:rPr>
        <w:t>и</w:t>
      </w:r>
      <w:r w:rsidR="008560EE" w:rsidRPr="008560EE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="00543C97">
        <w:rPr>
          <w:rFonts w:ascii="Times New Roman" w:hAnsi="Times New Roman"/>
          <w:sz w:val="28"/>
          <w:szCs w:val="28"/>
        </w:rPr>
        <w:t xml:space="preserve"> </w:t>
      </w:r>
      <w:r w:rsidR="00543C97" w:rsidRPr="00543C97">
        <w:rPr>
          <w:rFonts w:ascii="Times New Roman" w:hAnsi="Times New Roman"/>
          <w:sz w:val="28"/>
          <w:szCs w:val="28"/>
        </w:rPr>
        <w:t>від 13 жовтня 1995 року № 379</w:t>
      </w:r>
      <w:bookmarkStart w:id="0" w:name="_GoBack"/>
      <w:bookmarkEnd w:id="0"/>
      <w:r w:rsidR="008560EE" w:rsidRPr="008560EE">
        <w:rPr>
          <w:rFonts w:ascii="Times New Roman" w:hAnsi="Times New Roman"/>
          <w:sz w:val="28"/>
          <w:szCs w:val="28"/>
        </w:rPr>
        <w:t xml:space="preserve"> </w:t>
      </w:r>
      <w:r w:rsidR="008560EE">
        <w:rPr>
          <w:rFonts w:ascii="Times New Roman" w:hAnsi="Times New Roman"/>
          <w:sz w:val="28"/>
          <w:szCs w:val="28"/>
        </w:rPr>
        <w:t>«</w:t>
      </w:r>
      <w:r w:rsidR="008560EE" w:rsidRPr="008560EE">
        <w:rPr>
          <w:rFonts w:ascii="Times New Roman" w:hAnsi="Times New Roman"/>
          <w:sz w:val="28"/>
          <w:szCs w:val="28"/>
        </w:rPr>
        <w:t>Про затвердження Положення про помічника-консультанта народного депутата України</w:t>
      </w:r>
      <w:r w:rsidR="008560EE">
        <w:rPr>
          <w:rFonts w:ascii="Times New Roman" w:hAnsi="Times New Roman"/>
          <w:sz w:val="28"/>
          <w:szCs w:val="28"/>
        </w:rPr>
        <w:t>»</w:t>
      </w:r>
      <w:r w:rsidRPr="00E32779">
        <w:rPr>
          <w:rFonts w:ascii="Times New Roman" w:hAnsi="Times New Roman"/>
          <w:sz w:val="28"/>
          <w:szCs w:val="28"/>
        </w:rPr>
        <w:t>.</w:t>
      </w:r>
    </w:p>
    <w:p w:rsidR="000859B7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59B7" w:rsidRPr="00E32779" w:rsidRDefault="000859B7" w:rsidP="00AB1791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0859B7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>Реалізація положень законопроекту не потребуватиме виділення додаткових коштів із Державного бюджету України.</w:t>
      </w:r>
    </w:p>
    <w:p w:rsidR="000859B7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59B7" w:rsidRPr="00E32779" w:rsidRDefault="000859B7" w:rsidP="00AB179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32779">
        <w:rPr>
          <w:rFonts w:ascii="Times New Roman" w:hAnsi="Times New Roman"/>
          <w:b/>
          <w:sz w:val="28"/>
          <w:szCs w:val="28"/>
        </w:rPr>
        <w:t>6. Прогноз результатів соціально-економічних, правових та інших наслідків прийняття законопроекту</w:t>
      </w:r>
    </w:p>
    <w:p w:rsidR="003A3C1F" w:rsidRPr="00E32779" w:rsidRDefault="000859B7" w:rsidP="00AB17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2779">
        <w:rPr>
          <w:rFonts w:ascii="Times New Roman" w:hAnsi="Times New Roman"/>
          <w:sz w:val="28"/>
          <w:szCs w:val="28"/>
        </w:rPr>
        <w:t xml:space="preserve">Прийняття цього </w:t>
      </w:r>
      <w:r w:rsidR="003A3C1F" w:rsidRPr="00E32779">
        <w:rPr>
          <w:rFonts w:ascii="Times New Roman" w:hAnsi="Times New Roman"/>
          <w:sz w:val="28"/>
          <w:szCs w:val="28"/>
        </w:rPr>
        <w:t xml:space="preserve">проекту </w:t>
      </w:r>
      <w:r w:rsidRPr="00E32779">
        <w:rPr>
          <w:rFonts w:ascii="Times New Roman" w:hAnsi="Times New Roman"/>
          <w:sz w:val="28"/>
          <w:szCs w:val="28"/>
        </w:rPr>
        <w:t xml:space="preserve">Закону дозволить </w:t>
      </w:r>
      <w:r w:rsidR="00565162" w:rsidRPr="00E32779">
        <w:rPr>
          <w:rFonts w:ascii="Times New Roman" w:hAnsi="Times New Roman"/>
          <w:sz w:val="28"/>
          <w:szCs w:val="28"/>
        </w:rPr>
        <w:t>підвищити</w:t>
      </w:r>
      <w:r w:rsidR="007360DE" w:rsidRPr="00E32779">
        <w:rPr>
          <w:rFonts w:ascii="Times New Roman" w:hAnsi="Times New Roman"/>
          <w:sz w:val="28"/>
          <w:szCs w:val="28"/>
        </w:rPr>
        <w:t xml:space="preserve"> ефективність </w:t>
      </w:r>
      <w:r w:rsidR="00DD6692">
        <w:rPr>
          <w:rFonts w:ascii="Times New Roman" w:hAnsi="Times New Roman"/>
          <w:sz w:val="28"/>
          <w:szCs w:val="28"/>
        </w:rPr>
        <w:t xml:space="preserve">роботи народного депутата України під час здійснення ним повноважень, </w:t>
      </w:r>
      <w:r w:rsidR="00CC0763" w:rsidRPr="00E32779">
        <w:rPr>
          <w:rFonts w:ascii="Times New Roman" w:hAnsi="Times New Roman"/>
          <w:sz w:val="28"/>
          <w:szCs w:val="28"/>
        </w:rPr>
        <w:t>захист конституційних прав громадян</w:t>
      </w:r>
      <w:r w:rsidR="003A3C1F" w:rsidRPr="00E32779">
        <w:rPr>
          <w:rFonts w:ascii="Times New Roman" w:hAnsi="Times New Roman"/>
          <w:sz w:val="28"/>
          <w:szCs w:val="28"/>
        </w:rPr>
        <w:t xml:space="preserve">, а також </w:t>
      </w:r>
      <w:r w:rsidR="00DD6692">
        <w:rPr>
          <w:rFonts w:ascii="Times New Roman" w:hAnsi="Times New Roman"/>
          <w:sz w:val="28"/>
          <w:szCs w:val="28"/>
        </w:rPr>
        <w:t>лібералізує доступ громадськості до представницьких, контрольних та законодавчих функцій через головний і єдиний законодавчий орган держави</w:t>
      </w:r>
      <w:r w:rsidR="00CC0763" w:rsidRPr="00E32779">
        <w:rPr>
          <w:rFonts w:ascii="Times New Roman" w:hAnsi="Times New Roman"/>
          <w:sz w:val="28"/>
          <w:szCs w:val="28"/>
        </w:rPr>
        <w:t xml:space="preserve">. </w:t>
      </w:r>
    </w:p>
    <w:p w:rsidR="000859B7" w:rsidRPr="00E32779" w:rsidRDefault="000859B7" w:rsidP="00BE7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CF8" w:rsidRDefault="008A2CF8" w:rsidP="00E3277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A2CF8" w:rsidRDefault="008A2CF8" w:rsidP="00E3277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1462C" w:rsidRPr="00B1462C" w:rsidRDefault="00B1462C" w:rsidP="00B146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1462C"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  <w:r w:rsidRPr="00B1462C">
        <w:rPr>
          <w:rFonts w:ascii="Times New Roman" w:hAnsi="Times New Roman"/>
          <w:b/>
          <w:sz w:val="28"/>
          <w:szCs w:val="28"/>
        </w:rPr>
        <w:tab/>
      </w:r>
      <w:r w:rsidRPr="00B1462C">
        <w:rPr>
          <w:rFonts w:ascii="Times New Roman" w:hAnsi="Times New Roman"/>
          <w:b/>
          <w:sz w:val="28"/>
          <w:szCs w:val="28"/>
        </w:rPr>
        <w:tab/>
        <w:t xml:space="preserve">          </w:t>
      </w:r>
      <w:r w:rsidRPr="00B1462C">
        <w:rPr>
          <w:rFonts w:ascii="Times New Roman" w:hAnsi="Times New Roman"/>
          <w:b/>
          <w:sz w:val="28"/>
          <w:szCs w:val="28"/>
        </w:rPr>
        <w:tab/>
      </w:r>
      <w:r w:rsidRPr="00B1462C">
        <w:rPr>
          <w:rFonts w:ascii="Times New Roman" w:hAnsi="Times New Roman"/>
          <w:b/>
          <w:sz w:val="28"/>
          <w:szCs w:val="28"/>
        </w:rPr>
        <w:tab/>
      </w:r>
      <w:r w:rsidRPr="00B1462C">
        <w:rPr>
          <w:rFonts w:ascii="Times New Roman" w:hAnsi="Times New Roman"/>
          <w:b/>
          <w:sz w:val="28"/>
          <w:szCs w:val="28"/>
        </w:rPr>
        <w:tab/>
        <w:t xml:space="preserve">А.П. СТРІХАРСЬКИЙ </w:t>
      </w:r>
    </w:p>
    <w:p w:rsidR="000859B7" w:rsidRPr="00E32779" w:rsidRDefault="00B1462C" w:rsidP="00B1462C">
      <w:pPr>
        <w:widowControl w:val="0"/>
        <w:autoSpaceDE w:val="0"/>
        <w:autoSpaceDN w:val="0"/>
        <w:adjustRightInd w:val="0"/>
        <w:spacing w:after="0"/>
        <w:ind w:left="6237"/>
        <w:jc w:val="both"/>
        <w:rPr>
          <w:rFonts w:ascii="Times New Roman" w:hAnsi="Times New Roman"/>
          <w:b/>
          <w:sz w:val="28"/>
          <w:szCs w:val="28"/>
        </w:rPr>
      </w:pPr>
      <w:r w:rsidRPr="00B1462C">
        <w:rPr>
          <w:rFonts w:ascii="Times New Roman" w:hAnsi="Times New Roman"/>
          <w:b/>
          <w:sz w:val="28"/>
          <w:szCs w:val="28"/>
        </w:rPr>
        <w:tab/>
      </w:r>
      <w:r w:rsidRPr="00B1462C">
        <w:rPr>
          <w:rFonts w:ascii="Times New Roman" w:hAnsi="Times New Roman"/>
          <w:b/>
          <w:sz w:val="28"/>
          <w:szCs w:val="28"/>
        </w:rPr>
        <w:tab/>
        <w:t xml:space="preserve"> (посв.397)</w:t>
      </w:r>
      <w:r w:rsidRPr="00B1462C">
        <w:rPr>
          <w:rFonts w:ascii="Times New Roman" w:hAnsi="Times New Roman"/>
          <w:b/>
          <w:sz w:val="28"/>
          <w:szCs w:val="28"/>
        </w:rPr>
        <w:tab/>
      </w:r>
      <w:r w:rsidR="00CC0763" w:rsidRPr="00E32779">
        <w:rPr>
          <w:rFonts w:ascii="Times New Roman" w:hAnsi="Times New Roman"/>
          <w:sz w:val="28"/>
          <w:szCs w:val="28"/>
        </w:rPr>
        <w:t xml:space="preserve">  </w:t>
      </w:r>
      <w:r w:rsidR="000859B7" w:rsidRPr="00E32779">
        <w:rPr>
          <w:rFonts w:ascii="Times New Roman" w:hAnsi="Times New Roman"/>
          <w:b/>
          <w:sz w:val="28"/>
          <w:szCs w:val="28"/>
        </w:rPr>
        <w:t xml:space="preserve">                </w:t>
      </w:r>
    </w:p>
    <w:sectPr w:rsidR="000859B7" w:rsidRPr="00E32779" w:rsidSect="00AB1791">
      <w:pgSz w:w="11906" w:h="16838"/>
      <w:pgMar w:top="1135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C0FD0"/>
    <w:multiLevelType w:val="hybridMultilevel"/>
    <w:tmpl w:val="D59C37D2"/>
    <w:lvl w:ilvl="0" w:tplc="DB48E7E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43194FE3"/>
    <w:multiLevelType w:val="hybridMultilevel"/>
    <w:tmpl w:val="D05ACA6A"/>
    <w:lvl w:ilvl="0" w:tplc="0419000F">
      <w:start w:val="1"/>
      <w:numFmt w:val="decimal"/>
      <w:lvlText w:val="%1."/>
      <w:lvlJc w:val="left"/>
      <w:pPr>
        <w:ind w:left="3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180" w:hanging="180"/>
      </w:pPr>
      <w:rPr>
        <w:rFonts w:cs="Times New Roman"/>
      </w:rPr>
    </w:lvl>
  </w:abstractNum>
  <w:abstractNum w:abstractNumId="2" w15:restartNumberingAfterBreak="0">
    <w:nsid w:val="49B434D2"/>
    <w:multiLevelType w:val="hybridMultilevel"/>
    <w:tmpl w:val="51606958"/>
    <w:lvl w:ilvl="0" w:tplc="BDC4978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66"/>
    <w:rsid w:val="00066278"/>
    <w:rsid w:val="000859B7"/>
    <w:rsid w:val="000A74E1"/>
    <w:rsid w:val="00120ACC"/>
    <w:rsid w:val="001250BB"/>
    <w:rsid w:val="00150AF7"/>
    <w:rsid w:val="00195058"/>
    <w:rsid w:val="001A7890"/>
    <w:rsid w:val="001C723C"/>
    <w:rsid w:val="002161DA"/>
    <w:rsid w:val="0025215E"/>
    <w:rsid w:val="00277037"/>
    <w:rsid w:val="002B1C0B"/>
    <w:rsid w:val="002F594E"/>
    <w:rsid w:val="00335AC4"/>
    <w:rsid w:val="00335C6C"/>
    <w:rsid w:val="00335DB0"/>
    <w:rsid w:val="00345286"/>
    <w:rsid w:val="003804EB"/>
    <w:rsid w:val="00381BEC"/>
    <w:rsid w:val="0039028C"/>
    <w:rsid w:val="00395B0C"/>
    <w:rsid w:val="003A3C1F"/>
    <w:rsid w:val="003B1786"/>
    <w:rsid w:val="003F5C0D"/>
    <w:rsid w:val="004103A3"/>
    <w:rsid w:val="00415A78"/>
    <w:rsid w:val="00440025"/>
    <w:rsid w:val="004521F0"/>
    <w:rsid w:val="004555F4"/>
    <w:rsid w:val="00472966"/>
    <w:rsid w:val="00477888"/>
    <w:rsid w:val="00495007"/>
    <w:rsid w:val="004B492C"/>
    <w:rsid w:val="00533AE4"/>
    <w:rsid w:val="00536EE5"/>
    <w:rsid w:val="00543C97"/>
    <w:rsid w:val="005564BD"/>
    <w:rsid w:val="00565162"/>
    <w:rsid w:val="005810FD"/>
    <w:rsid w:val="00592824"/>
    <w:rsid w:val="005D04D2"/>
    <w:rsid w:val="005E41FC"/>
    <w:rsid w:val="005E691F"/>
    <w:rsid w:val="005F0BB4"/>
    <w:rsid w:val="00636B72"/>
    <w:rsid w:val="00646B16"/>
    <w:rsid w:val="00655F21"/>
    <w:rsid w:val="006A4A6B"/>
    <w:rsid w:val="006A6F55"/>
    <w:rsid w:val="006F103E"/>
    <w:rsid w:val="006F2E20"/>
    <w:rsid w:val="006F7E05"/>
    <w:rsid w:val="00713CA5"/>
    <w:rsid w:val="00731ACE"/>
    <w:rsid w:val="007360DE"/>
    <w:rsid w:val="00757AF0"/>
    <w:rsid w:val="0076324B"/>
    <w:rsid w:val="007924D9"/>
    <w:rsid w:val="007A7A80"/>
    <w:rsid w:val="007E0FE5"/>
    <w:rsid w:val="007F0917"/>
    <w:rsid w:val="008074EC"/>
    <w:rsid w:val="00841FB1"/>
    <w:rsid w:val="008560EE"/>
    <w:rsid w:val="00866EBB"/>
    <w:rsid w:val="008A2CF8"/>
    <w:rsid w:val="008B102F"/>
    <w:rsid w:val="008B1AFB"/>
    <w:rsid w:val="009206DB"/>
    <w:rsid w:val="00925014"/>
    <w:rsid w:val="00925A39"/>
    <w:rsid w:val="0094739C"/>
    <w:rsid w:val="00957E0E"/>
    <w:rsid w:val="00975C10"/>
    <w:rsid w:val="0099380C"/>
    <w:rsid w:val="0099697D"/>
    <w:rsid w:val="009E461B"/>
    <w:rsid w:val="009F2F40"/>
    <w:rsid w:val="00A70DCC"/>
    <w:rsid w:val="00A84080"/>
    <w:rsid w:val="00AA207C"/>
    <w:rsid w:val="00AB1791"/>
    <w:rsid w:val="00AB3F37"/>
    <w:rsid w:val="00AC221C"/>
    <w:rsid w:val="00AE3E26"/>
    <w:rsid w:val="00B1462C"/>
    <w:rsid w:val="00B62B56"/>
    <w:rsid w:val="00B736E4"/>
    <w:rsid w:val="00BD2488"/>
    <w:rsid w:val="00BE41D2"/>
    <w:rsid w:val="00BE7300"/>
    <w:rsid w:val="00C21027"/>
    <w:rsid w:val="00C533AA"/>
    <w:rsid w:val="00C801AF"/>
    <w:rsid w:val="00C84FB5"/>
    <w:rsid w:val="00C91048"/>
    <w:rsid w:val="00CA5746"/>
    <w:rsid w:val="00CA6CB2"/>
    <w:rsid w:val="00CC0763"/>
    <w:rsid w:val="00CC0BF9"/>
    <w:rsid w:val="00CC612D"/>
    <w:rsid w:val="00CD4E05"/>
    <w:rsid w:val="00D07165"/>
    <w:rsid w:val="00DD6692"/>
    <w:rsid w:val="00DD7515"/>
    <w:rsid w:val="00E32779"/>
    <w:rsid w:val="00E44F41"/>
    <w:rsid w:val="00E654AD"/>
    <w:rsid w:val="00E96A60"/>
    <w:rsid w:val="00EC2781"/>
    <w:rsid w:val="00ED5D47"/>
    <w:rsid w:val="00EE587E"/>
    <w:rsid w:val="00EE72B9"/>
    <w:rsid w:val="00F01358"/>
    <w:rsid w:val="00F409FD"/>
    <w:rsid w:val="00FC43AF"/>
    <w:rsid w:val="00FD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E4819EC-F4E4-41A3-B68F-B0FBA159A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39C"/>
    <w:pPr>
      <w:spacing w:after="200" w:line="276" w:lineRule="auto"/>
    </w:pPr>
    <w:rPr>
      <w:rFonts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103E"/>
    <w:pPr>
      <w:ind w:left="720"/>
      <w:contextualSpacing/>
    </w:pPr>
  </w:style>
  <w:style w:type="character" w:styleId="a4">
    <w:name w:val="Hyperlink"/>
    <w:basedOn w:val="a0"/>
    <w:uiPriority w:val="99"/>
    <w:rsid w:val="007360DE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555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36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2744</Words>
  <Characters>1565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SPecialiST RePack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админ</dc:creator>
  <cp:keywords/>
  <dc:description/>
  <cp:lastModifiedBy>Стріхарський Андрій Петрович</cp:lastModifiedBy>
  <cp:revision>9</cp:revision>
  <cp:lastPrinted>2020-01-31T13:33:00Z</cp:lastPrinted>
  <dcterms:created xsi:type="dcterms:W3CDTF">2020-01-30T16:39:00Z</dcterms:created>
  <dcterms:modified xsi:type="dcterms:W3CDTF">2020-01-31T13:51:00Z</dcterms:modified>
</cp:coreProperties>
</file>