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F9E" w:rsidRPr="008C309A" w:rsidRDefault="00ED7F9E" w:rsidP="003C5147">
      <w:pPr>
        <w:spacing w:after="0"/>
        <w:jc w:val="center"/>
        <w:rPr>
          <w:rFonts w:ascii="Times New Roman" w:eastAsia="MS Mincho" w:hAnsi="Times New Roman"/>
          <w:b/>
          <w:kern w:val="32"/>
          <w:sz w:val="28"/>
          <w:szCs w:val="28"/>
          <w:lang w:val="uk-UA" w:eastAsia="en-GB"/>
        </w:rPr>
      </w:pPr>
      <w:bookmarkStart w:id="0" w:name="_GoBack"/>
      <w:bookmarkEnd w:id="0"/>
      <w:r w:rsidRPr="008C309A">
        <w:rPr>
          <w:rFonts w:ascii="Times New Roman" w:eastAsia="MS Mincho" w:hAnsi="Times New Roman"/>
          <w:b/>
          <w:kern w:val="32"/>
          <w:sz w:val="28"/>
          <w:szCs w:val="28"/>
          <w:lang w:val="uk-UA" w:eastAsia="en-GB"/>
        </w:rPr>
        <w:t>Порівняльна таблиця</w:t>
      </w:r>
    </w:p>
    <w:p w:rsidR="005520F6" w:rsidRPr="008C309A" w:rsidRDefault="00ED7F9E" w:rsidP="003C5147">
      <w:pPr>
        <w:spacing w:after="0"/>
        <w:jc w:val="center"/>
        <w:rPr>
          <w:rFonts w:ascii="Times New Roman" w:hAnsi="Times New Roman"/>
          <w:b/>
          <w:color w:val="000000"/>
          <w:sz w:val="28"/>
          <w:szCs w:val="28"/>
          <w:shd w:val="clear" w:color="auto" w:fill="FFFFFF"/>
          <w:lang w:val="uk-UA"/>
        </w:rPr>
      </w:pPr>
      <w:r w:rsidRPr="008C309A">
        <w:rPr>
          <w:rFonts w:ascii="Times New Roman" w:hAnsi="Times New Roman"/>
          <w:b/>
          <w:sz w:val="28"/>
          <w:szCs w:val="28"/>
          <w:lang w:val="uk-UA"/>
        </w:rPr>
        <w:t xml:space="preserve">до проекту Закону </w:t>
      </w:r>
      <w:r w:rsidR="00DF536C" w:rsidRPr="008C309A">
        <w:rPr>
          <w:rFonts w:ascii="Times New Roman" w:hAnsi="Times New Roman"/>
          <w:b/>
          <w:sz w:val="28"/>
          <w:szCs w:val="28"/>
          <w:lang w:val="uk-UA"/>
        </w:rPr>
        <w:t>України «</w:t>
      </w:r>
      <w:r w:rsidR="00DF536C" w:rsidRPr="008C309A">
        <w:rPr>
          <w:rFonts w:ascii="Times New Roman" w:hAnsi="Times New Roman"/>
          <w:b/>
          <w:color w:val="000000"/>
          <w:sz w:val="28"/>
          <w:szCs w:val="28"/>
          <w:shd w:val="clear" w:color="auto" w:fill="FFFFFF"/>
          <w:lang w:val="uk-UA"/>
        </w:rPr>
        <w:t>Про внесення змін до Закону України «Про фізичну культуру і спорт»</w:t>
      </w:r>
      <w:r w:rsidR="005520F6" w:rsidRPr="008C309A">
        <w:rPr>
          <w:rFonts w:ascii="Times New Roman" w:hAnsi="Times New Roman"/>
          <w:b/>
          <w:color w:val="000000"/>
          <w:sz w:val="28"/>
          <w:szCs w:val="28"/>
          <w:shd w:val="clear" w:color="auto" w:fill="FFFFFF"/>
          <w:lang w:val="uk-UA"/>
        </w:rPr>
        <w:br/>
        <w:t xml:space="preserve"> (щодо </w:t>
      </w:r>
      <w:r w:rsidR="007322CF">
        <w:rPr>
          <w:rFonts w:ascii="Times New Roman" w:hAnsi="Times New Roman"/>
          <w:b/>
          <w:color w:val="000000"/>
          <w:sz w:val="28"/>
          <w:szCs w:val="28"/>
          <w:shd w:val="clear" w:color="auto" w:fill="FFFFFF"/>
          <w:lang w:val="uk-UA"/>
        </w:rPr>
        <w:t>впорядкування проведення спортивних заходів та занять фізичною культурою та спортом</w:t>
      </w:r>
      <w:r w:rsidR="00456E26" w:rsidRPr="008C309A">
        <w:rPr>
          <w:rFonts w:ascii="Times New Roman" w:hAnsi="Times New Roman"/>
          <w:b/>
          <w:color w:val="000000"/>
          <w:sz w:val="28"/>
          <w:szCs w:val="28"/>
          <w:shd w:val="clear" w:color="auto" w:fill="FFFFFF"/>
          <w:lang w:val="uk-UA"/>
        </w:rPr>
        <w:t>)</w:t>
      </w:r>
    </w:p>
    <w:p w:rsidR="00DF536C" w:rsidRPr="00126DE9" w:rsidRDefault="00DF536C" w:rsidP="00DF536C">
      <w:pPr>
        <w:spacing w:after="0"/>
        <w:jc w:val="both"/>
        <w:rPr>
          <w:rFonts w:ascii="Times New Roman" w:hAnsi="Times New Roman"/>
          <w:color w:val="000000"/>
          <w:sz w:val="28"/>
          <w:szCs w:val="28"/>
          <w:shd w:val="clear" w:color="auto" w:fill="FFFFFF"/>
          <w:lang w:val="uk-UA"/>
        </w:rPr>
      </w:pPr>
    </w:p>
    <w:p w:rsidR="00ED7F9E" w:rsidRPr="00093AA3" w:rsidRDefault="00ED7F9E" w:rsidP="00DF536C">
      <w:pPr>
        <w:spacing w:after="0" w:line="240" w:lineRule="auto"/>
        <w:jc w:val="center"/>
        <w:rPr>
          <w:rFonts w:ascii="Times New Roman" w:hAnsi="Times New Roman"/>
          <w:sz w:val="24"/>
          <w:szCs w:val="24"/>
          <w:lang w:val="uk-UA"/>
        </w:rPr>
      </w:pPr>
    </w:p>
    <w:tbl>
      <w:tblPr>
        <w:tblStyle w:val="a3"/>
        <w:tblW w:w="0" w:type="auto"/>
        <w:tblLook w:val="00A0" w:firstRow="1" w:lastRow="0" w:firstColumn="1" w:lastColumn="0" w:noHBand="0" w:noVBand="0"/>
      </w:tblPr>
      <w:tblGrid>
        <w:gridCol w:w="7225"/>
        <w:gridCol w:w="7335"/>
      </w:tblGrid>
      <w:tr w:rsidR="00ED7F9E" w:rsidRPr="00F608AA" w:rsidTr="00FC1425">
        <w:tc>
          <w:tcPr>
            <w:tcW w:w="7225" w:type="dxa"/>
          </w:tcPr>
          <w:p w:rsidR="00ED7F9E" w:rsidRPr="00F608AA" w:rsidRDefault="00124BD3" w:rsidP="00C1783E">
            <w:pPr>
              <w:spacing w:after="0" w:line="240" w:lineRule="auto"/>
              <w:jc w:val="center"/>
              <w:rPr>
                <w:rFonts w:ascii="Times New Roman" w:hAnsi="Times New Roman"/>
                <w:b/>
                <w:bCs/>
                <w:sz w:val="28"/>
                <w:szCs w:val="28"/>
                <w:lang w:val="uk-UA"/>
              </w:rPr>
            </w:pPr>
            <w:r w:rsidRPr="00F608AA">
              <w:rPr>
                <w:rFonts w:ascii="Times New Roman" w:hAnsi="Times New Roman"/>
                <w:b/>
                <w:bCs/>
                <w:sz w:val="28"/>
                <w:szCs w:val="28"/>
                <w:lang w:val="uk-UA"/>
              </w:rPr>
              <w:t>Зміст положення (норми) чинного Закону України</w:t>
            </w:r>
          </w:p>
          <w:p w:rsidR="00130307" w:rsidRPr="00F608AA" w:rsidRDefault="00130307" w:rsidP="00C1783E">
            <w:pPr>
              <w:spacing w:after="0" w:line="240" w:lineRule="auto"/>
              <w:jc w:val="center"/>
              <w:rPr>
                <w:rFonts w:ascii="Times New Roman" w:hAnsi="Times New Roman"/>
                <w:b/>
                <w:sz w:val="28"/>
                <w:szCs w:val="28"/>
                <w:lang w:val="uk-UA"/>
              </w:rPr>
            </w:pPr>
          </w:p>
        </w:tc>
        <w:tc>
          <w:tcPr>
            <w:tcW w:w="7335" w:type="dxa"/>
          </w:tcPr>
          <w:p w:rsidR="00130307" w:rsidRPr="00F608AA" w:rsidRDefault="00124BD3" w:rsidP="00C1783E">
            <w:pPr>
              <w:pStyle w:val="ab"/>
              <w:framePr w:w="0" w:hRule="auto" w:hSpace="0" w:wrap="auto" w:vAnchor="margin" w:hAnchor="text" w:xAlign="left" w:yAlign="inline"/>
              <w:rPr>
                <w:rFonts w:ascii="Times New Roman" w:hAnsi="Times New Roman" w:cs="Times New Roman"/>
                <w:b/>
                <w:bCs/>
                <w:sz w:val="28"/>
                <w:szCs w:val="28"/>
              </w:rPr>
            </w:pPr>
            <w:r w:rsidRPr="00F608AA">
              <w:rPr>
                <w:rFonts w:ascii="Times New Roman" w:hAnsi="Times New Roman" w:cs="Times New Roman"/>
                <w:b/>
                <w:bCs/>
                <w:sz w:val="28"/>
                <w:szCs w:val="28"/>
              </w:rPr>
              <w:t>Зміст відповідного положення (норми) проекту Закону України</w:t>
            </w:r>
          </w:p>
        </w:tc>
      </w:tr>
      <w:tr w:rsidR="00AA266A" w:rsidRPr="00F608AA" w:rsidTr="002070AE">
        <w:tc>
          <w:tcPr>
            <w:tcW w:w="14560" w:type="dxa"/>
            <w:gridSpan w:val="2"/>
          </w:tcPr>
          <w:p w:rsidR="00130307" w:rsidRPr="00F608AA" w:rsidRDefault="00130307" w:rsidP="00C1783E">
            <w:pPr>
              <w:spacing w:after="0" w:line="240" w:lineRule="auto"/>
              <w:jc w:val="center"/>
              <w:rPr>
                <w:rFonts w:ascii="Times New Roman" w:hAnsi="Times New Roman"/>
                <w:b/>
                <w:sz w:val="28"/>
                <w:szCs w:val="28"/>
                <w:lang w:val="uk-UA"/>
              </w:rPr>
            </w:pPr>
          </w:p>
          <w:p w:rsidR="00C1783E" w:rsidRDefault="00AA266A" w:rsidP="00C1783E">
            <w:pPr>
              <w:spacing w:after="0" w:line="240" w:lineRule="auto"/>
              <w:jc w:val="center"/>
              <w:rPr>
                <w:rFonts w:ascii="Times New Roman" w:hAnsi="Times New Roman"/>
                <w:b/>
                <w:sz w:val="28"/>
                <w:szCs w:val="28"/>
                <w:lang w:val="uk-UA"/>
              </w:rPr>
            </w:pPr>
            <w:r w:rsidRPr="00F608AA">
              <w:rPr>
                <w:rFonts w:ascii="Times New Roman" w:hAnsi="Times New Roman"/>
                <w:b/>
                <w:sz w:val="28"/>
                <w:szCs w:val="28"/>
                <w:lang w:val="uk-UA"/>
              </w:rPr>
              <w:t xml:space="preserve">Закон України «Про </w:t>
            </w:r>
            <w:r w:rsidR="00DF536C" w:rsidRPr="00F608AA">
              <w:rPr>
                <w:rFonts w:ascii="Times New Roman" w:hAnsi="Times New Roman"/>
                <w:b/>
                <w:sz w:val="28"/>
                <w:szCs w:val="28"/>
                <w:lang w:val="uk-UA"/>
              </w:rPr>
              <w:t>фізичну культуру і спорт</w:t>
            </w:r>
            <w:r w:rsidRPr="00F608AA">
              <w:rPr>
                <w:rFonts w:ascii="Times New Roman" w:hAnsi="Times New Roman"/>
                <w:b/>
                <w:sz w:val="28"/>
                <w:szCs w:val="28"/>
                <w:lang w:val="uk-UA"/>
              </w:rPr>
              <w:t>»</w:t>
            </w:r>
            <w:r w:rsidR="00DD1931">
              <w:rPr>
                <w:rFonts w:ascii="Times New Roman" w:hAnsi="Times New Roman"/>
                <w:b/>
                <w:sz w:val="28"/>
                <w:szCs w:val="28"/>
                <w:lang w:val="uk-UA"/>
              </w:rPr>
              <w:t xml:space="preserve"> </w:t>
            </w:r>
          </w:p>
          <w:p w:rsidR="00AA266A" w:rsidRPr="00F608AA" w:rsidRDefault="00DD1931" w:rsidP="00C1783E">
            <w:pPr>
              <w:spacing w:after="0" w:line="240" w:lineRule="auto"/>
              <w:jc w:val="center"/>
              <w:rPr>
                <w:rFonts w:ascii="Times New Roman" w:hAnsi="Times New Roman"/>
                <w:b/>
                <w:sz w:val="28"/>
                <w:szCs w:val="28"/>
                <w:lang w:val="uk-UA"/>
              </w:rPr>
            </w:pPr>
            <w:r w:rsidRPr="00DD1931">
              <w:rPr>
                <w:rFonts w:ascii="Times New Roman" w:hAnsi="Times New Roman"/>
                <w:b/>
                <w:sz w:val="28"/>
                <w:szCs w:val="28"/>
                <w:lang w:val="uk-UA"/>
              </w:rPr>
              <w:t>(Відомості Верховної Ради, 1994 р., № 14, ст. 80)</w:t>
            </w:r>
          </w:p>
          <w:p w:rsidR="00130307" w:rsidRPr="00F608AA" w:rsidRDefault="00130307" w:rsidP="00C1783E">
            <w:pPr>
              <w:spacing w:after="0" w:line="240" w:lineRule="auto"/>
              <w:jc w:val="center"/>
              <w:rPr>
                <w:rFonts w:ascii="Times New Roman" w:hAnsi="Times New Roman"/>
                <w:b/>
                <w:sz w:val="28"/>
                <w:szCs w:val="28"/>
                <w:lang w:val="uk-UA"/>
              </w:rPr>
            </w:pPr>
          </w:p>
        </w:tc>
      </w:tr>
      <w:tr w:rsidR="007322CF" w:rsidRPr="00C1783E" w:rsidTr="00E05784">
        <w:tc>
          <w:tcPr>
            <w:tcW w:w="7225" w:type="dxa"/>
          </w:tcPr>
          <w:p w:rsidR="007322CF" w:rsidRPr="00DD1931" w:rsidRDefault="007322CF" w:rsidP="00C1783E">
            <w:pPr>
              <w:shd w:val="clear" w:color="auto" w:fill="FFFFFF"/>
              <w:spacing w:after="0" w:line="240" w:lineRule="auto"/>
              <w:ind w:firstLine="709"/>
              <w:jc w:val="both"/>
              <w:rPr>
                <w:rFonts w:ascii="Times New Roman" w:hAnsi="Times New Roman"/>
                <w:b/>
                <w:bCs/>
                <w:color w:val="000000"/>
                <w:sz w:val="28"/>
                <w:szCs w:val="28"/>
                <w:lang w:val="uk-UA"/>
              </w:rPr>
            </w:pPr>
          </w:p>
          <w:p w:rsidR="007322CF" w:rsidRPr="00DD1931" w:rsidRDefault="007322CF" w:rsidP="00C1783E">
            <w:pPr>
              <w:shd w:val="clear" w:color="auto" w:fill="FFFFFF"/>
              <w:spacing w:after="0" w:line="240" w:lineRule="auto"/>
              <w:ind w:firstLine="709"/>
              <w:jc w:val="both"/>
              <w:rPr>
                <w:rFonts w:ascii="Times New Roman" w:hAnsi="Times New Roman"/>
                <w:b/>
                <w:color w:val="000000"/>
                <w:sz w:val="28"/>
                <w:szCs w:val="28"/>
                <w:lang w:val="uk-UA"/>
              </w:rPr>
            </w:pPr>
            <w:r w:rsidRPr="00DD1931">
              <w:rPr>
                <w:rFonts w:ascii="Times New Roman" w:hAnsi="Times New Roman"/>
                <w:b/>
                <w:bCs/>
                <w:color w:val="000000"/>
                <w:sz w:val="28"/>
                <w:szCs w:val="28"/>
                <w:lang w:val="uk-UA"/>
              </w:rPr>
              <w:t>Стаття 1.</w:t>
            </w:r>
            <w:r w:rsidR="009C5B4B">
              <w:rPr>
                <w:rFonts w:ascii="Times New Roman" w:hAnsi="Times New Roman"/>
                <w:b/>
                <w:color w:val="000000"/>
                <w:sz w:val="28"/>
                <w:szCs w:val="28"/>
                <w:lang w:val="uk-UA"/>
              </w:rPr>
              <w:t xml:space="preserve"> </w:t>
            </w:r>
            <w:r w:rsidRPr="00DD1931">
              <w:rPr>
                <w:rFonts w:ascii="Times New Roman" w:hAnsi="Times New Roman"/>
                <w:b/>
                <w:color w:val="000000"/>
                <w:sz w:val="28"/>
                <w:szCs w:val="28"/>
                <w:lang w:val="uk-UA"/>
              </w:rPr>
              <w:t>Основні терміни та їх визначення</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1" w:name="n13"/>
            <w:bookmarkEnd w:id="1"/>
            <w:r w:rsidRPr="00DD1931">
              <w:rPr>
                <w:rFonts w:ascii="Times New Roman" w:hAnsi="Times New Roman"/>
                <w:color w:val="000000"/>
                <w:sz w:val="28"/>
                <w:szCs w:val="28"/>
                <w:lang w:val="uk-UA"/>
              </w:rPr>
              <w:t>У цьому Законі наведені нижче терміни вживаються в такому значенні:</w:t>
            </w:r>
          </w:p>
          <w:p w:rsidR="00F608AA" w:rsidRPr="00DD1931" w:rsidRDefault="00F608AA" w:rsidP="00C1783E">
            <w:pPr>
              <w:spacing w:after="0" w:line="240" w:lineRule="auto"/>
              <w:ind w:firstLine="709"/>
              <w:jc w:val="both"/>
              <w:rPr>
                <w:rFonts w:ascii="Times New Roman" w:hAnsi="Times New Roman"/>
                <w:sz w:val="28"/>
                <w:szCs w:val="28"/>
                <w:lang w:val="uk-UA" w:eastAsia="ru-RU"/>
              </w:rPr>
            </w:pPr>
            <w:bookmarkStart w:id="2" w:name="n14"/>
            <w:bookmarkEnd w:id="2"/>
            <w:r w:rsidRPr="00DD1931">
              <w:rPr>
                <w:rFonts w:ascii="Times New Roman" w:hAnsi="Times New Roman"/>
                <w:sz w:val="28"/>
                <w:szCs w:val="28"/>
                <w:lang w:val="uk-UA" w:eastAsia="ru-RU"/>
              </w:rPr>
              <w:t>…</w:t>
            </w:r>
          </w:p>
          <w:p w:rsidR="00F608AA" w:rsidRPr="00DD1931" w:rsidRDefault="00F608AA" w:rsidP="00C1783E">
            <w:pPr>
              <w:spacing w:after="0" w:line="240" w:lineRule="auto"/>
              <w:ind w:firstLine="709"/>
              <w:jc w:val="both"/>
              <w:rPr>
                <w:rFonts w:ascii="Times New Roman" w:hAnsi="Times New Roman"/>
                <w:b/>
                <w:sz w:val="28"/>
                <w:szCs w:val="28"/>
                <w:lang w:val="uk-UA" w:eastAsia="ru-RU"/>
              </w:rPr>
            </w:pPr>
            <w:bookmarkStart w:id="3" w:name="n16"/>
            <w:bookmarkEnd w:id="3"/>
            <w:r w:rsidRPr="00DD1931">
              <w:rPr>
                <w:rFonts w:ascii="Times New Roman" w:hAnsi="Times New Roman"/>
                <w:b/>
                <w:sz w:val="28"/>
                <w:szCs w:val="28"/>
                <w:lang w:val="uk-UA" w:eastAsia="ru-RU"/>
              </w:rPr>
              <w:t>Відсутнє</w:t>
            </w:r>
          </w:p>
          <w:p w:rsidR="00F608AA" w:rsidRPr="00DD1931" w:rsidRDefault="00F608AA" w:rsidP="00C1783E">
            <w:pPr>
              <w:spacing w:after="0" w:line="240" w:lineRule="auto"/>
              <w:ind w:firstLine="709"/>
              <w:jc w:val="both"/>
              <w:rPr>
                <w:rFonts w:ascii="Times New Roman" w:hAnsi="Times New Roman"/>
                <w:sz w:val="28"/>
                <w:szCs w:val="28"/>
                <w:lang w:val="uk-UA" w:eastAsia="ru-RU"/>
              </w:rPr>
            </w:pPr>
            <w:r w:rsidRPr="00DD1931">
              <w:rPr>
                <w:rFonts w:ascii="Times New Roman" w:hAnsi="Times New Roman"/>
                <w:sz w:val="28"/>
                <w:szCs w:val="28"/>
                <w:lang w:val="uk-UA" w:eastAsia="ru-RU"/>
              </w:rPr>
              <w:t>…</w:t>
            </w:r>
          </w:p>
          <w:p w:rsidR="007322CF" w:rsidRPr="00DD1931" w:rsidRDefault="007322CF" w:rsidP="00C1783E">
            <w:pPr>
              <w:spacing w:after="0" w:line="240" w:lineRule="auto"/>
              <w:ind w:firstLine="709"/>
              <w:jc w:val="both"/>
              <w:rPr>
                <w:rFonts w:ascii="Times New Roman" w:hAnsi="Times New Roman"/>
                <w:sz w:val="28"/>
                <w:szCs w:val="28"/>
                <w:lang w:val="uk-UA"/>
              </w:rPr>
            </w:pPr>
          </w:p>
          <w:p w:rsidR="00835FED" w:rsidRPr="00DD1931" w:rsidRDefault="00835FED" w:rsidP="00C1783E">
            <w:pPr>
              <w:shd w:val="clear" w:color="auto" w:fill="FFFFFF"/>
              <w:spacing w:after="0" w:line="240" w:lineRule="auto"/>
              <w:ind w:firstLine="709"/>
              <w:jc w:val="both"/>
              <w:rPr>
                <w:rFonts w:ascii="Times New Roman" w:hAnsi="Times New Roman"/>
                <w:b/>
                <w:bCs/>
                <w:color w:val="000000"/>
                <w:sz w:val="28"/>
                <w:szCs w:val="28"/>
                <w:lang w:val="uk-UA"/>
              </w:rPr>
            </w:pPr>
          </w:p>
          <w:p w:rsidR="00835FED" w:rsidRPr="00DD1931" w:rsidRDefault="00835FED" w:rsidP="00C1783E">
            <w:pPr>
              <w:shd w:val="clear" w:color="auto" w:fill="FFFFFF"/>
              <w:spacing w:after="0" w:line="240" w:lineRule="auto"/>
              <w:ind w:firstLine="709"/>
              <w:jc w:val="both"/>
              <w:rPr>
                <w:rFonts w:ascii="Times New Roman" w:hAnsi="Times New Roman"/>
                <w:b/>
                <w:bCs/>
                <w:color w:val="000000"/>
                <w:sz w:val="28"/>
                <w:szCs w:val="28"/>
                <w:lang w:val="uk-UA"/>
              </w:rPr>
            </w:pPr>
          </w:p>
          <w:p w:rsidR="007322CF" w:rsidRPr="00DD1931" w:rsidRDefault="009C5B4B" w:rsidP="00C1783E">
            <w:pPr>
              <w:shd w:val="clear" w:color="auto" w:fill="FFFFFF"/>
              <w:spacing w:after="0" w:line="240" w:lineRule="auto"/>
              <w:ind w:firstLine="709"/>
              <w:jc w:val="both"/>
              <w:rPr>
                <w:rFonts w:ascii="Times New Roman" w:hAnsi="Times New Roman"/>
                <w:b/>
                <w:color w:val="000000"/>
                <w:sz w:val="28"/>
                <w:szCs w:val="28"/>
                <w:lang w:val="uk-UA"/>
              </w:rPr>
            </w:pPr>
            <w:r>
              <w:rPr>
                <w:rFonts w:ascii="Times New Roman" w:hAnsi="Times New Roman"/>
                <w:b/>
                <w:bCs/>
                <w:color w:val="000000"/>
                <w:sz w:val="28"/>
                <w:szCs w:val="28"/>
                <w:lang w:val="uk-UA"/>
              </w:rPr>
              <w:t>Стаття 45.</w:t>
            </w:r>
            <w:r w:rsidR="00F608AA" w:rsidRPr="00DD1931">
              <w:rPr>
                <w:rFonts w:ascii="Times New Roman" w:hAnsi="Times New Roman"/>
                <w:b/>
                <w:bCs/>
                <w:color w:val="000000"/>
                <w:sz w:val="28"/>
                <w:szCs w:val="28"/>
                <w:lang w:val="uk-UA"/>
              </w:rPr>
              <w:t xml:space="preserve"> </w:t>
            </w:r>
            <w:r w:rsidR="007322CF" w:rsidRPr="00DD1931">
              <w:rPr>
                <w:rFonts w:ascii="Times New Roman" w:hAnsi="Times New Roman"/>
                <w:b/>
                <w:color w:val="000000"/>
                <w:sz w:val="28"/>
                <w:szCs w:val="28"/>
                <w:lang w:val="uk-UA"/>
              </w:rPr>
              <w:t>Організаційне забезпечення фізкультурно-оздоровчих та спортивних заходів</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4" w:name="n486"/>
            <w:bookmarkEnd w:id="4"/>
            <w:r w:rsidRPr="00DD1931">
              <w:rPr>
                <w:rFonts w:ascii="Times New Roman" w:hAnsi="Times New Roman"/>
                <w:color w:val="000000"/>
                <w:sz w:val="28"/>
                <w:szCs w:val="28"/>
                <w:lang w:val="uk-UA"/>
              </w:rPr>
              <w:t xml:space="preserve">Організація підготовки та проведення фізкультурно-оздоровчого заходу або спортивного змагання здійснюється відповідно до положення (регламенту) про такий фізкультурно-оздоровчий захід або таке спортивне змагання, що затверджується </w:t>
            </w:r>
            <w:r w:rsidRPr="00DD1931">
              <w:rPr>
                <w:rFonts w:ascii="Times New Roman" w:hAnsi="Times New Roman"/>
                <w:color w:val="000000"/>
                <w:sz w:val="28"/>
                <w:szCs w:val="28"/>
                <w:lang w:val="uk-UA"/>
              </w:rPr>
              <w:lastRenderedPageBreak/>
              <w:t>відповідно організаторами фізкультурно-оздоровчих або спортивних заходів.</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5" w:name="n487"/>
            <w:bookmarkEnd w:id="5"/>
            <w:r w:rsidRPr="00DD1931">
              <w:rPr>
                <w:rFonts w:ascii="Times New Roman" w:hAnsi="Times New Roman"/>
                <w:color w:val="000000"/>
                <w:sz w:val="28"/>
                <w:szCs w:val="28"/>
                <w:lang w:val="uk-UA"/>
              </w:rPr>
              <w:t>Статус та назву чемпіонату і Кубка можуть мати лише офіційні спортивні змагання.</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6" w:name="n488"/>
            <w:bookmarkEnd w:id="6"/>
            <w:r w:rsidRPr="00DD1931">
              <w:rPr>
                <w:rFonts w:ascii="Times New Roman" w:hAnsi="Times New Roman"/>
                <w:color w:val="000000"/>
                <w:sz w:val="28"/>
                <w:szCs w:val="28"/>
                <w:lang w:val="uk-UA"/>
              </w:rPr>
              <w:t>Офіційні фізкультурно-оздоровчі та спортивні заходи - спортивні заходи, включені до Єдиного календарного плану фізкультурно-оздоровчих і спортивних заходів України, календарних планів фізкультурно-оздоровчих і спортивних заходів Автономної Республіки Крим, областей, міст Києва та Севастополя, календарних планів фізкультурно-оздоровчих і спортивних заходів районів, міст, селищ та сіл (далі - календарні плани).</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7" w:name="n489"/>
            <w:bookmarkEnd w:id="7"/>
            <w:r w:rsidRPr="00DD1931">
              <w:rPr>
                <w:rFonts w:ascii="Times New Roman" w:hAnsi="Times New Roman"/>
                <w:color w:val="000000"/>
                <w:sz w:val="28"/>
                <w:szCs w:val="28"/>
                <w:lang w:val="uk-UA"/>
              </w:rPr>
              <w:t>Порядок складання календарних планів, а також вимоги до змісту положення (регламенту) про офіційні фізкультурно-оздоровчі заходи або спортивні змагання затверджуються центральним органом виконавчої влади, що забезпечує формування державної політики у сфері фізичної культури та спорту.</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8" w:name="n490"/>
            <w:bookmarkStart w:id="9" w:name="n491"/>
            <w:bookmarkEnd w:id="8"/>
            <w:bookmarkEnd w:id="9"/>
            <w:r w:rsidRPr="00DD1931">
              <w:rPr>
                <w:rFonts w:ascii="Times New Roman" w:hAnsi="Times New Roman"/>
                <w:color w:val="000000"/>
                <w:sz w:val="28"/>
                <w:szCs w:val="28"/>
                <w:lang w:val="uk-UA"/>
              </w:rPr>
              <w:t xml:space="preserve">Міжнародні спортивні змагання проводяться організаторами спортивних заходів на території України за рішенням центрального органу виконавчої влади, що реалізує державну політику у сфері фізичної культури та спорту, з урахуванням пропозицій відповідної спортивної федерації із статусом національної спортивної федерації, відповідних місцевих державних адміністрацій та органів місцевого самоврядування, на території яких планується проведення цих змагань. Ці міжнародні спортивні змагання включаються центральним органом виконавчої </w:t>
            </w:r>
            <w:r w:rsidRPr="00DD1931">
              <w:rPr>
                <w:rFonts w:ascii="Times New Roman" w:hAnsi="Times New Roman"/>
                <w:color w:val="000000"/>
                <w:sz w:val="28"/>
                <w:szCs w:val="28"/>
                <w:lang w:val="uk-UA"/>
              </w:rPr>
              <w:lastRenderedPageBreak/>
              <w:t>влади, що забезпечує формування державної політики у сфері фізичної культури та спорту, до Єдиного календарного плану фізкультурно-оздоровчих і спортивних заходів України. Спортивні змагання не визнаються та не можуть визначатися як міжнародні, у тому числі в рекламі та інформаційних повідомленнях, без включення їх до Єдиного календарного плану фізкультурно-оздоровчих і спортивних заходів України.</w:t>
            </w:r>
          </w:p>
          <w:p w:rsidR="00DD1931" w:rsidRPr="00DD1931" w:rsidRDefault="00DD1931" w:rsidP="00C1783E">
            <w:pPr>
              <w:shd w:val="clear" w:color="auto" w:fill="FFFFFF"/>
              <w:spacing w:after="0" w:line="240" w:lineRule="auto"/>
              <w:ind w:firstLine="709"/>
              <w:jc w:val="both"/>
              <w:rPr>
                <w:rFonts w:ascii="Times New Roman" w:hAnsi="Times New Roman"/>
                <w:b/>
                <w:iCs/>
                <w:color w:val="000000"/>
                <w:sz w:val="28"/>
                <w:szCs w:val="28"/>
                <w:lang w:val="uk-UA"/>
              </w:rPr>
            </w:pPr>
            <w:bookmarkStart w:id="10" w:name="n492"/>
            <w:bookmarkEnd w:id="10"/>
          </w:p>
          <w:p w:rsidR="00C1783E" w:rsidRDefault="00C1783E" w:rsidP="00C1783E">
            <w:pPr>
              <w:shd w:val="clear" w:color="auto" w:fill="FFFFFF"/>
              <w:spacing w:after="0" w:line="240" w:lineRule="auto"/>
              <w:ind w:firstLine="709"/>
              <w:jc w:val="both"/>
              <w:rPr>
                <w:rFonts w:ascii="Times New Roman" w:hAnsi="Times New Roman"/>
                <w:b/>
                <w:iCs/>
                <w:color w:val="000000"/>
                <w:sz w:val="28"/>
                <w:szCs w:val="28"/>
                <w:lang w:val="uk-UA"/>
              </w:rPr>
            </w:pPr>
          </w:p>
          <w:p w:rsidR="00C1783E" w:rsidRDefault="00C1783E" w:rsidP="00C1783E">
            <w:pPr>
              <w:shd w:val="clear" w:color="auto" w:fill="FFFFFF"/>
              <w:spacing w:after="0" w:line="240" w:lineRule="auto"/>
              <w:ind w:firstLine="709"/>
              <w:jc w:val="both"/>
              <w:rPr>
                <w:rFonts w:ascii="Times New Roman" w:hAnsi="Times New Roman"/>
                <w:b/>
                <w:iCs/>
                <w:color w:val="000000"/>
                <w:sz w:val="28"/>
                <w:szCs w:val="28"/>
                <w:lang w:val="uk-UA"/>
              </w:rPr>
            </w:pPr>
          </w:p>
          <w:p w:rsidR="007322CF" w:rsidRPr="00DD1931" w:rsidRDefault="00DD1931" w:rsidP="00C1783E">
            <w:pPr>
              <w:shd w:val="clear" w:color="auto" w:fill="FFFFFF"/>
              <w:spacing w:after="0" w:line="240" w:lineRule="auto"/>
              <w:ind w:firstLine="709"/>
              <w:jc w:val="both"/>
              <w:rPr>
                <w:rFonts w:ascii="Times New Roman" w:hAnsi="Times New Roman"/>
                <w:b/>
                <w:color w:val="000000"/>
                <w:sz w:val="28"/>
                <w:szCs w:val="28"/>
                <w:lang w:val="uk-UA"/>
              </w:rPr>
            </w:pPr>
            <w:r w:rsidRPr="00DD1931">
              <w:rPr>
                <w:rFonts w:ascii="Times New Roman" w:hAnsi="Times New Roman"/>
                <w:b/>
                <w:iCs/>
                <w:color w:val="000000"/>
                <w:sz w:val="28"/>
                <w:szCs w:val="28"/>
                <w:lang w:val="uk-UA"/>
              </w:rPr>
              <w:t>Відсутня</w:t>
            </w:r>
          </w:p>
          <w:p w:rsidR="00DD1931" w:rsidRPr="00DD1931" w:rsidRDefault="00DD1931" w:rsidP="00C1783E">
            <w:pPr>
              <w:shd w:val="clear" w:color="auto" w:fill="FFFFFF"/>
              <w:spacing w:after="0" w:line="240" w:lineRule="auto"/>
              <w:ind w:firstLine="709"/>
              <w:jc w:val="both"/>
              <w:rPr>
                <w:rFonts w:ascii="Times New Roman" w:hAnsi="Times New Roman"/>
                <w:color w:val="000000"/>
                <w:sz w:val="28"/>
                <w:szCs w:val="28"/>
                <w:lang w:val="uk-UA"/>
              </w:rPr>
            </w:pPr>
            <w:bookmarkStart w:id="11" w:name="n493"/>
            <w:bookmarkEnd w:id="11"/>
          </w:p>
          <w:p w:rsidR="00DD1931" w:rsidRPr="00DD1931" w:rsidRDefault="00DD1931" w:rsidP="00C1783E">
            <w:pPr>
              <w:shd w:val="clear" w:color="auto" w:fill="FFFFFF"/>
              <w:spacing w:after="0" w:line="240" w:lineRule="auto"/>
              <w:ind w:firstLine="709"/>
              <w:jc w:val="both"/>
              <w:rPr>
                <w:rFonts w:ascii="Times New Roman" w:hAnsi="Times New Roman"/>
                <w:color w:val="000000"/>
                <w:sz w:val="28"/>
                <w:szCs w:val="28"/>
                <w:lang w:val="uk-UA"/>
              </w:rPr>
            </w:pPr>
          </w:p>
          <w:p w:rsidR="00DD1931" w:rsidRPr="00DD1931" w:rsidRDefault="00DD1931" w:rsidP="00C1783E">
            <w:pPr>
              <w:shd w:val="clear" w:color="auto" w:fill="FFFFFF"/>
              <w:spacing w:after="0" w:line="240" w:lineRule="auto"/>
              <w:ind w:firstLine="709"/>
              <w:jc w:val="both"/>
              <w:rPr>
                <w:rFonts w:ascii="Times New Roman" w:hAnsi="Times New Roman"/>
                <w:color w:val="000000"/>
                <w:sz w:val="28"/>
                <w:szCs w:val="28"/>
                <w:lang w:val="uk-UA"/>
              </w:rPr>
            </w:pPr>
          </w:p>
          <w:p w:rsidR="00DD1931" w:rsidRPr="00DD1931" w:rsidRDefault="00DD1931" w:rsidP="00C1783E">
            <w:pPr>
              <w:shd w:val="clear" w:color="auto" w:fill="FFFFFF"/>
              <w:spacing w:after="0" w:line="240" w:lineRule="auto"/>
              <w:ind w:firstLine="709"/>
              <w:jc w:val="both"/>
              <w:rPr>
                <w:rFonts w:ascii="Times New Roman" w:hAnsi="Times New Roman"/>
                <w:color w:val="000000"/>
                <w:sz w:val="28"/>
                <w:szCs w:val="28"/>
                <w:lang w:val="uk-UA"/>
              </w:rPr>
            </w:pPr>
          </w:p>
          <w:p w:rsidR="00DD1931" w:rsidRPr="00DD1931" w:rsidRDefault="00DD1931" w:rsidP="00C1783E">
            <w:pPr>
              <w:shd w:val="clear" w:color="auto" w:fill="FFFFFF"/>
              <w:spacing w:after="0" w:line="240" w:lineRule="auto"/>
              <w:ind w:firstLine="709"/>
              <w:jc w:val="both"/>
              <w:rPr>
                <w:rFonts w:ascii="Times New Roman" w:hAnsi="Times New Roman"/>
                <w:color w:val="000000"/>
                <w:sz w:val="28"/>
                <w:szCs w:val="28"/>
                <w:lang w:val="uk-UA"/>
              </w:rPr>
            </w:pP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Організатори фізкультурно-оздоровчих або спортивних заходів мають право на використання назви таких заходів та їх символіки відповідно до закону. Реклама в місцях проведення фізкультурно-оздоровчих або спортивних заходів здійснюється організаторами цих заходів відповідно до закону.</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12" w:name="n494"/>
            <w:bookmarkEnd w:id="12"/>
            <w:r w:rsidRPr="00DD1931">
              <w:rPr>
                <w:rFonts w:ascii="Times New Roman" w:hAnsi="Times New Roman"/>
                <w:color w:val="000000"/>
                <w:sz w:val="28"/>
                <w:szCs w:val="28"/>
                <w:lang w:val="uk-UA"/>
              </w:rPr>
              <w:t>Організатори спортивних заходів можуть визначати виробників, товари яких (спортивний одяг, взуття, спортивне обладнання та інвентар) обов'язково використовуються суб'єктами фізичної культури і спорту під час проведення відповідних заходів.</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13" w:name="n495"/>
            <w:bookmarkEnd w:id="13"/>
            <w:r w:rsidRPr="00DD1931">
              <w:rPr>
                <w:rFonts w:ascii="Times New Roman" w:hAnsi="Times New Roman"/>
                <w:color w:val="000000"/>
                <w:sz w:val="28"/>
                <w:szCs w:val="28"/>
                <w:lang w:val="uk-UA"/>
              </w:rPr>
              <w:t xml:space="preserve">Право на висвітлення фізкультурно-оздоровчих або </w:t>
            </w:r>
            <w:r w:rsidRPr="00DD1931">
              <w:rPr>
                <w:rFonts w:ascii="Times New Roman" w:hAnsi="Times New Roman"/>
                <w:color w:val="000000"/>
                <w:sz w:val="28"/>
                <w:szCs w:val="28"/>
                <w:lang w:val="uk-UA"/>
              </w:rPr>
              <w:lastRenderedPageBreak/>
              <w:t>спортивних заходів шляхом трансляції зображення та/або звуку заходу будь-якими засобами та/або за допомогою будь-яких технологій, а також шляхом здійснення запису зазначеної трансляції та/або фотографування заходу належить організаторам фізкультурно-оздоровчих або спортивних заходів відповідно до закону.</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14" w:name="n496"/>
            <w:bookmarkEnd w:id="14"/>
            <w:r w:rsidRPr="00DD1931">
              <w:rPr>
                <w:rFonts w:ascii="Times New Roman" w:hAnsi="Times New Roman"/>
                <w:color w:val="000000"/>
                <w:sz w:val="28"/>
                <w:szCs w:val="28"/>
                <w:lang w:val="uk-UA"/>
              </w:rPr>
              <w:t>Вирішення спорів, що виникають між суб'єктами у сфері фізичної культури і спорту, здійснюється відповідно до закону постійно діючим спортивним третейським судом.</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p>
          <w:p w:rsidR="007322CF" w:rsidRPr="00DD1931" w:rsidRDefault="007322CF" w:rsidP="00C1783E">
            <w:pPr>
              <w:spacing w:after="0" w:line="240" w:lineRule="auto"/>
              <w:ind w:firstLine="709"/>
              <w:jc w:val="both"/>
              <w:rPr>
                <w:rFonts w:ascii="Times New Roman" w:hAnsi="Times New Roman"/>
                <w:sz w:val="28"/>
                <w:szCs w:val="28"/>
                <w:lang w:val="uk-UA"/>
              </w:rPr>
            </w:pPr>
          </w:p>
        </w:tc>
        <w:tc>
          <w:tcPr>
            <w:tcW w:w="7335" w:type="dxa"/>
          </w:tcPr>
          <w:p w:rsidR="007322CF" w:rsidRPr="00DD1931" w:rsidRDefault="007322CF" w:rsidP="00C1783E">
            <w:pPr>
              <w:shd w:val="clear" w:color="auto" w:fill="FFFFFF"/>
              <w:spacing w:after="0" w:line="240" w:lineRule="auto"/>
              <w:ind w:firstLine="709"/>
              <w:jc w:val="both"/>
              <w:rPr>
                <w:rFonts w:ascii="Times New Roman" w:hAnsi="Times New Roman"/>
                <w:b/>
                <w:bCs/>
                <w:color w:val="000000"/>
                <w:sz w:val="28"/>
                <w:szCs w:val="28"/>
                <w:lang w:val="uk-UA"/>
              </w:rPr>
            </w:pPr>
          </w:p>
          <w:p w:rsidR="007322CF" w:rsidRPr="00DD1931" w:rsidRDefault="007322CF" w:rsidP="00C1783E">
            <w:pPr>
              <w:shd w:val="clear" w:color="auto" w:fill="FFFFFF"/>
              <w:spacing w:after="0" w:line="240" w:lineRule="auto"/>
              <w:ind w:firstLine="709"/>
              <w:jc w:val="both"/>
              <w:rPr>
                <w:rFonts w:ascii="Times New Roman" w:hAnsi="Times New Roman"/>
                <w:b/>
                <w:color w:val="000000"/>
                <w:sz w:val="28"/>
                <w:szCs w:val="28"/>
                <w:lang w:val="uk-UA"/>
              </w:rPr>
            </w:pPr>
            <w:r w:rsidRPr="00DD1931">
              <w:rPr>
                <w:rFonts w:ascii="Times New Roman" w:hAnsi="Times New Roman"/>
                <w:b/>
                <w:bCs/>
                <w:color w:val="000000"/>
                <w:sz w:val="28"/>
                <w:szCs w:val="28"/>
                <w:lang w:val="uk-UA"/>
              </w:rPr>
              <w:t>Стаття 1.</w:t>
            </w:r>
            <w:r w:rsidR="009C5B4B">
              <w:rPr>
                <w:rFonts w:ascii="Times New Roman" w:hAnsi="Times New Roman"/>
                <w:b/>
                <w:color w:val="000000"/>
                <w:sz w:val="28"/>
                <w:szCs w:val="28"/>
                <w:lang w:val="uk-UA"/>
              </w:rPr>
              <w:t xml:space="preserve"> </w:t>
            </w:r>
            <w:r w:rsidRPr="00DD1931">
              <w:rPr>
                <w:rFonts w:ascii="Times New Roman" w:hAnsi="Times New Roman"/>
                <w:b/>
                <w:color w:val="000000"/>
                <w:sz w:val="28"/>
                <w:szCs w:val="28"/>
                <w:lang w:val="uk-UA"/>
              </w:rPr>
              <w:t>Основні терміни та їх визначення</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У цьому Законі наведені нижче терміни вживаються в такому значенні:</w:t>
            </w:r>
          </w:p>
          <w:p w:rsidR="00F608AA" w:rsidRPr="00DD1931" w:rsidRDefault="00F608AA" w:rsidP="00C1783E">
            <w:pPr>
              <w:spacing w:after="0" w:line="240" w:lineRule="auto"/>
              <w:ind w:firstLine="709"/>
              <w:jc w:val="both"/>
              <w:rPr>
                <w:rFonts w:ascii="Times New Roman" w:hAnsi="Times New Roman"/>
                <w:sz w:val="28"/>
                <w:szCs w:val="28"/>
                <w:lang w:val="uk-UA" w:eastAsia="ru-RU"/>
              </w:rPr>
            </w:pPr>
            <w:r w:rsidRPr="00DD1931">
              <w:rPr>
                <w:rFonts w:ascii="Times New Roman" w:hAnsi="Times New Roman"/>
                <w:sz w:val="28"/>
                <w:szCs w:val="28"/>
                <w:lang w:val="uk-UA" w:eastAsia="ru-RU"/>
              </w:rPr>
              <w:t>…</w:t>
            </w:r>
          </w:p>
          <w:p w:rsidR="007322CF" w:rsidRPr="00DD1931" w:rsidRDefault="007322CF" w:rsidP="00C1783E">
            <w:pPr>
              <w:shd w:val="clear" w:color="auto" w:fill="FFFFFF"/>
              <w:spacing w:after="0" w:line="240" w:lineRule="auto"/>
              <w:ind w:firstLine="709"/>
              <w:jc w:val="both"/>
              <w:rPr>
                <w:rFonts w:ascii="Times New Roman" w:hAnsi="Times New Roman"/>
                <w:b/>
                <w:color w:val="000000"/>
                <w:sz w:val="28"/>
                <w:szCs w:val="28"/>
                <w:lang w:val="uk-UA"/>
              </w:rPr>
            </w:pPr>
            <w:r w:rsidRPr="00DD1931">
              <w:rPr>
                <w:rFonts w:ascii="Times New Roman" w:hAnsi="Times New Roman"/>
                <w:b/>
                <w:color w:val="000000"/>
                <w:sz w:val="28"/>
                <w:szCs w:val="28"/>
                <w:lang w:val="uk-UA"/>
              </w:rPr>
              <w:t>допуск до занять фізичн</w:t>
            </w:r>
            <w:r w:rsidR="00730721" w:rsidRPr="00DD1931">
              <w:rPr>
                <w:rFonts w:ascii="Times New Roman" w:hAnsi="Times New Roman"/>
                <w:b/>
                <w:color w:val="000000"/>
                <w:sz w:val="28"/>
                <w:szCs w:val="28"/>
                <w:lang w:val="uk-UA"/>
              </w:rPr>
              <w:t>ою культурою і спортом – заходи</w:t>
            </w:r>
            <w:r w:rsidR="00B94E7E" w:rsidRPr="00DD1931">
              <w:rPr>
                <w:rFonts w:ascii="Times New Roman" w:hAnsi="Times New Roman"/>
                <w:b/>
                <w:color w:val="000000"/>
                <w:sz w:val="28"/>
                <w:szCs w:val="28"/>
                <w:lang w:val="uk-UA"/>
              </w:rPr>
              <w:t xml:space="preserve"> направлені</w:t>
            </w:r>
            <w:r w:rsidRPr="00DD1931">
              <w:rPr>
                <w:rFonts w:ascii="Times New Roman" w:hAnsi="Times New Roman"/>
                <w:b/>
                <w:color w:val="000000"/>
                <w:sz w:val="28"/>
                <w:szCs w:val="28"/>
                <w:lang w:val="uk-UA"/>
              </w:rPr>
              <w:t xml:space="preserve"> на </w:t>
            </w:r>
            <w:r w:rsidR="00835FED" w:rsidRPr="00DD1931">
              <w:rPr>
                <w:rFonts w:ascii="Times New Roman" w:hAnsi="Times New Roman"/>
                <w:b/>
                <w:color w:val="000000"/>
                <w:sz w:val="28"/>
                <w:szCs w:val="28"/>
                <w:lang w:val="uk-UA"/>
              </w:rPr>
              <w:t xml:space="preserve">реалізацію особою права на </w:t>
            </w:r>
            <w:r w:rsidR="00730721" w:rsidRPr="00DD1931">
              <w:rPr>
                <w:rFonts w:ascii="Times New Roman" w:hAnsi="Times New Roman"/>
                <w:b/>
                <w:color w:val="000000"/>
                <w:sz w:val="28"/>
                <w:szCs w:val="28"/>
                <w:lang w:val="uk-UA"/>
              </w:rPr>
              <w:t xml:space="preserve">безпечне і відповідальне </w:t>
            </w:r>
            <w:r w:rsidR="00835FED" w:rsidRPr="00DD1931">
              <w:rPr>
                <w:rFonts w:ascii="Times New Roman" w:hAnsi="Times New Roman"/>
                <w:b/>
                <w:color w:val="000000"/>
                <w:sz w:val="28"/>
                <w:szCs w:val="28"/>
                <w:lang w:val="uk-UA"/>
              </w:rPr>
              <w:t xml:space="preserve">заняття фізичною культурою і спортом; </w:t>
            </w:r>
            <w:r w:rsidRPr="00DD1931">
              <w:rPr>
                <w:rFonts w:ascii="Times New Roman" w:hAnsi="Times New Roman"/>
                <w:b/>
                <w:color w:val="000000"/>
                <w:sz w:val="28"/>
                <w:szCs w:val="28"/>
                <w:lang w:val="uk-UA"/>
              </w:rPr>
              <w:t xml:space="preserve"> </w:t>
            </w:r>
          </w:p>
          <w:p w:rsidR="00F608AA" w:rsidRPr="00DD1931" w:rsidRDefault="00F608AA" w:rsidP="00C1783E">
            <w:pPr>
              <w:spacing w:after="0" w:line="240" w:lineRule="auto"/>
              <w:ind w:firstLine="709"/>
              <w:jc w:val="both"/>
              <w:rPr>
                <w:rFonts w:ascii="Times New Roman" w:hAnsi="Times New Roman"/>
                <w:sz w:val="28"/>
                <w:szCs w:val="28"/>
                <w:lang w:val="uk-UA" w:eastAsia="ru-RU"/>
              </w:rPr>
            </w:pPr>
            <w:r w:rsidRPr="00DD1931">
              <w:rPr>
                <w:rFonts w:ascii="Times New Roman" w:hAnsi="Times New Roman"/>
                <w:sz w:val="28"/>
                <w:szCs w:val="28"/>
                <w:lang w:val="uk-UA" w:eastAsia="ru-RU"/>
              </w:rPr>
              <w:t>…</w:t>
            </w:r>
          </w:p>
          <w:p w:rsidR="00DD1931" w:rsidRPr="00DD1931" w:rsidRDefault="00DD1931" w:rsidP="00C1783E">
            <w:pPr>
              <w:shd w:val="clear" w:color="auto" w:fill="FFFFFF"/>
              <w:spacing w:after="0" w:line="240" w:lineRule="auto"/>
              <w:ind w:firstLine="709"/>
              <w:jc w:val="both"/>
              <w:rPr>
                <w:rFonts w:ascii="Times New Roman" w:hAnsi="Times New Roman"/>
                <w:b/>
                <w:bCs/>
                <w:color w:val="000000"/>
                <w:sz w:val="28"/>
                <w:szCs w:val="28"/>
                <w:lang w:val="uk-UA"/>
              </w:rPr>
            </w:pPr>
          </w:p>
          <w:p w:rsidR="007322CF" w:rsidRPr="00DD1931" w:rsidRDefault="009C5B4B" w:rsidP="00C1783E">
            <w:pPr>
              <w:shd w:val="clear" w:color="auto" w:fill="FFFFFF"/>
              <w:spacing w:after="0" w:line="240" w:lineRule="auto"/>
              <w:ind w:firstLine="709"/>
              <w:jc w:val="both"/>
              <w:rPr>
                <w:rFonts w:ascii="Times New Roman" w:hAnsi="Times New Roman"/>
                <w:b/>
                <w:color w:val="000000"/>
                <w:sz w:val="28"/>
                <w:szCs w:val="28"/>
                <w:lang w:val="uk-UA"/>
              </w:rPr>
            </w:pPr>
            <w:r>
              <w:rPr>
                <w:rFonts w:ascii="Times New Roman" w:hAnsi="Times New Roman"/>
                <w:b/>
                <w:bCs/>
                <w:color w:val="000000"/>
                <w:sz w:val="28"/>
                <w:szCs w:val="28"/>
                <w:lang w:val="uk-UA"/>
              </w:rPr>
              <w:t>Стаття 45.</w:t>
            </w:r>
            <w:r w:rsidR="00F608AA" w:rsidRPr="00DD1931">
              <w:rPr>
                <w:rFonts w:ascii="Times New Roman" w:hAnsi="Times New Roman"/>
                <w:b/>
                <w:bCs/>
                <w:color w:val="000000"/>
                <w:sz w:val="28"/>
                <w:szCs w:val="28"/>
                <w:lang w:val="uk-UA"/>
              </w:rPr>
              <w:t xml:space="preserve"> </w:t>
            </w:r>
            <w:r w:rsidR="007322CF" w:rsidRPr="00DD1931">
              <w:rPr>
                <w:rFonts w:ascii="Times New Roman" w:hAnsi="Times New Roman"/>
                <w:b/>
                <w:color w:val="000000"/>
                <w:sz w:val="28"/>
                <w:szCs w:val="28"/>
                <w:lang w:val="uk-UA"/>
              </w:rPr>
              <w:t>Організаційне забезпечення фізкультурно-оздоровчих та спортивних заходів</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 xml:space="preserve">Організація підготовки та проведення фізкультурно-оздоровчого заходу або спортивного змагання здійснюється відповідно до положення (регламенту) про такий фізкультурно-оздоровчий захід або таке спортивне </w:t>
            </w:r>
            <w:r w:rsidRPr="00DD1931">
              <w:rPr>
                <w:rFonts w:ascii="Times New Roman" w:hAnsi="Times New Roman"/>
                <w:color w:val="000000"/>
                <w:sz w:val="28"/>
                <w:szCs w:val="28"/>
                <w:lang w:val="uk-UA"/>
              </w:rPr>
              <w:lastRenderedPageBreak/>
              <w:t>змагання, що затверджується відповідно організаторами фізкультурно-оздоровчих або спортивних заходів.</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Статус та назву чемпіонату і Кубка можуть мати лише офіційні спортивні змагання.</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Офіційні фізкультурно-оздоровчі та спортивні заходи - спортивні заходи, включені до Єдиного календарного плану фізкультурно-оздоровчих і спортивних заходів України, календарних планів фізкультурно-оздоровчих і спортивних заходів Автономної Республіки Крим, областей, міст Києва та Севастополя, календарних планів фізкультурно-оздоровчих і спортивних заходів районів, міст, селищ та сіл (далі - календарні плани).</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Порядок складання календарних планів, а також вимоги до змісту положення (регламенту) про офіційні фізкультурно-оздоровчі заходи або спортивні змагання затверджуються центральним органом виконавчої влади, що забезпечує формування державної політики у сфері фізичної культури та спорту.</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 xml:space="preserve">Міжнародні спортивні змагання проводяться організаторами спортивних заходів на території України за рішенням центрального органу виконавчої влади, що реалізує державну політику у сфері фізичної культури та спорту, з урахуванням пропозицій відповідної спортивної федерації із статусом національної спортивної федерації, відповідних місцевих державних адміністрацій та органів місцевого самоврядування, на території яких планується проведення цих змагань. Ці міжнародні спортивні змагання включаються центральним органом виконавчої </w:t>
            </w:r>
            <w:r w:rsidRPr="00DD1931">
              <w:rPr>
                <w:rFonts w:ascii="Times New Roman" w:hAnsi="Times New Roman"/>
                <w:color w:val="000000"/>
                <w:sz w:val="28"/>
                <w:szCs w:val="28"/>
                <w:lang w:val="uk-UA"/>
              </w:rPr>
              <w:lastRenderedPageBreak/>
              <w:t>влади, що забезпечує формування державної політики у сфері фізичної культури та спорту, до Єдиного календарного плану фізкультурно-оздоровчих і спортивних заходів України. Спортивні змагання не визнаються та не можуть визначатися як міжнародні, у тому числі в рекламі та інформаційних повідомленнях, без включення їх до Єдиного календарного плану фізкультурно-оздоровчих і спортивних заходів України.</w:t>
            </w:r>
          </w:p>
          <w:p w:rsidR="00DD1931" w:rsidRPr="00DD1931" w:rsidRDefault="00DD1931" w:rsidP="00C1783E">
            <w:pPr>
              <w:shd w:val="clear" w:color="auto" w:fill="FFFFFF"/>
              <w:spacing w:after="0" w:line="240" w:lineRule="auto"/>
              <w:jc w:val="both"/>
              <w:rPr>
                <w:rFonts w:ascii="Times New Roman" w:hAnsi="Times New Roman"/>
                <w:b/>
                <w:iCs/>
                <w:color w:val="000000"/>
                <w:sz w:val="28"/>
                <w:szCs w:val="28"/>
                <w:lang w:val="uk-UA"/>
              </w:rPr>
            </w:pPr>
          </w:p>
          <w:p w:rsidR="00835FED" w:rsidRPr="00DD1931" w:rsidRDefault="00835FED" w:rsidP="00C1783E">
            <w:pPr>
              <w:shd w:val="clear" w:color="auto" w:fill="FFFFFF"/>
              <w:spacing w:after="0" w:line="240" w:lineRule="auto"/>
              <w:ind w:firstLine="709"/>
              <w:jc w:val="both"/>
              <w:rPr>
                <w:rFonts w:ascii="Times New Roman" w:hAnsi="Times New Roman"/>
                <w:b/>
                <w:color w:val="000000"/>
                <w:sz w:val="28"/>
                <w:szCs w:val="28"/>
                <w:lang w:val="uk-UA"/>
              </w:rPr>
            </w:pPr>
            <w:r w:rsidRPr="00DD1931">
              <w:rPr>
                <w:rFonts w:ascii="Times New Roman" w:hAnsi="Times New Roman"/>
                <w:b/>
                <w:iCs/>
                <w:color w:val="000000"/>
                <w:sz w:val="28"/>
                <w:szCs w:val="28"/>
                <w:lang w:val="uk-UA"/>
              </w:rPr>
              <w:t xml:space="preserve">Організатори масових спортивних заходів </w:t>
            </w:r>
            <w:r w:rsidR="00DD1931" w:rsidRPr="00DD1931">
              <w:rPr>
                <w:rFonts w:ascii="Times New Roman" w:hAnsi="Times New Roman"/>
                <w:b/>
                <w:iCs/>
                <w:color w:val="000000"/>
                <w:sz w:val="28"/>
                <w:szCs w:val="28"/>
                <w:lang w:val="uk-UA"/>
              </w:rPr>
              <w:t>зобов’</w:t>
            </w:r>
            <w:r w:rsidRPr="00DD1931">
              <w:rPr>
                <w:rFonts w:ascii="Times New Roman" w:hAnsi="Times New Roman"/>
                <w:b/>
                <w:iCs/>
                <w:color w:val="000000"/>
                <w:sz w:val="28"/>
                <w:szCs w:val="28"/>
                <w:lang w:val="uk-UA"/>
              </w:rPr>
              <w:t xml:space="preserve">язані  </w:t>
            </w:r>
            <w:r w:rsidR="00577E1E" w:rsidRPr="00DD1931">
              <w:rPr>
                <w:rFonts w:ascii="Times New Roman" w:hAnsi="Times New Roman"/>
                <w:b/>
                <w:iCs/>
                <w:color w:val="000000"/>
                <w:sz w:val="28"/>
                <w:szCs w:val="28"/>
                <w:lang w:val="uk-UA"/>
              </w:rPr>
              <w:t>забезпечува</w:t>
            </w:r>
            <w:r w:rsidR="00487F1A" w:rsidRPr="00DD1931">
              <w:rPr>
                <w:rFonts w:ascii="Times New Roman" w:hAnsi="Times New Roman"/>
                <w:b/>
                <w:iCs/>
                <w:color w:val="000000"/>
                <w:sz w:val="28"/>
                <w:szCs w:val="28"/>
                <w:lang w:val="uk-UA"/>
              </w:rPr>
              <w:t xml:space="preserve">ти </w:t>
            </w:r>
            <w:r w:rsidR="00577E1E" w:rsidRPr="00DD1931">
              <w:rPr>
                <w:rFonts w:ascii="Times New Roman" w:hAnsi="Times New Roman"/>
                <w:b/>
                <w:iCs/>
                <w:color w:val="000000"/>
                <w:sz w:val="28"/>
                <w:szCs w:val="28"/>
                <w:lang w:val="uk-UA"/>
              </w:rPr>
              <w:t>медичні послуги на спортивно-масових заходах у по</w:t>
            </w:r>
            <w:r w:rsidR="00DD1931" w:rsidRPr="00DD1931">
              <w:rPr>
                <w:rFonts w:ascii="Times New Roman" w:hAnsi="Times New Roman"/>
                <w:b/>
                <w:iCs/>
                <w:color w:val="000000"/>
                <w:sz w:val="28"/>
                <w:szCs w:val="28"/>
                <w:lang w:val="uk-UA"/>
              </w:rPr>
              <w:t>рядку, встановленому Кабінетом М</w:t>
            </w:r>
            <w:r w:rsidR="00577E1E" w:rsidRPr="00DD1931">
              <w:rPr>
                <w:rFonts w:ascii="Times New Roman" w:hAnsi="Times New Roman"/>
                <w:b/>
                <w:iCs/>
                <w:color w:val="000000"/>
                <w:sz w:val="28"/>
                <w:szCs w:val="28"/>
                <w:lang w:val="uk-UA"/>
              </w:rPr>
              <w:t>іністрів України</w:t>
            </w:r>
            <w:r w:rsidR="00DD1931" w:rsidRPr="00DD1931">
              <w:rPr>
                <w:rFonts w:ascii="Times New Roman" w:hAnsi="Times New Roman"/>
                <w:b/>
                <w:iCs/>
                <w:color w:val="000000"/>
                <w:sz w:val="28"/>
                <w:szCs w:val="28"/>
                <w:lang w:val="uk-UA"/>
              </w:rPr>
              <w:t>, органами місцевого самоврядування та/або</w:t>
            </w:r>
            <w:r w:rsidR="00DD1931" w:rsidRPr="00DD1931">
              <w:rPr>
                <w:rFonts w:ascii="Times New Roman" w:hAnsi="Times New Roman"/>
                <w:b/>
                <w:bCs/>
                <w:iCs/>
                <w:color w:val="000000"/>
                <w:sz w:val="28"/>
                <w:szCs w:val="28"/>
                <w:lang w:val="uk-UA"/>
              </w:rPr>
              <w:t xml:space="preserve"> </w:t>
            </w:r>
            <w:r w:rsidR="00E07808">
              <w:rPr>
                <w:rFonts w:ascii="Times New Roman" w:hAnsi="Times New Roman"/>
                <w:b/>
                <w:bCs/>
                <w:iCs/>
                <w:color w:val="000000"/>
                <w:sz w:val="28"/>
                <w:szCs w:val="28"/>
                <w:lang w:val="uk-UA"/>
              </w:rPr>
              <w:t xml:space="preserve">відповідними </w:t>
            </w:r>
            <w:r w:rsidR="00DD1931" w:rsidRPr="00DD1931">
              <w:rPr>
                <w:rFonts w:ascii="Times New Roman" w:hAnsi="Times New Roman"/>
                <w:b/>
                <w:bCs/>
                <w:iCs/>
                <w:color w:val="000000"/>
                <w:sz w:val="28"/>
                <w:szCs w:val="28"/>
                <w:lang w:val="uk-UA"/>
              </w:rPr>
              <w:t>місцевими</w:t>
            </w:r>
            <w:r w:rsidR="00E07808">
              <w:rPr>
                <w:rFonts w:ascii="Times New Roman" w:hAnsi="Times New Roman"/>
                <w:b/>
                <w:bCs/>
                <w:iCs/>
                <w:color w:val="000000"/>
                <w:sz w:val="28"/>
                <w:szCs w:val="28"/>
                <w:lang w:val="uk-UA"/>
              </w:rPr>
              <w:t xml:space="preserve"> адміністраціями</w:t>
            </w:r>
            <w:r w:rsidR="00577E1E" w:rsidRPr="00DD1931">
              <w:rPr>
                <w:rFonts w:ascii="Times New Roman" w:hAnsi="Times New Roman"/>
                <w:b/>
                <w:iCs/>
                <w:color w:val="000000"/>
                <w:sz w:val="28"/>
                <w:szCs w:val="28"/>
                <w:lang w:val="uk-UA"/>
              </w:rPr>
              <w:t xml:space="preserve">.  </w:t>
            </w:r>
          </w:p>
          <w:p w:rsidR="00DD1931" w:rsidRPr="00DD1931" w:rsidRDefault="00DD1931" w:rsidP="00C1783E">
            <w:pPr>
              <w:shd w:val="clear" w:color="auto" w:fill="FFFFFF"/>
              <w:spacing w:after="0" w:line="240" w:lineRule="auto"/>
              <w:ind w:firstLine="709"/>
              <w:jc w:val="both"/>
              <w:rPr>
                <w:rFonts w:ascii="Times New Roman" w:hAnsi="Times New Roman"/>
                <w:color w:val="000000"/>
                <w:sz w:val="28"/>
                <w:szCs w:val="28"/>
                <w:lang w:val="uk-UA"/>
              </w:rPr>
            </w:pPr>
          </w:p>
          <w:p w:rsidR="00DD1931" w:rsidRPr="00DD1931" w:rsidRDefault="00DD1931" w:rsidP="00C1783E">
            <w:pPr>
              <w:shd w:val="clear" w:color="auto" w:fill="FFFFFF"/>
              <w:spacing w:after="0" w:line="240" w:lineRule="auto"/>
              <w:ind w:firstLine="709"/>
              <w:jc w:val="both"/>
              <w:rPr>
                <w:rFonts w:ascii="Times New Roman" w:hAnsi="Times New Roman"/>
                <w:color w:val="000000"/>
                <w:sz w:val="28"/>
                <w:szCs w:val="28"/>
                <w:lang w:val="uk-UA"/>
              </w:rPr>
            </w:pP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Організатори фізкультурно-оздоровчих або спортивних заходів мають право на використання назви таких заходів та їх символіки відповідно до закону. Реклама в місцях проведення фізкультурно-оздоровчих або спортивних заходів здійснюється організаторами цих заходів відповідно до закону.</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Організатори спортивних заходів можуть визначати виробників, товари яких (спортивний одяг, взуття, спортивне обладнання та інвентар) обов'язково використовуються суб'єктами фізичної культури і спорту під час проведення відповідних заходів.</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 xml:space="preserve">Право на висвітлення фізкультурно-оздоровчих або </w:t>
            </w:r>
            <w:r w:rsidRPr="00DD1931">
              <w:rPr>
                <w:rFonts w:ascii="Times New Roman" w:hAnsi="Times New Roman"/>
                <w:color w:val="000000"/>
                <w:sz w:val="28"/>
                <w:szCs w:val="28"/>
                <w:lang w:val="uk-UA"/>
              </w:rPr>
              <w:lastRenderedPageBreak/>
              <w:t>спортивних заходів шляхом трансляції зображення та/або звуку заходу будь-якими засобами та/або за допомогою будь-яких технологій, а також шляхом здійснення запису зазначеної трансляції та/або фотографування заходу належить організаторам фізкультурно-оздоровчих або спортивних заходів відповідно до закону.</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r w:rsidRPr="00DD1931">
              <w:rPr>
                <w:rFonts w:ascii="Times New Roman" w:hAnsi="Times New Roman"/>
                <w:color w:val="000000"/>
                <w:sz w:val="28"/>
                <w:szCs w:val="28"/>
                <w:lang w:val="uk-UA"/>
              </w:rPr>
              <w:t>Вирішення спорів, що виникають між суб'єктами у сфері фізичної культури і спорту, здійснюється відповідно до закону постійно діючим спортивним третейським судом.</w:t>
            </w:r>
          </w:p>
          <w:p w:rsidR="007322CF" w:rsidRPr="00DD1931" w:rsidRDefault="007322CF" w:rsidP="00C1783E">
            <w:pPr>
              <w:shd w:val="clear" w:color="auto" w:fill="FFFFFF"/>
              <w:spacing w:after="0" w:line="240" w:lineRule="auto"/>
              <w:ind w:firstLine="709"/>
              <w:jc w:val="both"/>
              <w:rPr>
                <w:rFonts w:ascii="Times New Roman" w:hAnsi="Times New Roman"/>
                <w:color w:val="000000"/>
                <w:sz w:val="28"/>
                <w:szCs w:val="28"/>
                <w:lang w:val="uk-UA"/>
              </w:rPr>
            </w:pPr>
          </w:p>
          <w:p w:rsidR="007322CF" w:rsidRPr="00DD1931" w:rsidRDefault="007322CF" w:rsidP="00C1783E">
            <w:pPr>
              <w:spacing w:after="0" w:line="240" w:lineRule="auto"/>
              <w:ind w:firstLine="709"/>
              <w:jc w:val="both"/>
              <w:rPr>
                <w:rFonts w:ascii="Times New Roman" w:hAnsi="Times New Roman"/>
                <w:sz w:val="28"/>
                <w:szCs w:val="28"/>
                <w:lang w:val="uk-UA"/>
              </w:rPr>
            </w:pPr>
          </w:p>
        </w:tc>
      </w:tr>
      <w:tr w:rsidR="007322CF" w:rsidRPr="00F608AA" w:rsidTr="00E05784">
        <w:tc>
          <w:tcPr>
            <w:tcW w:w="7225" w:type="dxa"/>
          </w:tcPr>
          <w:p w:rsidR="007322CF" w:rsidRPr="00E05784" w:rsidRDefault="009C5B4B" w:rsidP="00C1783E">
            <w:pPr>
              <w:shd w:val="clear" w:color="auto" w:fill="FFFFFF"/>
              <w:spacing w:after="0" w:line="240" w:lineRule="auto"/>
              <w:ind w:firstLine="709"/>
              <w:jc w:val="both"/>
              <w:rPr>
                <w:rFonts w:ascii="Times New Roman" w:hAnsi="Times New Roman"/>
                <w:b/>
                <w:color w:val="000000"/>
                <w:sz w:val="28"/>
                <w:szCs w:val="28"/>
                <w:lang w:val="uk-UA"/>
              </w:rPr>
            </w:pPr>
            <w:r>
              <w:rPr>
                <w:rFonts w:ascii="Times New Roman" w:hAnsi="Times New Roman"/>
                <w:b/>
                <w:bCs/>
                <w:color w:val="000000"/>
                <w:sz w:val="28"/>
                <w:szCs w:val="28"/>
                <w:lang w:val="uk-UA"/>
              </w:rPr>
              <w:lastRenderedPageBreak/>
              <w:t xml:space="preserve">Стаття 51. </w:t>
            </w:r>
            <w:r w:rsidR="007322CF" w:rsidRPr="00E05784">
              <w:rPr>
                <w:rFonts w:ascii="Times New Roman" w:hAnsi="Times New Roman"/>
                <w:b/>
                <w:color w:val="000000"/>
                <w:sz w:val="28"/>
                <w:szCs w:val="28"/>
                <w:lang w:val="uk-UA"/>
              </w:rPr>
              <w:t>Медичне забезпечення сфери фізичної культури і спорту (спортивна медицина)</w:t>
            </w:r>
          </w:p>
          <w:p w:rsidR="007322CF" w:rsidRPr="00E05784"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15" w:name="n569"/>
            <w:bookmarkEnd w:id="15"/>
            <w:r w:rsidRPr="00E05784">
              <w:rPr>
                <w:rFonts w:ascii="Times New Roman" w:hAnsi="Times New Roman"/>
                <w:color w:val="000000"/>
                <w:sz w:val="28"/>
                <w:szCs w:val="28"/>
                <w:lang w:val="uk-UA"/>
              </w:rPr>
              <w:t>Спортивна медицина є складовою системи охорони здоров'я у сфері фізичної культури і спорту та визначає стан здоров'я, фізичний розвиток та функціональний стан організму осіб, які займаються фізичною культурою і спортом, у тому числі шляхом визначення придатності (здійснення допуску) осіб до занять фізичною культурою і спортом, здійснення профілактики, діагностики, лікування захворювань та ушкоджень, пов'язаних із заняттям фізичною культурою і спортом.</w:t>
            </w:r>
          </w:p>
          <w:p w:rsidR="007322CF" w:rsidRPr="00E05784"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16" w:name="n570"/>
            <w:bookmarkEnd w:id="16"/>
            <w:r w:rsidRPr="00E05784">
              <w:rPr>
                <w:rFonts w:ascii="Times New Roman" w:hAnsi="Times New Roman"/>
                <w:color w:val="000000"/>
                <w:sz w:val="28"/>
                <w:szCs w:val="28"/>
                <w:lang w:val="uk-UA"/>
              </w:rPr>
              <w:t>Служба спортивної медицини створюється та функціонує у порядку, встановленому Кабінетом Міністрів України. Фінансування служби спортивної медицини здійснюється відповідно до закону.</w:t>
            </w:r>
          </w:p>
          <w:p w:rsidR="007322CF" w:rsidRPr="00E05784"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17" w:name="n571"/>
            <w:bookmarkEnd w:id="17"/>
            <w:r w:rsidRPr="00E05784">
              <w:rPr>
                <w:rFonts w:ascii="Times New Roman" w:hAnsi="Times New Roman"/>
                <w:color w:val="000000"/>
                <w:sz w:val="28"/>
                <w:szCs w:val="28"/>
                <w:lang w:val="uk-UA"/>
              </w:rPr>
              <w:t xml:space="preserve">Систематичному диспансерному огляду службою спортивної медицини підлягають особи, які займаються </w:t>
            </w:r>
            <w:r w:rsidRPr="00E05784">
              <w:rPr>
                <w:rFonts w:ascii="Times New Roman" w:hAnsi="Times New Roman"/>
                <w:color w:val="000000"/>
                <w:sz w:val="28"/>
                <w:szCs w:val="28"/>
                <w:lang w:val="uk-UA"/>
              </w:rPr>
              <w:lastRenderedPageBreak/>
              <w:t>фізичною культурою, та спортсмени дитячо-юнацького, резервного спорту та спорту вищих досягнень, ветерани спорту.</w:t>
            </w:r>
          </w:p>
          <w:p w:rsidR="007322CF" w:rsidRPr="00E05784"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18" w:name="n572"/>
            <w:bookmarkEnd w:id="18"/>
            <w:r w:rsidRPr="00E05784">
              <w:rPr>
                <w:rFonts w:ascii="Times New Roman" w:hAnsi="Times New Roman"/>
                <w:color w:val="000000"/>
                <w:sz w:val="28"/>
                <w:szCs w:val="28"/>
                <w:lang w:val="uk-UA"/>
              </w:rPr>
              <w:t>Допуск осіб до занять фізичною культурою і спортом здійснює лікар із спортивної медицини.</w:t>
            </w:r>
          </w:p>
          <w:p w:rsidR="007322CF" w:rsidRPr="00E05784" w:rsidRDefault="007322CF" w:rsidP="00C1783E">
            <w:pPr>
              <w:shd w:val="clear" w:color="auto" w:fill="FFFFFF"/>
              <w:spacing w:after="0" w:line="240" w:lineRule="auto"/>
              <w:ind w:firstLine="709"/>
              <w:jc w:val="both"/>
              <w:rPr>
                <w:rFonts w:ascii="Times New Roman" w:hAnsi="Times New Roman"/>
                <w:color w:val="000000"/>
                <w:sz w:val="28"/>
                <w:szCs w:val="28"/>
                <w:lang w:val="uk-UA"/>
              </w:rPr>
            </w:pPr>
            <w:bookmarkStart w:id="19" w:name="n573"/>
            <w:bookmarkEnd w:id="19"/>
            <w:r w:rsidRPr="00E05784">
              <w:rPr>
                <w:rFonts w:ascii="Times New Roman" w:hAnsi="Times New Roman"/>
                <w:color w:val="000000"/>
                <w:sz w:val="28"/>
                <w:szCs w:val="28"/>
                <w:lang w:val="uk-UA"/>
              </w:rPr>
              <w:t>Заняття фізичною культурою і спортом здійснюються з додержанням медичних норм, встановлених центральним органом виконавчої влади, що забезпечує формування державної політики у сфері охорони здоров’я.</w:t>
            </w:r>
          </w:p>
          <w:p w:rsidR="007322CF" w:rsidRPr="00E05784" w:rsidRDefault="007322CF" w:rsidP="00C1783E">
            <w:pPr>
              <w:shd w:val="clear" w:color="auto" w:fill="FFFFFF"/>
              <w:spacing w:after="0" w:line="240" w:lineRule="auto"/>
              <w:ind w:firstLine="709"/>
              <w:jc w:val="both"/>
              <w:rPr>
                <w:rFonts w:ascii="Times New Roman" w:hAnsi="Times New Roman"/>
                <w:b/>
                <w:sz w:val="28"/>
                <w:szCs w:val="28"/>
                <w:lang w:val="uk-UA"/>
              </w:rPr>
            </w:pPr>
            <w:bookmarkStart w:id="20" w:name="n574"/>
            <w:bookmarkEnd w:id="20"/>
          </w:p>
        </w:tc>
        <w:tc>
          <w:tcPr>
            <w:tcW w:w="7335" w:type="dxa"/>
          </w:tcPr>
          <w:p w:rsidR="007322CF" w:rsidRPr="00E05784" w:rsidRDefault="009C5B4B" w:rsidP="00C1783E">
            <w:pPr>
              <w:shd w:val="clear" w:color="auto" w:fill="FFFFFF"/>
              <w:spacing w:after="0" w:line="240" w:lineRule="auto"/>
              <w:ind w:firstLine="709"/>
              <w:jc w:val="both"/>
              <w:rPr>
                <w:rFonts w:ascii="Times New Roman" w:hAnsi="Times New Roman"/>
                <w:b/>
                <w:color w:val="000000"/>
                <w:sz w:val="28"/>
                <w:szCs w:val="28"/>
                <w:lang w:val="uk-UA"/>
              </w:rPr>
            </w:pPr>
            <w:bookmarkStart w:id="21" w:name="n11"/>
            <w:bookmarkEnd w:id="21"/>
            <w:r>
              <w:rPr>
                <w:rFonts w:ascii="Times New Roman" w:hAnsi="Times New Roman"/>
                <w:b/>
                <w:bCs/>
                <w:color w:val="000000"/>
                <w:sz w:val="28"/>
                <w:szCs w:val="28"/>
                <w:lang w:val="uk-UA"/>
              </w:rPr>
              <w:lastRenderedPageBreak/>
              <w:t xml:space="preserve">Стаття 51. </w:t>
            </w:r>
            <w:r w:rsidR="007322CF" w:rsidRPr="00E05784">
              <w:rPr>
                <w:rFonts w:ascii="Times New Roman" w:hAnsi="Times New Roman"/>
                <w:b/>
                <w:color w:val="000000"/>
                <w:sz w:val="28"/>
                <w:szCs w:val="28"/>
                <w:lang w:val="uk-UA"/>
              </w:rPr>
              <w:t>Медичне забезпечення сфери фізичної культури і спорту (спортивна медицина)</w:t>
            </w:r>
          </w:p>
          <w:p w:rsidR="0034633F" w:rsidRPr="00E05784" w:rsidRDefault="0034633F" w:rsidP="00C1783E">
            <w:pPr>
              <w:shd w:val="clear" w:color="auto" w:fill="FFFFFF"/>
              <w:spacing w:after="0" w:line="240" w:lineRule="auto"/>
              <w:ind w:firstLine="709"/>
              <w:jc w:val="both"/>
              <w:rPr>
                <w:rFonts w:ascii="Times New Roman" w:hAnsi="Times New Roman"/>
                <w:b/>
                <w:color w:val="222222"/>
                <w:sz w:val="28"/>
                <w:szCs w:val="28"/>
                <w:lang w:val="uk-UA"/>
              </w:rPr>
            </w:pPr>
            <w:r w:rsidRPr="00E05784">
              <w:rPr>
                <w:rFonts w:ascii="Times New Roman" w:hAnsi="Times New Roman"/>
                <w:color w:val="000000"/>
                <w:sz w:val="28"/>
                <w:szCs w:val="28"/>
                <w:lang w:val="uk-UA"/>
              </w:rPr>
              <w:t xml:space="preserve">  </w:t>
            </w:r>
            <w:r w:rsidRPr="00E05784">
              <w:rPr>
                <w:rFonts w:ascii="Times New Roman" w:hAnsi="Times New Roman"/>
                <w:b/>
                <w:color w:val="000000"/>
                <w:sz w:val="28"/>
                <w:szCs w:val="28"/>
                <w:lang w:val="uk-UA"/>
              </w:rPr>
              <w:t>Спортивна медицина є складовою системи охорони здоров'я у сфері фізичної культури і спорту та визначає стан здоров'я, фізичний розвиток та функціональний стан організму осіб, які займаються фізичною культурою і спортом. Завданням спортивної медицини є здійснення профілактики, діагностики, лікування захворювань та ушкоджень, пов'язаних із заняттям фізичною культурою і спортом.</w:t>
            </w:r>
          </w:p>
          <w:p w:rsidR="0034633F" w:rsidRPr="00E05784" w:rsidRDefault="0034633F" w:rsidP="00C1783E">
            <w:pPr>
              <w:shd w:val="clear" w:color="auto" w:fill="FFFFFF"/>
              <w:spacing w:after="0" w:line="240" w:lineRule="auto"/>
              <w:ind w:firstLine="709"/>
              <w:jc w:val="both"/>
              <w:rPr>
                <w:rFonts w:ascii="Times New Roman" w:hAnsi="Times New Roman"/>
                <w:b/>
                <w:color w:val="222222"/>
                <w:sz w:val="28"/>
                <w:szCs w:val="28"/>
                <w:lang w:val="uk-UA"/>
              </w:rPr>
            </w:pPr>
            <w:r w:rsidRPr="00E05784">
              <w:rPr>
                <w:rFonts w:ascii="Times New Roman" w:hAnsi="Times New Roman"/>
                <w:b/>
                <w:color w:val="000000"/>
                <w:sz w:val="28"/>
                <w:szCs w:val="28"/>
                <w:lang w:val="uk-UA"/>
              </w:rPr>
              <w:t>Служба спортивної медицини створюється та функціонує у порядку, встановленому Кабінетом Міністрів України. Фінансування служби спортивної медицини здійснюється відповідно до закону.</w:t>
            </w:r>
          </w:p>
          <w:p w:rsidR="00200B94" w:rsidRPr="00E05784" w:rsidRDefault="0034633F" w:rsidP="00C1783E">
            <w:pPr>
              <w:shd w:val="clear" w:color="auto" w:fill="FFFFFF"/>
              <w:spacing w:after="0" w:line="240" w:lineRule="auto"/>
              <w:ind w:firstLine="709"/>
              <w:jc w:val="both"/>
              <w:rPr>
                <w:rFonts w:ascii="Times New Roman" w:hAnsi="Times New Roman"/>
                <w:b/>
                <w:color w:val="000000"/>
                <w:sz w:val="28"/>
                <w:szCs w:val="28"/>
                <w:lang w:val="uk-UA"/>
              </w:rPr>
            </w:pPr>
            <w:r w:rsidRPr="00E05784">
              <w:rPr>
                <w:rFonts w:ascii="Times New Roman" w:hAnsi="Times New Roman"/>
                <w:b/>
                <w:color w:val="000000"/>
                <w:sz w:val="28"/>
                <w:szCs w:val="28"/>
                <w:lang w:val="uk-UA"/>
              </w:rPr>
              <w:t xml:space="preserve">Держава забезпечує створення умов для медичного огляду лікарями спортивної медицини осіб, які займаються фізичною фізкультурою і спортом та </w:t>
            </w:r>
            <w:r w:rsidRPr="00E05784">
              <w:rPr>
                <w:rFonts w:ascii="Times New Roman" w:hAnsi="Times New Roman"/>
                <w:b/>
                <w:color w:val="000000"/>
                <w:sz w:val="28"/>
                <w:szCs w:val="28"/>
                <w:lang w:val="uk-UA"/>
              </w:rPr>
              <w:lastRenderedPageBreak/>
              <w:t>надання медичних послуг на спортивно-масових заходах</w:t>
            </w:r>
            <w:r w:rsidR="00200B94" w:rsidRPr="00E05784">
              <w:rPr>
                <w:rFonts w:ascii="Times New Roman" w:hAnsi="Times New Roman"/>
                <w:b/>
                <w:color w:val="000000"/>
                <w:sz w:val="28"/>
                <w:szCs w:val="28"/>
                <w:lang w:val="uk-UA"/>
              </w:rPr>
              <w:t>.</w:t>
            </w:r>
          </w:p>
          <w:p w:rsidR="00200B94" w:rsidRPr="00E05784" w:rsidRDefault="00200B94" w:rsidP="00C1783E">
            <w:pPr>
              <w:shd w:val="clear" w:color="auto" w:fill="FFFFFF"/>
              <w:spacing w:after="0" w:line="240" w:lineRule="auto"/>
              <w:ind w:firstLine="709"/>
              <w:jc w:val="both"/>
              <w:rPr>
                <w:rFonts w:ascii="Times New Roman" w:hAnsi="Times New Roman"/>
                <w:b/>
                <w:color w:val="000000"/>
                <w:sz w:val="28"/>
                <w:szCs w:val="28"/>
                <w:lang w:val="uk-UA"/>
              </w:rPr>
            </w:pPr>
            <w:r w:rsidRPr="00E05784">
              <w:rPr>
                <w:rFonts w:ascii="Times New Roman" w:hAnsi="Times New Roman"/>
                <w:b/>
                <w:color w:val="000000"/>
                <w:sz w:val="28"/>
                <w:szCs w:val="28"/>
                <w:lang w:val="uk-UA"/>
              </w:rPr>
              <w:t>Рішення про допуск осіб, що самостійно займаються фізичною культурою та спортом та беруть участь у змаганнях, що не внесені до календарних планів відповідних територіально-адміністративних одиниць, приймається особами самостійно на підставі власного усвідомлення усіх ризиків та наслідків.</w:t>
            </w:r>
          </w:p>
          <w:p w:rsidR="0034633F" w:rsidRPr="00E05784" w:rsidRDefault="00200B94" w:rsidP="00C1783E">
            <w:pPr>
              <w:shd w:val="clear" w:color="auto" w:fill="FFFFFF"/>
              <w:spacing w:after="0" w:line="240" w:lineRule="auto"/>
              <w:ind w:firstLine="709"/>
              <w:jc w:val="both"/>
              <w:rPr>
                <w:rStyle w:val="apple-converted-space"/>
                <w:rFonts w:ascii="Times New Roman" w:hAnsi="Times New Roman"/>
                <w:b/>
                <w:color w:val="000000"/>
                <w:sz w:val="28"/>
                <w:szCs w:val="28"/>
                <w:lang w:val="uk-UA"/>
              </w:rPr>
            </w:pPr>
            <w:r w:rsidRPr="00E05784">
              <w:rPr>
                <w:rFonts w:ascii="Times New Roman" w:hAnsi="Times New Roman"/>
                <w:b/>
                <w:color w:val="000000"/>
                <w:sz w:val="28"/>
                <w:szCs w:val="28"/>
                <w:lang w:val="uk-UA"/>
              </w:rPr>
              <w:t xml:space="preserve">Допуск осіб, що </w:t>
            </w:r>
            <w:r w:rsidR="007863B6" w:rsidRPr="00E05784">
              <w:rPr>
                <w:rFonts w:ascii="Times New Roman" w:hAnsi="Times New Roman"/>
                <w:b/>
                <w:color w:val="000000"/>
                <w:sz w:val="28"/>
                <w:szCs w:val="28"/>
                <w:lang w:val="uk-UA"/>
              </w:rPr>
              <w:t xml:space="preserve">систематично </w:t>
            </w:r>
            <w:r w:rsidRPr="00E05784">
              <w:rPr>
                <w:rFonts w:ascii="Times New Roman" w:hAnsi="Times New Roman"/>
                <w:b/>
                <w:color w:val="000000"/>
                <w:sz w:val="28"/>
                <w:szCs w:val="28"/>
                <w:lang w:val="uk-UA"/>
              </w:rPr>
              <w:t>займаються фізичною культурою та спортом, беруть участь у змаганнях, що внесені до календарних планів відповідних територіально-адміністративних одиниць здійснюється на підставі Регламентів / Правил організаторів відповідних заходів.</w:t>
            </w:r>
          </w:p>
          <w:p w:rsidR="0034633F" w:rsidRPr="00E05784" w:rsidRDefault="0034633F" w:rsidP="00C1783E">
            <w:pPr>
              <w:shd w:val="clear" w:color="auto" w:fill="FFFFFF"/>
              <w:spacing w:after="0" w:line="240" w:lineRule="auto"/>
              <w:ind w:firstLine="709"/>
              <w:jc w:val="both"/>
              <w:rPr>
                <w:rFonts w:ascii="Times New Roman" w:hAnsi="Times New Roman"/>
                <w:b/>
                <w:color w:val="222222"/>
                <w:sz w:val="28"/>
                <w:szCs w:val="28"/>
                <w:lang w:val="uk-UA"/>
              </w:rPr>
            </w:pPr>
            <w:r w:rsidRPr="00E05784">
              <w:rPr>
                <w:rFonts w:ascii="Times New Roman" w:hAnsi="Times New Roman"/>
                <w:b/>
                <w:color w:val="000000"/>
                <w:sz w:val="28"/>
                <w:szCs w:val="28"/>
                <w:lang w:val="uk-UA"/>
              </w:rPr>
              <w:t>Особи, які займаються фізичною фізкультурою і спортом самостійно несуть відповідальність за стан свого здоров’я та за медичний контроль свого здоров’я.</w:t>
            </w:r>
          </w:p>
          <w:p w:rsidR="007322CF" w:rsidRPr="00E05784" w:rsidRDefault="007322CF" w:rsidP="00C1783E">
            <w:pPr>
              <w:shd w:val="clear" w:color="auto" w:fill="FFFFFF"/>
              <w:spacing w:after="0" w:line="240" w:lineRule="auto"/>
              <w:ind w:firstLine="709"/>
              <w:jc w:val="both"/>
              <w:rPr>
                <w:rFonts w:ascii="Times New Roman" w:hAnsi="Times New Roman"/>
                <w:b/>
                <w:sz w:val="28"/>
                <w:szCs w:val="28"/>
                <w:lang w:val="uk-UA"/>
              </w:rPr>
            </w:pPr>
          </w:p>
        </w:tc>
      </w:tr>
    </w:tbl>
    <w:p w:rsidR="005557CB" w:rsidRDefault="005557CB" w:rsidP="00F104C4">
      <w:pPr>
        <w:spacing w:after="0"/>
        <w:rPr>
          <w:rFonts w:ascii="Times New Roman" w:hAnsi="Times New Roman"/>
          <w:b/>
          <w:sz w:val="28"/>
          <w:szCs w:val="24"/>
          <w:lang w:val="uk-UA"/>
        </w:rPr>
      </w:pPr>
    </w:p>
    <w:p w:rsidR="00C516E1" w:rsidRDefault="00130307" w:rsidP="00500C8D">
      <w:pPr>
        <w:spacing w:after="0"/>
        <w:rPr>
          <w:rFonts w:ascii="Times New Roman" w:hAnsi="Times New Roman"/>
          <w:sz w:val="28"/>
          <w:szCs w:val="28"/>
        </w:rPr>
      </w:pPr>
      <w:r>
        <w:rPr>
          <w:rFonts w:ascii="Times New Roman" w:hAnsi="Times New Roman"/>
          <w:b/>
          <w:sz w:val="28"/>
          <w:szCs w:val="24"/>
          <w:lang w:val="uk-UA"/>
        </w:rPr>
        <w:t>Народн</w:t>
      </w:r>
      <w:r w:rsidR="005557CB">
        <w:rPr>
          <w:rFonts w:ascii="Times New Roman" w:hAnsi="Times New Roman"/>
          <w:b/>
          <w:sz w:val="28"/>
          <w:szCs w:val="24"/>
          <w:lang w:val="uk-UA"/>
        </w:rPr>
        <w:t>і депутати</w:t>
      </w:r>
      <w:r w:rsidR="00186026" w:rsidRPr="00186026">
        <w:rPr>
          <w:rFonts w:ascii="Times New Roman" w:hAnsi="Times New Roman"/>
          <w:b/>
          <w:sz w:val="28"/>
          <w:szCs w:val="24"/>
          <w:lang w:val="uk-UA"/>
        </w:rPr>
        <w:t xml:space="preserve"> України</w:t>
      </w:r>
      <w:r w:rsidR="00186026">
        <w:rPr>
          <w:rFonts w:ascii="Times New Roman" w:hAnsi="Times New Roman"/>
          <w:b/>
          <w:sz w:val="28"/>
          <w:szCs w:val="24"/>
          <w:lang w:val="uk-UA"/>
        </w:rPr>
        <w:t xml:space="preserve">                                                                         </w:t>
      </w:r>
      <w:r w:rsidR="00500C8D">
        <w:rPr>
          <w:rFonts w:ascii="Times New Roman" w:hAnsi="Times New Roman"/>
          <w:b/>
          <w:sz w:val="28"/>
          <w:szCs w:val="24"/>
          <w:lang w:val="uk-UA"/>
        </w:rPr>
        <w:t xml:space="preserve">                               </w:t>
      </w:r>
      <w:r w:rsidR="00186026">
        <w:rPr>
          <w:rFonts w:ascii="Times New Roman" w:hAnsi="Times New Roman"/>
          <w:b/>
          <w:sz w:val="28"/>
          <w:szCs w:val="24"/>
          <w:lang w:val="uk-UA"/>
        </w:rPr>
        <w:t xml:space="preserve">  </w:t>
      </w:r>
      <w:r w:rsidR="001E472D">
        <w:rPr>
          <w:rFonts w:ascii="Times New Roman" w:hAnsi="Times New Roman"/>
          <w:b/>
          <w:sz w:val="28"/>
          <w:szCs w:val="24"/>
          <w:lang w:val="uk-UA"/>
        </w:rPr>
        <w:t xml:space="preserve"> </w:t>
      </w:r>
      <w:r w:rsidR="00F104C4">
        <w:rPr>
          <w:rFonts w:ascii="Times New Roman" w:hAnsi="Times New Roman"/>
          <w:b/>
          <w:sz w:val="28"/>
          <w:szCs w:val="24"/>
          <w:lang w:val="uk-UA"/>
        </w:rPr>
        <w:t>Саладуха О.В</w:t>
      </w:r>
      <w:r w:rsidR="00F104C4" w:rsidRPr="00DA7059">
        <w:rPr>
          <w:rFonts w:ascii="Times New Roman" w:hAnsi="Times New Roman"/>
          <w:b/>
          <w:sz w:val="28"/>
          <w:szCs w:val="28"/>
          <w:lang w:val="uk-UA"/>
        </w:rPr>
        <w:t>.</w:t>
      </w:r>
      <w:r w:rsidR="00DA7059" w:rsidRPr="00DA7059">
        <w:rPr>
          <w:rFonts w:ascii="Times New Roman" w:hAnsi="Times New Roman"/>
          <w:sz w:val="28"/>
          <w:szCs w:val="28"/>
        </w:rPr>
        <w:t xml:space="preserve"> (посв. №56).</w:t>
      </w:r>
    </w:p>
    <w:p w:rsidR="00500C8D" w:rsidRPr="00500C8D" w:rsidRDefault="00500C8D" w:rsidP="00500C8D">
      <w:pPr>
        <w:widowControl w:val="0"/>
        <w:autoSpaceDE w:val="0"/>
        <w:autoSpaceDN w:val="0"/>
        <w:adjustRightInd w:val="0"/>
        <w:spacing w:after="0" w:line="240" w:lineRule="auto"/>
        <w:ind w:right="-1"/>
        <w:jc w:val="both"/>
        <w:rPr>
          <w:rFonts w:ascii="Times New Roman" w:eastAsiaTheme="minorEastAsia" w:hAnsi="Times New Roman"/>
          <w:sz w:val="28"/>
          <w:szCs w:val="28"/>
          <w:lang w:eastAsia="ru-RU"/>
        </w:rPr>
      </w:pPr>
      <w:r w:rsidRPr="00500C8D">
        <w:rPr>
          <w:rFonts w:ascii="Times New Roman" w:eastAsiaTheme="minorEastAsia" w:hAnsi="Times New Roman"/>
          <w:b/>
          <w:sz w:val="28"/>
          <w:szCs w:val="28"/>
          <w:lang w:eastAsia="ru-RU"/>
        </w:rPr>
        <w:t xml:space="preserve">                                                                                                                                                 </w:t>
      </w:r>
      <w:r>
        <w:rPr>
          <w:rFonts w:ascii="Times New Roman" w:eastAsiaTheme="minorEastAsia" w:hAnsi="Times New Roman"/>
          <w:b/>
          <w:sz w:val="28"/>
          <w:szCs w:val="28"/>
          <w:lang w:eastAsia="ru-RU"/>
        </w:rPr>
        <w:t xml:space="preserve">       </w:t>
      </w:r>
      <w:r w:rsidRPr="00500C8D">
        <w:rPr>
          <w:rFonts w:ascii="Times New Roman" w:eastAsiaTheme="minorEastAsia" w:hAnsi="Times New Roman"/>
          <w:b/>
          <w:sz w:val="28"/>
          <w:szCs w:val="28"/>
          <w:lang w:eastAsia="ru-RU"/>
        </w:rPr>
        <w:t xml:space="preserve">   </w:t>
      </w:r>
      <w:r w:rsidRPr="00500C8D">
        <w:rPr>
          <w:rFonts w:ascii="Times New Roman" w:eastAsiaTheme="minorEastAsia" w:hAnsi="Times New Roman"/>
          <w:b/>
          <w:sz w:val="28"/>
          <w:szCs w:val="28"/>
          <w:lang w:val="uk-UA" w:eastAsia="ru-RU"/>
        </w:rPr>
        <w:t>Костюх А.В</w:t>
      </w:r>
      <w:r w:rsidRPr="00500C8D">
        <w:rPr>
          <w:rFonts w:ascii="Times New Roman" w:eastAsiaTheme="minorEastAsia" w:hAnsi="Times New Roman"/>
          <w:sz w:val="28"/>
          <w:szCs w:val="28"/>
          <w:lang w:val="uk-UA" w:eastAsia="ru-RU"/>
        </w:rPr>
        <w:t>. (</w:t>
      </w:r>
      <w:r w:rsidRPr="00500C8D">
        <w:rPr>
          <w:rFonts w:ascii="Times New Roman" w:eastAsiaTheme="minorEastAsia" w:hAnsi="Times New Roman"/>
          <w:sz w:val="28"/>
          <w:szCs w:val="28"/>
          <w:lang w:eastAsia="ru-RU"/>
        </w:rPr>
        <w:t>посв. №73).</w:t>
      </w:r>
    </w:p>
    <w:p w:rsidR="00500C8D" w:rsidRPr="00500C8D" w:rsidRDefault="00500C8D" w:rsidP="00500C8D">
      <w:pPr>
        <w:widowControl w:val="0"/>
        <w:autoSpaceDE w:val="0"/>
        <w:autoSpaceDN w:val="0"/>
        <w:adjustRightInd w:val="0"/>
        <w:spacing w:after="0" w:line="240" w:lineRule="auto"/>
        <w:ind w:right="-1"/>
        <w:jc w:val="both"/>
        <w:rPr>
          <w:rFonts w:ascii="Times New Roman" w:eastAsiaTheme="minorEastAsia" w:hAnsi="Times New Roman"/>
          <w:sz w:val="28"/>
          <w:szCs w:val="28"/>
          <w:lang w:eastAsia="ru-RU"/>
        </w:rPr>
      </w:pPr>
      <w:r w:rsidRPr="00500C8D">
        <w:rPr>
          <w:rFonts w:ascii="Times New Roman" w:eastAsiaTheme="minorEastAsia" w:hAnsi="Times New Roman"/>
          <w:b/>
          <w:sz w:val="28"/>
          <w:szCs w:val="28"/>
          <w:lang w:eastAsia="ru-RU"/>
        </w:rPr>
        <w:t xml:space="preserve">                                                                                                                                                     </w:t>
      </w:r>
      <w:r>
        <w:rPr>
          <w:rFonts w:ascii="Times New Roman" w:eastAsiaTheme="minorEastAsia" w:hAnsi="Times New Roman"/>
          <w:b/>
          <w:sz w:val="28"/>
          <w:szCs w:val="28"/>
          <w:lang w:eastAsia="ru-RU"/>
        </w:rPr>
        <w:t xml:space="preserve">   </w:t>
      </w:r>
      <w:r w:rsidRPr="00500C8D">
        <w:rPr>
          <w:rFonts w:ascii="Times New Roman" w:eastAsiaTheme="minorEastAsia" w:hAnsi="Times New Roman"/>
          <w:b/>
          <w:sz w:val="28"/>
          <w:szCs w:val="28"/>
          <w:lang w:eastAsia="ru-RU"/>
        </w:rPr>
        <w:t xml:space="preserve">   </w:t>
      </w:r>
      <w:r w:rsidRPr="00500C8D">
        <w:rPr>
          <w:rFonts w:ascii="Times New Roman" w:eastAsiaTheme="minorEastAsia" w:hAnsi="Times New Roman"/>
          <w:b/>
          <w:sz w:val="28"/>
          <w:szCs w:val="28"/>
          <w:lang w:val="uk-UA" w:eastAsia="ru-RU"/>
        </w:rPr>
        <w:t>Мокан В.І.</w:t>
      </w:r>
      <w:r w:rsidRPr="00500C8D">
        <w:rPr>
          <w:rFonts w:ascii="Times New Roman" w:eastAsiaTheme="minorEastAsia" w:hAnsi="Times New Roman"/>
          <w:sz w:val="28"/>
          <w:szCs w:val="28"/>
          <w:lang w:val="uk-UA" w:eastAsia="ru-RU"/>
        </w:rPr>
        <w:t xml:space="preserve"> (</w:t>
      </w:r>
      <w:r w:rsidRPr="00500C8D">
        <w:rPr>
          <w:rFonts w:ascii="Times New Roman" w:eastAsiaTheme="minorEastAsia" w:hAnsi="Times New Roman"/>
          <w:sz w:val="28"/>
          <w:szCs w:val="28"/>
          <w:lang w:eastAsia="ru-RU"/>
        </w:rPr>
        <w:t>посв. №99).</w:t>
      </w:r>
    </w:p>
    <w:p w:rsidR="00500C8D" w:rsidRPr="00500C8D" w:rsidRDefault="00500C8D" w:rsidP="00500C8D">
      <w:pPr>
        <w:widowControl w:val="0"/>
        <w:autoSpaceDE w:val="0"/>
        <w:autoSpaceDN w:val="0"/>
        <w:adjustRightInd w:val="0"/>
        <w:spacing w:after="0" w:line="240" w:lineRule="auto"/>
        <w:ind w:right="-1"/>
        <w:jc w:val="both"/>
        <w:rPr>
          <w:rFonts w:ascii="Times New Roman" w:eastAsiaTheme="minorEastAsia" w:hAnsi="Times New Roman"/>
          <w:sz w:val="28"/>
          <w:szCs w:val="28"/>
          <w:lang w:eastAsia="ru-RU"/>
        </w:rPr>
      </w:pPr>
      <w:r w:rsidRPr="00500C8D">
        <w:rPr>
          <w:rFonts w:ascii="Times New Roman" w:eastAsiaTheme="minorEastAsia" w:hAnsi="Times New Roman"/>
          <w:sz w:val="28"/>
          <w:szCs w:val="28"/>
          <w:lang w:eastAsia="ru-RU"/>
        </w:rPr>
        <w:t xml:space="preserve">                                                                                                                                       </w:t>
      </w:r>
      <w:r>
        <w:rPr>
          <w:rFonts w:ascii="Times New Roman" w:eastAsiaTheme="minorEastAsia" w:hAnsi="Times New Roman"/>
          <w:sz w:val="28"/>
          <w:szCs w:val="28"/>
          <w:lang w:eastAsia="ru-RU"/>
        </w:rPr>
        <w:t xml:space="preserve">                </w:t>
      </w:r>
      <w:r w:rsidRPr="00500C8D">
        <w:rPr>
          <w:rFonts w:ascii="Times New Roman" w:eastAsiaTheme="minorEastAsia" w:hAnsi="Times New Roman"/>
          <w:sz w:val="28"/>
          <w:szCs w:val="28"/>
          <w:lang w:eastAsia="ru-RU"/>
        </w:rPr>
        <w:t xml:space="preserve">    </w:t>
      </w:r>
      <w:r w:rsidRPr="00500C8D">
        <w:rPr>
          <w:rFonts w:ascii="Times New Roman" w:eastAsiaTheme="minorEastAsia" w:hAnsi="Times New Roman"/>
          <w:b/>
          <w:sz w:val="28"/>
          <w:szCs w:val="28"/>
          <w:lang w:val="uk-UA" w:eastAsia="ru-RU"/>
        </w:rPr>
        <w:t>Мазурашу Г.Г.</w:t>
      </w:r>
      <w:r w:rsidRPr="00500C8D">
        <w:rPr>
          <w:rFonts w:ascii="Times New Roman" w:eastAsiaTheme="minorEastAsia" w:hAnsi="Times New Roman"/>
          <w:sz w:val="28"/>
          <w:szCs w:val="28"/>
          <w:lang w:val="uk-UA" w:eastAsia="ru-RU"/>
        </w:rPr>
        <w:t xml:space="preserve"> (</w:t>
      </w:r>
      <w:r w:rsidRPr="00500C8D">
        <w:rPr>
          <w:rFonts w:ascii="Times New Roman" w:eastAsiaTheme="minorEastAsia" w:hAnsi="Times New Roman"/>
          <w:sz w:val="28"/>
          <w:szCs w:val="28"/>
          <w:lang w:eastAsia="ru-RU"/>
        </w:rPr>
        <w:t>посв. №404).</w:t>
      </w:r>
    </w:p>
    <w:p w:rsidR="00500C8D" w:rsidRPr="00500C8D" w:rsidRDefault="00500C8D" w:rsidP="00500C8D">
      <w:pPr>
        <w:spacing w:after="0" w:line="259" w:lineRule="auto"/>
        <w:ind w:firstLine="709"/>
        <w:jc w:val="both"/>
        <w:rPr>
          <w:rFonts w:ascii="Times New Roman" w:eastAsiaTheme="minorEastAsia" w:hAnsi="Times New Roman"/>
          <w:sz w:val="28"/>
          <w:szCs w:val="28"/>
          <w:lang w:eastAsia="ru-RU"/>
        </w:rPr>
      </w:pPr>
      <w:r w:rsidRPr="00500C8D">
        <w:rPr>
          <w:rFonts w:ascii="Times New Roman" w:eastAsiaTheme="minorEastAsia" w:hAnsi="Times New Roman"/>
          <w:b/>
          <w:sz w:val="28"/>
          <w:szCs w:val="28"/>
          <w:lang w:eastAsia="ru-RU"/>
        </w:rPr>
        <w:t xml:space="preserve">                                                                                                                          </w:t>
      </w:r>
      <w:r>
        <w:rPr>
          <w:rFonts w:ascii="Times New Roman" w:eastAsiaTheme="minorEastAsia" w:hAnsi="Times New Roman"/>
          <w:b/>
          <w:sz w:val="28"/>
          <w:szCs w:val="28"/>
          <w:lang w:eastAsia="ru-RU"/>
        </w:rPr>
        <w:t xml:space="preserve">                   </w:t>
      </w:r>
      <w:r w:rsidRPr="00500C8D">
        <w:rPr>
          <w:rFonts w:ascii="Times New Roman" w:eastAsiaTheme="minorEastAsia" w:hAnsi="Times New Roman"/>
          <w:b/>
          <w:sz w:val="28"/>
          <w:szCs w:val="28"/>
          <w:lang w:eastAsia="ru-RU"/>
        </w:rPr>
        <w:t xml:space="preserve">   </w:t>
      </w:r>
      <w:r w:rsidRPr="00500C8D">
        <w:rPr>
          <w:rFonts w:ascii="Times New Roman" w:eastAsiaTheme="minorEastAsia" w:hAnsi="Times New Roman"/>
          <w:b/>
          <w:sz w:val="28"/>
          <w:szCs w:val="28"/>
          <w:lang w:val="uk-UA" w:eastAsia="ru-RU"/>
        </w:rPr>
        <w:t xml:space="preserve"> Борзова І.Н.</w:t>
      </w:r>
      <w:r w:rsidRPr="00500C8D">
        <w:rPr>
          <w:rFonts w:ascii="Times New Roman" w:eastAsiaTheme="minorEastAsia" w:hAnsi="Times New Roman"/>
          <w:sz w:val="28"/>
          <w:szCs w:val="28"/>
          <w:lang w:val="uk-UA" w:eastAsia="ru-RU"/>
        </w:rPr>
        <w:t xml:space="preserve"> (</w:t>
      </w:r>
      <w:r w:rsidRPr="00500C8D">
        <w:rPr>
          <w:rFonts w:ascii="Times New Roman" w:eastAsiaTheme="minorEastAsia" w:hAnsi="Times New Roman"/>
          <w:sz w:val="28"/>
          <w:szCs w:val="28"/>
          <w:lang w:eastAsia="ru-RU"/>
        </w:rPr>
        <w:t>посв. №229).</w:t>
      </w:r>
    </w:p>
    <w:p w:rsidR="00500C8D" w:rsidRPr="00500C8D" w:rsidRDefault="00500C8D" w:rsidP="00500C8D">
      <w:pPr>
        <w:spacing w:after="0" w:line="259" w:lineRule="auto"/>
        <w:ind w:firstLine="709"/>
        <w:jc w:val="both"/>
        <w:rPr>
          <w:rFonts w:ascii="Times New Roman" w:eastAsiaTheme="minorEastAsia" w:hAnsi="Times New Roman"/>
          <w:b/>
          <w:sz w:val="28"/>
          <w:szCs w:val="28"/>
          <w:lang w:eastAsia="ru-RU"/>
        </w:rPr>
      </w:pPr>
      <w:r w:rsidRPr="00500C8D">
        <w:rPr>
          <w:rFonts w:ascii="Times New Roman" w:eastAsiaTheme="minorEastAsia" w:hAnsi="Times New Roman"/>
          <w:b/>
          <w:sz w:val="28"/>
          <w:szCs w:val="28"/>
          <w:lang w:val="uk-UA" w:eastAsia="ru-RU"/>
        </w:rPr>
        <w:t xml:space="preserve">   </w:t>
      </w:r>
      <w:r w:rsidRPr="00500C8D">
        <w:rPr>
          <w:rFonts w:ascii="Times New Roman" w:eastAsiaTheme="minorEastAsia" w:hAnsi="Times New Roman"/>
          <w:b/>
          <w:sz w:val="28"/>
          <w:szCs w:val="28"/>
          <w:lang w:eastAsia="ru-RU"/>
        </w:rPr>
        <w:t xml:space="preserve">                       </w:t>
      </w:r>
      <w:r>
        <w:rPr>
          <w:rFonts w:ascii="Times New Roman" w:eastAsiaTheme="minorEastAsia" w:hAnsi="Times New Roman"/>
          <w:b/>
          <w:sz w:val="28"/>
          <w:szCs w:val="28"/>
          <w:lang w:val="en-US" w:eastAsia="ru-RU"/>
        </w:rPr>
        <w:t xml:space="preserve">                                                                                                         </w:t>
      </w:r>
      <w:r w:rsidRPr="00500C8D">
        <w:rPr>
          <w:rFonts w:ascii="Times New Roman" w:eastAsiaTheme="minorEastAsia" w:hAnsi="Times New Roman"/>
          <w:b/>
          <w:sz w:val="28"/>
          <w:szCs w:val="28"/>
          <w:lang w:eastAsia="ru-RU"/>
        </w:rPr>
        <w:t xml:space="preserve">              </w:t>
      </w:r>
      <w:r w:rsidRPr="00500C8D">
        <w:rPr>
          <w:rFonts w:ascii="Times New Roman" w:eastAsiaTheme="minorEastAsia" w:hAnsi="Times New Roman"/>
          <w:b/>
          <w:sz w:val="28"/>
          <w:szCs w:val="28"/>
          <w:lang w:val="uk-UA" w:eastAsia="ru-RU"/>
        </w:rPr>
        <w:t xml:space="preserve">Корнієнко О.С. </w:t>
      </w:r>
      <w:r w:rsidRPr="00500C8D">
        <w:rPr>
          <w:rFonts w:ascii="Times New Roman" w:eastAsiaTheme="minorEastAsia" w:hAnsi="Times New Roman"/>
          <w:sz w:val="28"/>
          <w:szCs w:val="28"/>
          <w:lang w:val="uk-UA" w:eastAsia="ru-RU"/>
        </w:rPr>
        <w:t>(</w:t>
      </w:r>
      <w:r w:rsidRPr="00500C8D">
        <w:rPr>
          <w:rFonts w:ascii="Times New Roman" w:eastAsiaTheme="minorEastAsia" w:hAnsi="Times New Roman"/>
          <w:sz w:val="28"/>
          <w:szCs w:val="28"/>
          <w:lang w:eastAsia="ru-RU"/>
        </w:rPr>
        <w:t>посв. №232).</w:t>
      </w:r>
      <w:r w:rsidRPr="00500C8D">
        <w:rPr>
          <w:rFonts w:ascii="Times New Roman" w:eastAsiaTheme="minorEastAsia" w:hAnsi="Times New Roman"/>
          <w:b/>
          <w:sz w:val="28"/>
          <w:szCs w:val="28"/>
          <w:lang w:eastAsia="ru-RU"/>
        </w:rPr>
        <w:t xml:space="preserve">     </w:t>
      </w:r>
    </w:p>
    <w:p w:rsidR="00500C8D" w:rsidRPr="00500C8D" w:rsidRDefault="00500C8D" w:rsidP="00500C8D">
      <w:pPr>
        <w:spacing w:after="0" w:line="259" w:lineRule="auto"/>
        <w:ind w:firstLine="709"/>
        <w:jc w:val="both"/>
        <w:rPr>
          <w:rFonts w:ascii="Times New Roman" w:eastAsiaTheme="minorEastAsia" w:hAnsi="Times New Roman"/>
          <w:b/>
          <w:sz w:val="28"/>
          <w:szCs w:val="28"/>
          <w:lang w:val="uk-UA" w:eastAsia="ru-RU"/>
        </w:rPr>
      </w:pPr>
      <w:r w:rsidRPr="00500C8D">
        <w:rPr>
          <w:rFonts w:ascii="Times New Roman" w:eastAsiaTheme="minorEastAsia" w:hAnsi="Times New Roman"/>
          <w:b/>
          <w:sz w:val="28"/>
          <w:szCs w:val="28"/>
          <w:lang w:eastAsia="ru-RU"/>
        </w:rPr>
        <w:t xml:space="preserve">                                        </w:t>
      </w:r>
      <w:r>
        <w:rPr>
          <w:rFonts w:ascii="Times New Roman" w:eastAsiaTheme="minorEastAsia" w:hAnsi="Times New Roman"/>
          <w:b/>
          <w:sz w:val="28"/>
          <w:szCs w:val="28"/>
          <w:lang w:val="en-US" w:eastAsia="ru-RU"/>
        </w:rPr>
        <w:t xml:space="preserve">                                                                                                         </w:t>
      </w:r>
      <w:r w:rsidRPr="00500C8D">
        <w:rPr>
          <w:rFonts w:ascii="Times New Roman" w:eastAsiaTheme="minorEastAsia" w:hAnsi="Times New Roman"/>
          <w:b/>
          <w:sz w:val="28"/>
          <w:szCs w:val="28"/>
          <w:lang w:val="uk-UA" w:eastAsia="ru-RU"/>
        </w:rPr>
        <w:t xml:space="preserve">Сушко П.М. </w:t>
      </w:r>
      <w:r w:rsidRPr="00500C8D">
        <w:rPr>
          <w:rFonts w:ascii="Times New Roman" w:eastAsiaTheme="minorEastAsia" w:hAnsi="Times New Roman"/>
          <w:sz w:val="28"/>
          <w:szCs w:val="28"/>
          <w:lang w:val="uk-UA" w:eastAsia="ru-RU"/>
        </w:rPr>
        <w:t>(</w:t>
      </w:r>
      <w:r w:rsidRPr="00500C8D">
        <w:rPr>
          <w:rFonts w:ascii="Times New Roman" w:eastAsiaTheme="minorEastAsia" w:hAnsi="Times New Roman"/>
          <w:sz w:val="28"/>
          <w:szCs w:val="28"/>
          <w:lang w:eastAsia="ru-RU"/>
        </w:rPr>
        <w:t>посв. №28).</w:t>
      </w:r>
      <w:r w:rsidRPr="00500C8D">
        <w:rPr>
          <w:rFonts w:ascii="Times New Roman" w:eastAsiaTheme="minorEastAsia" w:hAnsi="Times New Roman"/>
          <w:b/>
          <w:sz w:val="28"/>
          <w:szCs w:val="28"/>
          <w:lang w:eastAsia="ru-RU"/>
        </w:rPr>
        <w:t xml:space="preserve">     </w:t>
      </w:r>
    </w:p>
    <w:p w:rsidR="00500C8D" w:rsidRPr="00F104C4" w:rsidRDefault="00500C8D" w:rsidP="00500C8D">
      <w:pPr>
        <w:spacing w:after="0"/>
        <w:rPr>
          <w:rFonts w:ascii="Times New Roman" w:hAnsi="Times New Roman"/>
          <w:b/>
          <w:sz w:val="28"/>
          <w:szCs w:val="24"/>
        </w:rPr>
      </w:pPr>
    </w:p>
    <w:sectPr w:rsidR="00500C8D" w:rsidRPr="00F104C4" w:rsidSect="003C5147">
      <w:footerReference w:type="default" r:id="rId7"/>
      <w:pgSz w:w="16838" w:h="11906" w:orient="landscape"/>
      <w:pgMar w:top="1276"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114" w:rsidRDefault="00842114" w:rsidP="0011196D">
      <w:pPr>
        <w:spacing w:after="0" w:line="240" w:lineRule="auto"/>
      </w:pPr>
      <w:r>
        <w:separator/>
      </w:r>
    </w:p>
  </w:endnote>
  <w:endnote w:type="continuationSeparator" w:id="0">
    <w:p w:rsidR="00842114" w:rsidRDefault="00842114" w:rsidP="00111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Kudriashov">
    <w:panose1 w:val="00000000000000000000"/>
    <w:charset w:val="00"/>
    <w:family w:val="auto"/>
    <w:notTrueType/>
    <w:pitch w:val="variable"/>
    <w:sig w:usb0="00000003" w:usb1="00000000" w:usb2="00000000" w:usb3="00000000" w:csb0="00000001" w:csb1="00000000"/>
  </w:font>
  <w:font w:name="MS Mincho">
    <w:altName w:val="?l?r ???fc"/>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96D" w:rsidRDefault="0011196D">
    <w:pPr>
      <w:pStyle w:val="a9"/>
      <w:jc w:val="center"/>
    </w:pPr>
    <w:r>
      <w:fldChar w:fldCharType="begin"/>
    </w:r>
    <w:r>
      <w:instrText>PAGE   \* MERGEFORMAT</w:instrText>
    </w:r>
    <w:r>
      <w:fldChar w:fldCharType="separate"/>
    </w:r>
    <w:r w:rsidR="005E6425">
      <w:rPr>
        <w:noProof/>
      </w:rPr>
      <w:t>2</w:t>
    </w:r>
    <w:r>
      <w:fldChar w:fldCharType="end"/>
    </w:r>
  </w:p>
  <w:p w:rsidR="0011196D" w:rsidRDefault="0011196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114" w:rsidRDefault="00842114" w:rsidP="0011196D">
      <w:pPr>
        <w:spacing w:after="0" w:line="240" w:lineRule="auto"/>
      </w:pPr>
      <w:r>
        <w:separator/>
      </w:r>
    </w:p>
  </w:footnote>
  <w:footnote w:type="continuationSeparator" w:id="0">
    <w:p w:rsidR="00842114" w:rsidRDefault="00842114" w:rsidP="001119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D38ED"/>
    <w:multiLevelType w:val="hybridMultilevel"/>
    <w:tmpl w:val="2BBC542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F9E"/>
    <w:rsid w:val="00017DBA"/>
    <w:rsid w:val="000207F6"/>
    <w:rsid w:val="00042586"/>
    <w:rsid w:val="00093AA3"/>
    <w:rsid w:val="000A51E8"/>
    <w:rsid w:val="000C2163"/>
    <w:rsid w:val="000F6BAE"/>
    <w:rsid w:val="0011196D"/>
    <w:rsid w:val="00124BD3"/>
    <w:rsid w:val="00126DE9"/>
    <w:rsid w:val="00130307"/>
    <w:rsid w:val="00133896"/>
    <w:rsid w:val="00156C6B"/>
    <w:rsid w:val="00186026"/>
    <w:rsid w:val="001E472D"/>
    <w:rsid w:val="00200B94"/>
    <w:rsid w:val="00202585"/>
    <w:rsid w:val="002070AE"/>
    <w:rsid w:val="0021501B"/>
    <w:rsid w:val="00215F1B"/>
    <w:rsid w:val="0022138B"/>
    <w:rsid w:val="002334B4"/>
    <w:rsid w:val="00272B7F"/>
    <w:rsid w:val="00277019"/>
    <w:rsid w:val="00287AB0"/>
    <w:rsid w:val="002F3A7B"/>
    <w:rsid w:val="00315386"/>
    <w:rsid w:val="0034633F"/>
    <w:rsid w:val="00354CF7"/>
    <w:rsid w:val="003C42B2"/>
    <w:rsid w:val="003C5147"/>
    <w:rsid w:val="00400D3F"/>
    <w:rsid w:val="004063A7"/>
    <w:rsid w:val="004167E3"/>
    <w:rsid w:val="00456E26"/>
    <w:rsid w:val="0046694E"/>
    <w:rsid w:val="0048356A"/>
    <w:rsid w:val="00487F1A"/>
    <w:rsid w:val="004F1BBA"/>
    <w:rsid w:val="00500C8D"/>
    <w:rsid w:val="00541EA9"/>
    <w:rsid w:val="00550371"/>
    <w:rsid w:val="005520F6"/>
    <w:rsid w:val="00554A6B"/>
    <w:rsid w:val="005557CB"/>
    <w:rsid w:val="00577E1E"/>
    <w:rsid w:val="00590114"/>
    <w:rsid w:val="005A77EE"/>
    <w:rsid w:val="005D5771"/>
    <w:rsid w:val="005E6425"/>
    <w:rsid w:val="0060213C"/>
    <w:rsid w:val="006D09A8"/>
    <w:rsid w:val="00711EFA"/>
    <w:rsid w:val="00730721"/>
    <w:rsid w:val="007322CF"/>
    <w:rsid w:val="0073547A"/>
    <w:rsid w:val="00742E96"/>
    <w:rsid w:val="007863B6"/>
    <w:rsid w:val="007B6707"/>
    <w:rsid w:val="007B7146"/>
    <w:rsid w:val="007E03E4"/>
    <w:rsid w:val="00810813"/>
    <w:rsid w:val="00835FED"/>
    <w:rsid w:val="00842114"/>
    <w:rsid w:val="00861A8B"/>
    <w:rsid w:val="0088015D"/>
    <w:rsid w:val="008B7BE4"/>
    <w:rsid w:val="008C309A"/>
    <w:rsid w:val="008D49CB"/>
    <w:rsid w:val="009568ED"/>
    <w:rsid w:val="00972B9D"/>
    <w:rsid w:val="009C5B4B"/>
    <w:rsid w:val="00A778D7"/>
    <w:rsid w:val="00AA266A"/>
    <w:rsid w:val="00AB6F8D"/>
    <w:rsid w:val="00AC4B5E"/>
    <w:rsid w:val="00AC5945"/>
    <w:rsid w:val="00AF30ED"/>
    <w:rsid w:val="00B0387B"/>
    <w:rsid w:val="00B54649"/>
    <w:rsid w:val="00B64275"/>
    <w:rsid w:val="00B6566F"/>
    <w:rsid w:val="00B84FF1"/>
    <w:rsid w:val="00B855F4"/>
    <w:rsid w:val="00B94E7E"/>
    <w:rsid w:val="00C1783E"/>
    <w:rsid w:val="00C22B87"/>
    <w:rsid w:val="00C329C3"/>
    <w:rsid w:val="00C364D7"/>
    <w:rsid w:val="00C516E1"/>
    <w:rsid w:val="00C872E7"/>
    <w:rsid w:val="00C973B3"/>
    <w:rsid w:val="00CA1174"/>
    <w:rsid w:val="00CA3CE8"/>
    <w:rsid w:val="00CC5094"/>
    <w:rsid w:val="00D600E4"/>
    <w:rsid w:val="00D97A70"/>
    <w:rsid w:val="00DA7059"/>
    <w:rsid w:val="00DA7A4D"/>
    <w:rsid w:val="00DB7F0E"/>
    <w:rsid w:val="00DD1617"/>
    <w:rsid w:val="00DD1931"/>
    <w:rsid w:val="00DD46A5"/>
    <w:rsid w:val="00DF536C"/>
    <w:rsid w:val="00E05784"/>
    <w:rsid w:val="00E07808"/>
    <w:rsid w:val="00E2461A"/>
    <w:rsid w:val="00E434EE"/>
    <w:rsid w:val="00E63728"/>
    <w:rsid w:val="00EA1378"/>
    <w:rsid w:val="00EA148B"/>
    <w:rsid w:val="00EB13CF"/>
    <w:rsid w:val="00EC0710"/>
    <w:rsid w:val="00ED7F9E"/>
    <w:rsid w:val="00F104C4"/>
    <w:rsid w:val="00F45901"/>
    <w:rsid w:val="00F46985"/>
    <w:rsid w:val="00F608AA"/>
    <w:rsid w:val="00FC14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852704-9429-4A3C-94BD-42706B00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7F9E"/>
    <w:pPr>
      <w:spacing w:after="200" w:line="276" w:lineRule="auto"/>
    </w:pPr>
    <w:rPr>
      <w:rFonts w:ascii="Calibri" w:hAnsi="Calibri"/>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D7F9E"/>
    <w:pPr>
      <w:spacing w:after="0" w:line="240" w:lineRule="auto"/>
    </w:pPr>
    <w:rPr>
      <w:rFonts w:ascii="Calibri" w:hAnsi="Calibri"/>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2461A"/>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locked/>
    <w:rsid w:val="00E2461A"/>
    <w:rPr>
      <w:rFonts w:ascii="Segoe UI" w:hAnsi="Segoe UI" w:cs="Segoe UI"/>
      <w:sz w:val="18"/>
      <w:szCs w:val="18"/>
    </w:rPr>
  </w:style>
  <w:style w:type="paragraph" w:styleId="a6">
    <w:name w:val="List Paragraph"/>
    <w:basedOn w:val="a"/>
    <w:uiPriority w:val="34"/>
    <w:qFormat/>
    <w:rsid w:val="00F45901"/>
    <w:pPr>
      <w:ind w:left="720"/>
      <w:contextualSpacing/>
    </w:pPr>
  </w:style>
  <w:style w:type="paragraph" w:styleId="a7">
    <w:name w:val="header"/>
    <w:basedOn w:val="a"/>
    <w:link w:val="a8"/>
    <w:uiPriority w:val="99"/>
    <w:rsid w:val="0011196D"/>
    <w:pPr>
      <w:tabs>
        <w:tab w:val="center" w:pos="4677"/>
        <w:tab w:val="right" w:pos="9355"/>
      </w:tabs>
      <w:spacing w:after="0" w:line="240" w:lineRule="auto"/>
    </w:pPr>
  </w:style>
  <w:style w:type="character" w:customStyle="1" w:styleId="a8">
    <w:name w:val="Верхній колонтитул Знак"/>
    <w:basedOn w:val="a0"/>
    <w:link w:val="a7"/>
    <w:uiPriority w:val="99"/>
    <w:locked/>
    <w:rsid w:val="0011196D"/>
    <w:rPr>
      <w:rFonts w:ascii="Calibri" w:hAnsi="Calibri" w:cs="Times New Roman"/>
      <w:sz w:val="22"/>
      <w:szCs w:val="22"/>
    </w:rPr>
  </w:style>
  <w:style w:type="paragraph" w:styleId="a9">
    <w:name w:val="footer"/>
    <w:basedOn w:val="a"/>
    <w:link w:val="aa"/>
    <w:uiPriority w:val="99"/>
    <w:rsid w:val="0011196D"/>
    <w:pPr>
      <w:tabs>
        <w:tab w:val="center" w:pos="4677"/>
        <w:tab w:val="right" w:pos="9355"/>
      </w:tabs>
      <w:spacing w:after="0" w:line="240" w:lineRule="auto"/>
    </w:pPr>
  </w:style>
  <w:style w:type="character" w:customStyle="1" w:styleId="aa">
    <w:name w:val="Нижній колонтитул Знак"/>
    <w:basedOn w:val="a0"/>
    <w:link w:val="a9"/>
    <w:uiPriority w:val="99"/>
    <w:locked/>
    <w:rsid w:val="0011196D"/>
    <w:rPr>
      <w:rFonts w:ascii="Calibri" w:hAnsi="Calibri" w:cs="Times New Roman"/>
      <w:sz w:val="22"/>
      <w:szCs w:val="22"/>
    </w:rPr>
  </w:style>
  <w:style w:type="paragraph" w:customStyle="1" w:styleId="rvps2">
    <w:name w:val="rvps2"/>
    <w:basedOn w:val="a"/>
    <w:rsid w:val="00DF536C"/>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DF536C"/>
    <w:rPr>
      <w:rFonts w:cs="Times New Roman"/>
    </w:rPr>
  </w:style>
  <w:style w:type="character" w:customStyle="1" w:styleId="rvts37">
    <w:name w:val="rvts37"/>
    <w:basedOn w:val="a0"/>
    <w:uiPriority w:val="99"/>
    <w:rsid w:val="00DF536C"/>
    <w:rPr>
      <w:rFonts w:cs="Times New Roman"/>
    </w:rPr>
  </w:style>
  <w:style w:type="paragraph" w:styleId="ab">
    <w:name w:val="Body Text"/>
    <w:basedOn w:val="a"/>
    <w:link w:val="ac"/>
    <w:uiPriority w:val="99"/>
    <w:rsid w:val="00124BD3"/>
    <w:pPr>
      <w:framePr w:w="2745" w:h="1185" w:hSpace="180" w:wrap="auto" w:vAnchor="text" w:hAnchor="page" w:x="4698" w:y="859"/>
      <w:spacing w:after="0" w:line="240" w:lineRule="auto"/>
      <w:jc w:val="center"/>
    </w:pPr>
    <w:rPr>
      <w:rFonts w:ascii="Kudriashov" w:hAnsi="Kudriashov" w:cs="Kudriashov"/>
      <w:sz w:val="20"/>
      <w:szCs w:val="20"/>
      <w:lang w:val="uk-UA" w:eastAsia="ru-RU"/>
    </w:rPr>
  </w:style>
  <w:style w:type="character" w:customStyle="1" w:styleId="ac">
    <w:name w:val="Основний текст Знак"/>
    <w:basedOn w:val="a0"/>
    <w:link w:val="ab"/>
    <w:uiPriority w:val="99"/>
    <w:locked/>
    <w:rsid w:val="00124BD3"/>
    <w:rPr>
      <w:rFonts w:ascii="Kudriashov" w:hAnsi="Kudriashov" w:cs="Kudriashov"/>
      <w:sz w:val="20"/>
      <w:szCs w:val="20"/>
      <w:lang w:val="uk-UA" w:eastAsia="ru-RU"/>
    </w:rPr>
  </w:style>
  <w:style w:type="character" w:customStyle="1" w:styleId="rvts11">
    <w:name w:val="rvts11"/>
    <w:rsid w:val="00F104C4"/>
  </w:style>
  <w:style w:type="character" w:styleId="ad">
    <w:name w:val="Hyperlink"/>
    <w:basedOn w:val="a0"/>
    <w:uiPriority w:val="99"/>
    <w:semiHidden/>
    <w:unhideWhenUsed/>
    <w:rsid w:val="00F104C4"/>
    <w:rPr>
      <w:rFonts w:cs="Times New Roman"/>
      <w:color w:val="0000FF"/>
      <w:u w:val="single"/>
    </w:rPr>
  </w:style>
  <w:style w:type="character" w:customStyle="1" w:styleId="rvts46">
    <w:name w:val="rvts46"/>
    <w:rsid w:val="00F104C4"/>
  </w:style>
  <w:style w:type="character" w:customStyle="1" w:styleId="apple-converted-space">
    <w:name w:val="apple-converted-space"/>
    <w:basedOn w:val="a0"/>
    <w:rsid w:val="0034633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3739749">
      <w:marLeft w:val="0"/>
      <w:marRight w:val="0"/>
      <w:marTop w:val="0"/>
      <w:marBottom w:val="0"/>
      <w:divBdr>
        <w:top w:val="none" w:sz="0" w:space="0" w:color="auto"/>
        <w:left w:val="none" w:sz="0" w:space="0" w:color="auto"/>
        <w:bottom w:val="none" w:sz="0" w:space="0" w:color="auto"/>
        <w:right w:val="none" w:sz="0" w:space="0" w:color="auto"/>
      </w:divBdr>
    </w:div>
    <w:div w:id="2133739750">
      <w:marLeft w:val="0"/>
      <w:marRight w:val="0"/>
      <w:marTop w:val="0"/>
      <w:marBottom w:val="0"/>
      <w:divBdr>
        <w:top w:val="none" w:sz="0" w:space="0" w:color="auto"/>
        <w:left w:val="none" w:sz="0" w:space="0" w:color="auto"/>
        <w:bottom w:val="none" w:sz="0" w:space="0" w:color="auto"/>
        <w:right w:val="none" w:sz="0" w:space="0" w:color="auto"/>
      </w:divBdr>
    </w:div>
    <w:div w:id="2133739751">
      <w:marLeft w:val="0"/>
      <w:marRight w:val="0"/>
      <w:marTop w:val="0"/>
      <w:marBottom w:val="0"/>
      <w:divBdr>
        <w:top w:val="none" w:sz="0" w:space="0" w:color="auto"/>
        <w:left w:val="none" w:sz="0" w:space="0" w:color="auto"/>
        <w:bottom w:val="none" w:sz="0" w:space="0" w:color="auto"/>
        <w:right w:val="none" w:sz="0" w:space="0" w:color="auto"/>
      </w:divBdr>
    </w:div>
    <w:div w:id="2133739752">
      <w:marLeft w:val="0"/>
      <w:marRight w:val="0"/>
      <w:marTop w:val="0"/>
      <w:marBottom w:val="0"/>
      <w:divBdr>
        <w:top w:val="none" w:sz="0" w:space="0" w:color="auto"/>
        <w:left w:val="none" w:sz="0" w:space="0" w:color="auto"/>
        <w:bottom w:val="none" w:sz="0" w:space="0" w:color="auto"/>
        <w:right w:val="none" w:sz="0" w:space="0" w:color="auto"/>
      </w:divBdr>
    </w:div>
    <w:div w:id="21337397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7247</Words>
  <Characters>4132</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Вавдійчик Олександр Андрійович</dc:creator>
  <cp:keywords/>
  <dc:description/>
  <cp:lastModifiedBy>Саладуха Ольга Валеріївна</cp:lastModifiedBy>
  <cp:revision>2</cp:revision>
  <cp:lastPrinted>2020-02-03T08:49:00Z</cp:lastPrinted>
  <dcterms:created xsi:type="dcterms:W3CDTF">2020-02-05T08:25:00Z</dcterms:created>
  <dcterms:modified xsi:type="dcterms:W3CDTF">2020-02-05T08:25:00Z</dcterms:modified>
</cp:coreProperties>
</file>