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15D" w:rsidRPr="0000742A" w:rsidRDefault="004C115D" w:rsidP="004C115D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ПОЯСНЮВАЛЬНА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ЗАПИСКА</w:t>
      </w:r>
    </w:p>
    <w:p w:rsidR="004C115D" w:rsidRPr="0000742A" w:rsidRDefault="004C115D" w:rsidP="004C1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 </w:t>
      </w:r>
      <w:proofErr w:type="spellStart"/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Закону України </w:t>
      </w:r>
      <w:r w:rsidRPr="004C11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«Про внесення змін до Закону України «Про ринок природного газу» щодо врегулювання порядку здійснення розрахунків за спожитий природний газ»</w:t>
      </w: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4C115D" w:rsidRPr="0000742A" w:rsidRDefault="004C115D" w:rsidP="004C1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C115D" w:rsidRDefault="004C115D" w:rsidP="004C115D">
      <w:pPr>
        <w:numPr>
          <w:ilvl w:val="0"/>
          <w:numId w:val="1"/>
        </w:numPr>
        <w:spacing w:after="120" w:line="252" w:lineRule="auto"/>
        <w:ind w:right="9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Обґрунтування необхідності прийняття </w:t>
      </w:r>
      <w:proofErr w:type="spellStart"/>
      <w:r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</w:p>
    <w:p w:rsidR="000430DE" w:rsidRDefault="000430DE" w:rsidP="000430DE">
      <w:pPr>
        <w:spacing w:after="120" w:line="252" w:lineRule="auto"/>
        <w:ind w:left="426" w:right="91" w:firstLine="28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430DE" w:rsidRDefault="000430DE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430D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сьогодні на ринку природного газу склалася ситуація, коли на споживача покладається тягар сплачувати надмірно завищену ціну за спожитий природний газ.</w:t>
      </w:r>
    </w:p>
    <w:p w:rsidR="000430DE" w:rsidRDefault="000430DE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Внаслідок недолугих, а в більшості й неправомірних дій Національної комісії, що здійснює державне регулювання у сферах енергетики та комунальних послуг (надалі - НКРЕКП або Регулятор), споживачі, особливо побутові, стали заручниками </w:t>
      </w:r>
      <w:r w:rsidR="003377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необхідності здійснювати сплату за спожитий природний газ окремо: постачальнику – за постачання , оператору газорозподільної системи – за послуги розподілу природного газу, тобто фізичну доставку природного </w:t>
      </w:r>
      <w:r w:rsidR="0033779F" w:rsidRPr="003377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споживачам, але що не включає постачання природного газ</w:t>
      </w:r>
      <w:r w:rsidR="0033779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у.</w:t>
      </w:r>
    </w:p>
    <w:p w:rsidR="0033779F" w:rsidRDefault="002A74C5" w:rsidP="000A322A">
      <w:pPr>
        <w:spacing w:after="0" w:line="360" w:lineRule="auto"/>
        <w:ind w:left="426" w:right="91" w:firstLine="28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Такі дії є повним та тотальним самоправством з боку Регулятора.</w:t>
      </w:r>
    </w:p>
    <w:p w:rsidR="00A9730C" w:rsidRDefault="002A74C5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Так, відповідно до статті 11 Закону України «Про ринок природного газу» з</w:t>
      </w:r>
      <w:r w:rsidRPr="002A74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метою забезпечення загальносуспільних інтересів у процесі функціонування ринку природного газу на суб’єктів ринку природного газу у виключних випадках та на визначений строк можуть покладатися спеціальні обов’язки в обсязі та на умовах, визначених Кабінетом Міністрів України після консультацій із Секретаріатом Енергетичного Співтовариства.</w:t>
      </w:r>
    </w:p>
    <w:p w:rsidR="00080304" w:rsidRPr="00080304" w:rsidRDefault="00080304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Для проведення розрахунків за спожитий природний газ постачальники природного газу, на яких покладені спеціальні обов’язки для забезпечення загальносуспільних інтересів у процесі функціонування ринку природного газу, їх структурні підрозділи, а також оптові продавці, що здійснюють продаж природного газу таким постачальникам на виконання спеціальних обов’язків, покладених на таких продавців,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відкривають в установах уповноважених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lastRenderedPageBreak/>
        <w:t>банків поточні рахунки із спеціальним режимом використання для зарахування коштів, що надходять як плата за спожитий природний газ від споживачі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в.</w:t>
      </w:r>
    </w:p>
    <w:p w:rsidR="00080304" w:rsidRDefault="00080304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Згідно із Положенням п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 покладення спеціальних обов’язків на суб’єктів ринку природного газу для забезпечення загальносуспільних інтересів у процесі функціонування ринку природного газу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затвердженим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постановою Кабінету Міністрів України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№ 867 від 19 жовтня 2018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оку,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 постачальників природного газу, які придбали природний газ у НАК “Нафтогаз України” 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ідповідно до цього Положення, покладені обов’язки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постачати такий природний газ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побутовим споживачам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релігійним організаціям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08030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звітувати про його використання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EB61DB" w:rsidRPr="00EB61DB" w:rsidRDefault="00EB61DB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Тобто, на сьогодні,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постачальники природного газу, що постачають природний газ побутовим споживачам, мають спеціальні обов’язки відповідно до вищезазначеного Положення. </w:t>
      </w:r>
    </w:p>
    <w:p w:rsidR="00EB61DB" w:rsidRDefault="00EB61DB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Постановою Кабінету Міністрів України 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№ 792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від 30 вересня 2015 року затверджений Порядок 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роведення розрахунків за спожитий природний газ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відповідно до якого  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визнач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ений</w:t>
      </w:r>
      <w:r w:rsidRP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механізм проведення розрахунків за спожитий природний газ з постачальниками природного газу, на яких покладено спеціальні обов’язки з постачання природного газу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EB61DB" w:rsidRDefault="00A32BF1" w:rsidP="000A322A">
      <w:pPr>
        <w:spacing w:after="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Стаття</w:t>
      </w:r>
      <w:r w:rsid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11 Закону України «Про ринок природного газу»  встановлено, що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EB61D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ошти перераховуються з поточних рахунків із спеціальним режимом використання для зарахування коштів, що надходять за спожитий природний газ, відкритих в установах уповноваженого банку постачальниками природного газу, на яких покладені спеціальні обов’язки, та їх структурними підрозділами згідно з алгоритмом розподілу ко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штів, затвердженим Регулятором,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зокрема,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: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поточний рахунок оператора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газотранспортної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системи; поточний рахунок оператора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газорозподільної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системи; поточний рахунок 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постачальника</w:t>
      </w:r>
      <w:r w:rsidRPr="00A32BF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природного газу, на якого покладено спеціальні обов’язки.</w:t>
      </w:r>
    </w:p>
    <w:p w:rsidR="002A74C5" w:rsidRPr="000430DE" w:rsidRDefault="00810ACC" w:rsidP="000A322A">
      <w:pPr>
        <w:spacing w:after="0" w:line="360" w:lineRule="auto"/>
        <w:ind w:right="91" w:firstLine="425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Таким чином, законопроектом пропонується  до створення належного конкурентного ринку природного газу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зміни до Закону України «Про ринок природного газу» та встановити, що за споживання природного газу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споживач сплачуватиме </w:t>
      </w:r>
      <w:r w:rsidRPr="00810ACC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постачальнику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810AC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загальну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ціну, </w:t>
      </w:r>
      <w:r w:rsidRPr="00810ACC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>яка буде включати в себе як вартість транспортування газу, так і вартість його розподілу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 Зарахування цієї плати буде здійснюватися на рахунок, який відкривається постачальником в уповноважених банках, та який має спеціальний режим використання, зокрема, з нього кошти, що находять від споживача</w:t>
      </w:r>
      <w:r w:rsidR="000A32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будуть перераховуватись («розщеплятись»)</w:t>
      </w:r>
      <w:r w:rsidR="00DA4CB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 рахунки, що відкриті, в тому числі, операторами газорозподільчих систем та операторами газотранспортних систем.</w:t>
      </w:r>
      <w:r w:rsidR="000A32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При цьому, Регулятор має затвердити в місячний термін з дня набуття чинності Законом порядок </w:t>
      </w:r>
      <w:r w:rsidR="000A322A" w:rsidRPr="000A32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розподілу коштів, що надходять на спеціальний рахунок від споживачів за спожитий природний газ</w:t>
      </w:r>
      <w:r w:rsidR="000A322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C115D" w:rsidRPr="003B7803" w:rsidRDefault="004C115D" w:rsidP="000A322A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A322A">
        <w:rPr>
          <w:rFonts w:ascii="Times New Roman" w:hAnsi="Times New Roman"/>
          <w:sz w:val="28"/>
          <w:szCs w:val="28"/>
          <w:lang w:val="uk-UA" w:eastAsia="ru-RU"/>
        </w:rPr>
        <w:tab/>
        <w:t xml:space="preserve">Крім того, законопроектом запроваджується норма, відповідно до якої  </w:t>
      </w:r>
      <w:r w:rsidR="000A322A" w:rsidRPr="000A322A">
        <w:rPr>
          <w:rFonts w:ascii="Times New Roman" w:hAnsi="Times New Roman"/>
          <w:sz w:val="28"/>
          <w:szCs w:val="28"/>
          <w:lang w:val="uk-UA" w:eastAsia="ru-RU"/>
        </w:rPr>
        <w:t xml:space="preserve">розрахунки споживача за договором розподілу природного газу здійснюються за тарифом, встановленим Регулятором, виходячи </w:t>
      </w:r>
      <w:r w:rsidR="000A322A" w:rsidRPr="00B428EE">
        <w:rPr>
          <w:rFonts w:ascii="Times New Roman" w:hAnsi="Times New Roman"/>
          <w:sz w:val="28"/>
          <w:szCs w:val="28"/>
          <w:lang w:val="uk-UA" w:eastAsia="ru-RU"/>
        </w:rPr>
        <w:t>з обсягів фактично спожитого споживачем природного газу.</w:t>
      </w:r>
    </w:p>
    <w:p w:rsidR="004C115D" w:rsidRDefault="004C115D" w:rsidP="000A322A">
      <w:pPr>
        <w:spacing w:after="0" w:line="360" w:lineRule="auto"/>
        <w:ind w:left="426" w:firstLine="28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2. Мета і завдання прийняття </w:t>
      </w:r>
      <w:proofErr w:type="spellStart"/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законопро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є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кту</w:t>
      </w:r>
      <w:proofErr w:type="spellEnd"/>
    </w:p>
    <w:p w:rsidR="00D708A2" w:rsidRPr="00D708A2" w:rsidRDefault="00D708A2" w:rsidP="00B428E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D708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</w:t>
      </w:r>
      <w:r w:rsidR="00B42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онопроєктом</w:t>
      </w:r>
      <w:proofErr w:type="spellEnd"/>
      <w:r w:rsidR="00B42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пропонується підвищити захист інтересів побутових споживачів природного газу, закріплюється принцип прозорості та зрозумілості формування вартості спожитого природного газу в залежності від </w:t>
      </w:r>
      <w:r w:rsidR="00B428EE" w:rsidRPr="00B428E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uk-UA" w:eastAsia="ru-RU"/>
        </w:rPr>
        <w:t>фактичного обсягу його споживання</w:t>
      </w:r>
      <w:r w:rsidR="00B428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кожною людиною.   </w:t>
      </w:r>
    </w:p>
    <w:p w:rsidR="004C115D" w:rsidRDefault="00B428EE" w:rsidP="00B428EE">
      <w:pPr>
        <w:spacing w:after="0" w:line="360" w:lineRule="auto"/>
        <w:ind w:right="91"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Pr="00B428EE">
        <w:rPr>
          <w:rFonts w:ascii="Times New Roman" w:hAnsi="Times New Roman"/>
          <w:b/>
          <w:sz w:val="28"/>
          <w:szCs w:val="28"/>
          <w:lang w:val="uk-UA" w:eastAsia="ru-RU"/>
        </w:rPr>
        <w:t>3.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4C115D"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Загальна характеристика і основні положення </w:t>
      </w:r>
      <w:proofErr w:type="spellStart"/>
      <w:r w:rsidR="004C115D"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проєкту</w:t>
      </w:r>
      <w:proofErr w:type="spellEnd"/>
      <w:r w:rsidR="004C115D"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Закону</w:t>
      </w:r>
    </w:p>
    <w:p w:rsidR="004C115D" w:rsidRDefault="004C115D" w:rsidP="004C115D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A973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Законопроєктом</w:t>
      </w:r>
      <w:proofErr w:type="spellEnd"/>
      <w:r w:rsidR="00A973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пропонується </w:t>
      </w:r>
      <w:proofErr w:type="spellStart"/>
      <w:r w:rsidR="00A973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внести</w:t>
      </w:r>
      <w:proofErr w:type="spellEnd"/>
      <w:r w:rsidR="00A973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наступні зміни до Закону України «Про ринок природного газу»:</w:t>
      </w:r>
    </w:p>
    <w:p w:rsidR="00A9730C" w:rsidRDefault="00A9730C" w:rsidP="004C115D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встановити норми, що д</w:t>
      </w:r>
      <w:r w:rsidRPr="00A973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 складу ціни за спожитий природний газ включається вартість послуг постачання, транспортування та розподілу природного газу за тарифами, встановленими Регулятором відпов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ідно до затвердженої методики;</w:t>
      </w:r>
    </w:p>
    <w:p w:rsidR="00A9730C" w:rsidRDefault="00A9730C" w:rsidP="004C115D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- </w:t>
      </w:r>
      <w:r w:rsidR="00DA54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до статті 11 в частині</w:t>
      </w:r>
      <w:r w:rsidR="00DA54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зарахування на спеціальний рахунок, відкритий постачальником природного газу в уповноважених банках, грошових коштів, </w:t>
      </w:r>
      <w:r w:rsidR="00DA54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що надходять від споживачів за спожитий природний газ, в тому числі коштів за постачання та розподіл такого природного газу;</w:t>
      </w:r>
    </w:p>
    <w:p w:rsidR="00DA5411" w:rsidRDefault="00DA5411" w:rsidP="004C115D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встановлення обов’язку НКРЕКП (Регулятора) розробити та затвердити порядок розподілу коштів, що надходять на спеціальний рахунок від споживачів за спожитий природний газ;</w:t>
      </w:r>
    </w:p>
    <w:p w:rsidR="00DA5411" w:rsidRDefault="00DA5411" w:rsidP="004C115D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запровадження на законодавчому рівні норми, згідно із якою р</w:t>
      </w:r>
      <w:r w:rsidRPr="00DA54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озрахунки споживача за договором розподілу природного газу здійснюються за тарифом, встановленим Регулятором для відповідного оператора, виходячи з обсягів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фактично</w:t>
      </w:r>
      <w:r w:rsidRPr="00DA54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спожитого споживачем природного газу</w:t>
      </w:r>
      <w:r w:rsidR="000430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4C115D" w:rsidRPr="0000742A" w:rsidRDefault="004C115D" w:rsidP="004C115D">
      <w:pPr>
        <w:spacing w:after="120" w:line="252" w:lineRule="auto"/>
        <w:ind w:right="91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4. Стан нормативно-правової бази</w:t>
      </w:r>
    </w:p>
    <w:p w:rsidR="004C115D" w:rsidRDefault="004C115D" w:rsidP="004C115D">
      <w:pPr>
        <w:spacing w:after="120" w:line="360" w:lineRule="auto"/>
        <w:ind w:right="9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Нормативно-правову базу в сфері правового регулювання становлять Конституція України,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України «Про ринок природного газу».</w:t>
      </w:r>
    </w:p>
    <w:p w:rsidR="004C115D" w:rsidRPr="0000742A" w:rsidRDefault="004C115D" w:rsidP="004C115D">
      <w:pPr>
        <w:spacing w:after="0" w:line="360" w:lineRule="auto"/>
        <w:ind w:right="91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зміни до Закону України «Про ринок природного газу».</w:t>
      </w:r>
    </w:p>
    <w:p w:rsidR="004C115D" w:rsidRPr="0000742A" w:rsidRDefault="004C115D" w:rsidP="004C115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5. Фінансово-економічне обґрунтування </w:t>
      </w:r>
    </w:p>
    <w:p w:rsidR="004C115D" w:rsidRPr="0000742A" w:rsidRDefault="004C115D" w:rsidP="004C115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Реалізація </w:t>
      </w:r>
      <w:proofErr w:type="spellStart"/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законопроєкту</w:t>
      </w:r>
      <w:proofErr w:type="spellEnd"/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потребує додаткових фінансових витрат із Державного бюджету України.</w:t>
      </w:r>
    </w:p>
    <w:p w:rsidR="004C115D" w:rsidRDefault="004C115D" w:rsidP="004C115D">
      <w:pPr>
        <w:spacing w:after="120" w:line="252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6. Прогноз соціально-економічних та інших наслідків прийняття </w:t>
      </w:r>
      <w:proofErr w:type="spellStart"/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</w:p>
    <w:p w:rsidR="00E7391C" w:rsidRPr="00E7391C" w:rsidRDefault="00E7391C" w:rsidP="00E7391C">
      <w:pPr>
        <w:spacing w:after="12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39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Прийняття </w:t>
      </w:r>
      <w:proofErr w:type="spellStart"/>
      <w:r w:rsidRPr="00E739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E739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proofErr w:type="spellEnd"/>
      <w:r w:rsidRPr="00E739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забезпечить врегулювання питання щодо впорядкування здійснювання 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озрахунків</w:t>
      </w:r>
      <w:r w:rsidRPr="00E739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спожитий природній газ, реалізувати ряд заходів для зниження вартості послуг, що надаються, перш за все, побутовим споживачам на ринку природнього газу.</w:t>
      </w:r>
    </w:p>
    <w:p w:rsidR="004C115D" w:rsidRPr="0000742A" w:rsidRDefault="004C115D" w:rsidP="004C115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45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4C115D" w:rsidRPr="00B068C0" w:rsidRDefault="004C115D" w:rsidP="004C115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C115D" w:rsidRPr="00B068C0" w:rsidRDefault="004C115D" w:rsidP="004C115D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B068C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</w:t>
      </w: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p w:rsidR="004C115D" w:rsidRPr="00B068C0" w:rsidRDefault="004C115D" w:rsidP="004C115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6D517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B068C0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4C115D" w:rsidRPr="00B068C0" w:rsidRDefault="004C115D" w:rsidP="004C115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C115D" w:rsidRPr="0000742A" w:rsidRDefault="004C115D" w:rsidP="004C115D">
      <w:pPr>
        <w:spacing w:after="120" w:line="252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06840" w:rsidRDefault="004C115D" w:rsidP="00E7391C">
      <w:pPr>
        <w:autoSpaceDE w:val="0"/>
        <w:spacing w:after="120" w:line="240" w:lineRule="auto"/>
        <w:ind w:right="-3" w:firstLine="42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bookmarkStart w:id="0" w:name="_GoBack"/>
      <w:bookmarkEnd w:id="0"/>
    </w:p>
    <w:sectPr w:rsidR="00806840" w:rsidSect="00A40EEA">
      <w:headerReference w:type="default" r:id="rId7"/>
      <w:footerReference w:type="even" r:id="rId8"/>
      <w:footerReference w:type="default" r:id="rId9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7391C">
      <w:pPr>
        <w:spacing w:after="0" w:line="240" w:lineRule="auto"/>
      </w:pPr>
      <w:r>
        <w:separator/>
      </w:r>
    </w:p>
  </w:endnote>
  <w:endnote w:type="continuationSeparator" w:id="0">
    <w:p w:rsidR="00000000" w:rsidRDefault="00E7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8238CC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0EEA" w:rsidRDefault="00E7391C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EA" w:rsidRDefault="00E7391C" w:rsidP="00A40EE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7391C">
      <w:pPr>
        <w:spacing w:after="0" w:line="240" w:lineRule="auto"/>
      </w:pPr>
      <w:r>
        <w:separator/>
      </w:r>
    </w:p>
  </w:footnote>
  <w:footnote w:type="continuationSeparator" w:id="0">
    <w:p w:rsidR="00000000" w:rsidRDefault="00E73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72" w:rsidRDefault="008238CC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391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D7D40"/>
    <w:multiLevelType w:val="hybridMultilevel"/>
    <w:tmpl w:val="CE042F76"/>
    <w:lvl w:ilvl="0" w:tplc="DF2AE4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03569EC"/>
    <w:multiLevelType w:val="hybridMultilevel"/>
    <w:tmpl w:val="6CD25304"/>
    <w:lvl w:ilvl="0" w:tplc="E9F4B828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5D"/>
    <w:rsid w:val="000430DE"/>
    <w:rsid w:val="00080304"/>
    <w:rsid w:val="000A322A"/>
    <w:rsid w:val="002A74C5"/>
    <w:rsid w:val="0033779F"/>
    <w:rsid w:val="003B7803"/>
    <w:rsid w:val="004C115D"/>
    <w:rsid w:val="00806840"/>
    <w:rsid w:val="00810ACC"/>
    <w:rsid w:val="008238CC"/>
    <w:rsid w:val="00A32BF1"/>
    <w:rsid w:val="00A9730C"/>
    <w:rsid w:val="00B428EE"/>
    <w:rsid w:val="00B93B60"/>
    <w:rsid w:val="00D708A2"/>
    <w:rsid w:val="00DA4CBD"/>
    <w:rsid w:val="00DA5411"/>
    <w:rsid w:val="00E71469"/>
    <w:rsid w:val="00E7391C"/>
    <w:rsid w:val="00EB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4727F5-96AE-47B6-B82A-4EFECF8F0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C1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C115D"/>
  </w:style>
  <w:style w:type="paragraph" w:styleId="a5">
    <w:name w:val="footer"/>
    <w:basedOn w:val="a"/>
    <w:link w:val="a6"/>
    <w:uiPriority w:val="99"/>
    <w:semiHidden/>
    <w:unhideWhenUsed/>
    <w:rsid w:val="004C1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4C115D"/>
  </w:style>
  <w:style w:type="character" w:styleId="a7">
    <w:name w:val="page number"/>
    <w:basedOn w:val="a0"/>
    <w:uiPriority w:val="99"/>
    <w:rsid w:val="004C115D"/>
    <w:rPr>
      <w:rFonts w:cs="Times New Roman"/>
    </w:rPr>
  </w:style>
  <w:style w:type="paragraph" w:styleId="a8">
    <w:name w:val="List Paragraph"/>
    <w:basedOn w:val="a"/>
    <w:uiPriority w:val="34"/>
    <w:qFormat/>
    <w:rsid w:val="004C1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4468</Words>
  <Characters>2547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2020-02-05T14:11:00Z</dcterms:created>
  <dcterms:modified xsi:type="dcterms:W3CDTF">2020-02-06T08:03:00Z</dcterms:modified>
</cp:coreProperties>
</file>