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4EDA" w:rsidRPr="00C84EDA" w:rsidRDefault="00C84EDA" w:rsidP="00C84EDA">
      <w:pPr>
        <w:widowControl w:val="0"/>
        <w:suppressAutoHyphens/>
        <w:autoSpaceDE w:val="0"/>
        <w:spacing w:after="0" w:line="240" w:lineRule="auto"/>
        <w:ind w:left="-57" w:right="-60"/>
        <w:jc w:val="center"/>
        <w:rPr>
          <w:rFonts w:ascii="Calibri" w:eastAsia="Times New Roman" w:hAnsi="Calibri" w:cs="TimesNewRomanPSMT"/>
          <w:b/>
          <w:bCs/>
          <w:sz w:val="32"/>
          <w:szCs w:val="32"/>
          <w:lang w:val="uk-UA" w:eastAsia="zh-CN"/>
        </w:rPr>
      </w:pPr>
      <w:bookmarkStart w:id="0" w:name="_GoBack"/>
      <w:bookmarkEnd w:id="0"/>
      <w:r w:rsidRPr="00C84EDA">
        <w:rPr>
          <w:rFonts w:ascii="TimesNewRomanPSMT" w:eastAsia="Times New Roman" w:hAnsi="TimesNewRomanPSMT" w:cs="TimesNewRomanPSMT"/>
          <w:b/>
          <w:bCs/>
          <w:sz w:val="32"/>
          <w:szCs w:val="32"/>
          <w:lang w:val="uk-UA" w:eastAsia="zh-CN"/>
        </w:rPr>
        <w:t>ПОРІВНЯЛЬНА ТАБЛИЦЯ</w:t>
      </w:r>
    </w:p>
    <w:p w:rsidR="00C84EDA" w:rsidRPr="00C84EDA" w:rsidRDefault="00C84EDA" w:rsidP="00C84EDA">
      <w:pPr>
        <w:widowControl w:val="0"/>
        <w:suppressAutoHyphens/>
        <w:autoSpaceDE w:val="0"/>
        <w:spacing w:after="0" w:line="240" w:lineRule="auto"/>
        <w:ind w:left="-57" w:right="-60"/>
        <w:jc w:val="center"/>
        <w:rPr>
          <w:rFonts w:ascii="Calibri" w:eastAsia="Times New Roman" w:hAnsi="Calibri" w:cs="TimesNewRomanPSMT"/>
          <w:b/>
          <w:bCs/>
          <w:sz w:val="32"/>
          <w:szCs w:val="32"/>
          <w:lang w:val="uk-UA" w:eastAsia="zh-CN"/>
        </w:rPr>
      </w:pPr>
    </w:p>
    <w:p w:rsidR="00C84EDA" w:rsidRPr="00C84EDA" w:rsidRDefault="00C84EDA" w:rsidP="00C84EDA">
      <w:pPr>
        <w:widowControl w:val="0"/>
        <w:suppressAutoHyphens/>
        <w:spacing w:after="160" w:line="256" w:lineRule="auto"/>
        <w:jc w:val="center"/>
        <w:rPr>
          <w:rFonts w:ascii="Times New Roman" w:eastAsia="Times New Roman" w:hAnsi="Times New Roman" w:cs="Times New Roman"/>
          <w:b/>
          <w:sz w:val="28"/>
          <w:szCs w:val="28"/>
          <w:lang w:val="uk-UA" w:eastAsia="ru-RU"/>
        </w:rPr>
      </w:pPr>
      <w:r w:rsidRPr="00C84EDA">
        <w:rPr>
          <w:rFonts w:ascii="TimesNewRomanPSMT" w:eastAsia="Times New Roman" w:hAnsi="TimesNewRomanPSMT" w:cs="TimesNewRomanPSMT"/>
          <w:b/>
          <w:bCs/>
          <w:sz w:val="30"/>
          <w:szCs w:val="30"/>
          <w:lang w:val="uk-UA" w:eastAsia="zh-CN"/>
        </w:rPr>
        <w:t>до проекту Закону України «</w:t>
      </w:r>
      <w:r>
        <w:rPr>
          <w:rFonts w:ascii="Times New Roman" w:eastAsia="Times New Roman" w:hAnsi="Times New Roman" w:cs="Times New Roman"/>
          <w:b/>
          <w:bCs/>
          <w:color w:val="000000"/>
          <w:sz w:val="28"/>
          <w:szCs w:val="28"/>
          <w:bdr w:val="none" w:sz="0" w:space="0" w:color="auto" w:frame="1"/>
          <w:lang w:val="uk-UA" w:eastAsia="ru-RU"/>
        </w:rPr>
        <w:t>Про внесення змін до Закону України «Про ринок природного газу» щодо врегулювання порядку здійснення розрахунків за спожитий природний газ</w:t>
      </w:r>
      <w:r w:rsidRPr="00C84EDA">
        <w:rPr>
          <w:rFonts w:ascii="TimesNewRomanPSMT" w:eastAsia="Times New Roman" w:hAnsi="TimesNewRomanPSMT" w:cs="TimesNewRomanPSMT"/>
          <w:b/>
          <w:bCs/>
          <w:kern w:val="1"/>
          <w:sz w:val="30"/>
          <w:szCs w:val="30"/>
          <w:lang w:val="uk-UA" w:eastAsia="zh-CN"/>
        </w:rPr>
        <w:t>»</w:t>
      </w:r>
    </w:p>
    <w:p w:rsidR="00C84EDA" w:rsidRPr="00C84EDA" w:rsidRDefault="00C84EDA" w:rsidP="00C84EDA">
      <w:pPr>
        <w:widowControl w:val="0"/>
        <w:suppressAutoHyphens/>
        <w:autoSpaceDE w:val="0"/>
        <w:spacing w:after="0"/>
        <w:ind w:left="-57" w:right="-60"/>
        <w:jc w:val="center"/>
        <w:rPr>
          <w:rFonts w:ascii="Times New Roman" w:eastAsia="Times New Roman" w:hAnsi="Times New Roman" w:cs="Times New Roman"/>
          <w:b/>
          <w:bCs/>
          <w:spacing w:val="-4"/>
          <w:kern w:val="1"/>
          <w:sz w:val="24"/>
          <w:szCs w:val="24"/>
          <w:lang w:val="uk-UA" w:eastAsia="zh-CN"/>
        </w:rPr>
      </w:pPr>
    </w:p>
    <w:tbl>
      <w:tblPr>
        <w:tblW w:w="15427" w:type="dxa"/>
        <w:tblInd w:w="-5" w:type="dxa"/>
        <w:tblLayout w:type="fixed"/>
        <w:tblLook w:val="0000" w:firstRow="0" w:lastRow="0" w:firstColumn="0" w:lastColumn="0" w:noHBand="0" w:noVBand="0"/>
      </w:tblPr>
      <w:tblGrid>
        <w:gridCol w:w="7709"/>
        <w:gridCol w:w="7718"/>
      </w:tblGrid>
      <w:tr w:rsidR="00C84EDA" w:rsidRPr="00C84EDA" w:rsidTr="00A82427">
        <w:tc>
          <w:tcPr>
            <w:tcW w:w="7709" w:type="dxa"/>
            <w:tcBorders>
              <w:top w:val="single" w:sz="4" w:space="0" w:color="000000"/>
              <w:left w:val="single" w:sz="4" w:space="0" w:color="000000"/>
              <w:bottom w:val="single" w:sz="4" w:space="0" w:color="000000"/>
            </w:tcBorders>
            <w:shd w:val="clear" w:color="auto" w:fill="auto"/>
          </w:tcPr>
          <w:p w:rsidR="00C84EDA" w:rsidRPr="00C84EDA" w:rsidRDefault="00C84EDA" w:rsidP="00C84EDA">
            <w:pPr>
              <w:widowControl w:val="0"/>
              <w:suppressAutoHyphens/>
              <w:autoSpaceDE w:val="0"/>
              <w:spacing w:before="60" w:after="60" w:line="252" w:lineRule="auto"/>
              <w:ind w:left="-57" w:right="-57"/>
              <w:jc w:val="center"/>
              <w:rPr>
                <w:rFonts w:ascii="TimesNewRomanPSMT" w:eastAsia="Times New Roman" w:hAnsi="TimesNewRomanPSMT" w:cs="TimesNewRomanPSMT"/>
                <w:b/>
                <w:bCs/>
                <w:color w:val="000000"/>
                <w:kern w:val="1"/>
                <w:sz w:val="28"/>
                <w:szCs w:val="28"/>
                <w:lang w:val="uk-UA" w:eastAsia="zh-CN"/>
              </w:rPr>
            </w:pPr>
            <w:r w:rsidRPr="00C84EDA">
              <w:rPr>
                <w:rFonts w:ascii="TimesNewRomanPSMT" w:eastAsia="Times New Roman" w:hAnsi="TimesNewRomanPSMT" w:cs="TimesNewRomanPSMT"/>
                <w:b/>
                <w:bCs/>
                <w:color w:val="000000"/>
                <w:kern w:val="1"/>
                <w:sz w:val="28"/>
                <w:szCs w:val="28"/>
                <w:lang w:val="uk-UA" w:eastAsia="zh-CN"/>
              </w:rPr>
              <w:t>Зміст положення (норми) чинного законодавства</w:t>
            </w:r>
          </w:p>
        </w:tc>
        <w:tc>
          <w:tcPr>
            <w:tcW w:w="7718" w:type="dxa"/>
            <w:tcBorders>
              <w:top w:val="single" w:sz="4" w:space="0" w:color="000000"/>
              <w:left w:val="single" w:sz="4" w:space="0" w:color="000000"/>
              <w:bottom w:val="single" w:sz="4" w:space="0" w:color="000000"/>
              <w:right w:val="single" w:sz="4" w:space="0" w:color="000000"/>
            </w:tcBorders>
            <w:shd w:val="clear" w:color="auto" w:fill="auto"/>
          </w:tcPr>
          <w:p w:rsidR="00C84EDA" w:rsidRPr="00C84EDA" w:rsidRDefault="00C84EDA" w:rsidP="00C84EDA">
            <w:pPr>
              <w:widowControl w:val="0"/>
              <w:suppressAutoHyphens/>
              <w:autoSpaceDE w:val="0"/>
              <w:spacing w:before="60" w:after="60" w:line="252" w:lineRule="auto"/>
              <w:ind w:left="-57" w:right="-57"/>
              <w:jc w:val="center"/>
              <w:rPr>
                <w:rFonts w:eastAsia="Times New Roman" w:cs="TimesNewRomanPSMT"/>
                <w:b/>
                <w:bCs/>
                <w:color w:val="000000"/>
                <w:kern w:val="1"/>
                <w:sz w:val="28"/>
                <w:szCs w:val="28"/>
                <w:lang w:val="uk-UA" w:eastAsia="zh-CN"/>
              </w:rPr>
            </w:pPr>
            <w:r w:rsidRPr="00C84EDA">
              <w:rPr>
                <w:rFonts w:ascii="TimesNewRomanPSMT" w:eastAsia="Times New Roman" w:hAnsi="TimesNewRomanPSMT" w:cs="TimesNewRomanPSMT"/>
                <w:b/>
                <w:bCs/>
                <w:color w:val="000000"/>
                <w:kern w:val="1"/>
                <w:sz w:val="28"/>
                <w:szCs w:val="28"/>
                <w:lang w:val="uk-UA" w:eastAsia="zh-CN"/>
              </w:rPr>
              <w:t>Зміст відповідног</w:t>
            </w:r>
            <w:r>
              <w:rPr>
                <w:rFonts w:ascii="TimesNewRomanPSMT" w:eastAsia="Times New Roman" w:hAnsi="TimesNewRomanPSMT" w:cs="TimesNewRomanPSMT"/>
                <w:b/>
                <w:bCs/>
                <w:color w:val="000000"/>
                <w:kern w:val="1"/>
                <w:sz w:val="28"/>
                <w:szCs w:val="28"/>
                <w:lang w:val="uk-UA" w:eastAsia="zh-CN"/>
              </w:rPr>
              <w:t>о положення (норми) проекту акт</w:t>
            </w:r>
            <w:r>
              <w:rPr>
                <w:rFonts w:eastAsia="Times New Roman" w:cs="TimesNewRomanPSMT"/>
                <w:b/>
                <w:bCs/>
                <w:color w:val="000000"/>
                <w:kern w:val="1"/>
                <w:sz w:val="28"/>
                <w:szCs w:val="28"/>
                <w:lang w:val="uk-UA" w:eastAsia="zh-CN"/>
              </w:rPr>
              <w:t>у</w:t>
            </w:r>
          </w:p>
        </w:tc>
      </w:tr>
      <w:tr w:rsidR="00C84EDA" w:rsidRPr="00C84EDA" w:rsidTr="00A82427">
        <w:tc>
          <w:tcPr>
            <w:tcW w:w="7709" w:type="dxa"/>
            <w:tcBorders>
              <w:top w:val="single" w:sz="4" w:space="0" w:color="000000"/>
              <w:left w:val="single" w:sz="4" w:space="0" w:color="000000"/>
              <w:bottom w:val="single" w:sz="4" w:space="0" w:color="000000"/>
            </w:tcBorders>
            <w:shd w:val="clear" w:color="auto" w:fill="auto"/>
          </w:tcPr>
          <w:p w:rsidR="004D7069" w:rsidRPr="004D7069" w:rsidRDefault="007B4CA1" w:rsidP="004D7069">
            <w:pPr>
              <w:pStyle w:val="rvps2"/>
              <w:shd w:val="clear" w:color="auto" w:fill="FFFFFF"/>
              <w:spacing w:before="0" w:beforeAutospacing="0" w:after="150" w:afterAutospacing="0"/>
              <w:ind w:firstLine="450"/>
              <w:jc w:val="both"/>
              <w:rPr>
                <w:color w:val="000000"/>
                <w:sz w:val="28"/>
                <w:szCs w:val="28"/>
              </w:rPr>
            </w:pPr>
            <w:bookmarkStart w:id="1" w:name="n10426"/>
            <w:bookmarkStart w:id="2" w:name="n10417"/>
            <w:bookmarkEnd w:id="1"/>
            <w:bookmarkEnd w:id="2"/>
            <w:r w:rsidRPr="004D7069">
              <w:rPr>
                <w:b/>
                <w:bCs/>
                <w:color w:val="000000"/>
                <w:sz w:val="28"/>
                <w:szCs w:val="28"/>
                <w:shd w:val="clear" w:color="auto" w:fill="FFFFFF"/>
                <w:lang w:val="uk-UA" w:eastAsia="zh-CN"/>
              </w:rPr>
              <w:t xml:space="preserve"> </w:t>
            </w:r>
            <w:proofErr w:type="spellStart"/>
            <w:r w:rsidR="004D7069" w:rsidRPr="004D7069">
              <w:rPr>
                <w:rStyle w:val="rvts9"/>
                <w:bCs/>
                <w:color w:val="000000"/>
                <w:sz w:val="28"/>
                <w:szCs w:val="28"/>
              </w:rPr>
              <w:t>Стаття</w:t>
            </w:r>
            <w:proofErr w:type="spellEnd"/>
            <w:r w:rsidR="004D7069" w:rsidRPr="004D7069">
              <w:rPr>
                <w:rStyle w:val="rvts9"/>
                <w:bCs/>
                <w:color w:val="000000"/>
                <w:sz w:val="28"/>
                <w:szCs w:val="28"/>
              </w:rPr>
              <w:t xml:space="preserve"> 1.</w:t>
            </w:r>
            <w:r w:rsidR="004D7069" w:rsidRPr="004D7069">
              <w:rPr>
                <w:rStyle w:val="rvts9"/>
                <w:b/>
                <w:bCs/>
                <w:color w:val="000000"/>
                <w:sz w:val="28"/>
                <w:szCs w:val="28"/>
              </w:rPr>
              <w:t> </w:t>
            </w:r>
            <w:proofErr w:type="spellStart"/>
            <w:r w:rsidR="004D7069" w:rsidRPr="004D7069">
              <w:rPr>
                <w:color w:val="000000"/>
                <w:sz w:val="28"/>
                <w:szCs w:val="28"/>
              </w:rPr>
              <w:t>Визначення</w:t>
            </w:r>
            <w:proofErr w:type="spellEnd"/>
            <w:r w:rsidR="004D7069" w:rsidRPr="004D7069">
              <w:rPr>
                <w:color w:val="000000"/>
                <w:sz w:val="28"/>
                <w:szCs w:val="28"/>
              </w:rPr>
              <w:t xml:space="preserve"> </w:t>
            </w:r>
            <w:proofErr w:type="spellStart"/>
            <w:r w:rsidR="004D7069" w:rsidRPr="004D7069">
              <w:rPr>
                <w:color w:val="000000"/>
                <w:sz w:val="28"/>
                <w:szCs w:val="28"/>
              </w:rPr>
              <w:t>термінів</w:t>
            </w:r>
            <w:proofErr w:type="spellEnd"/>
          </w:p>
          <w:p w:rsidR="004D7069" w:rsidRPr="004D7069" w:rsidRDefault="004D7069" w:rsidP="004D7069">
            <w:pPr>
              <w:pStyle w:val="rvps2"/>
              <w:shd w:val="clear" w:color="auto" w:fill="FFFFFF"/>
              <w:spacing w:before="0" w:beforeAutospacing="0" w:after="150" w:afterAutospacing="0"/>
              <w:ind w:firstLine="450"/>
              <w:jc w:val="both"/>
              <w:rPr>
                <w:color w:val="000000"/>
                <w:sz w:val="28"/>
                <w:szCs w:val="28"/>
              </w:rPr>
            </w:pPr>
            <w:bookmarkStart w:id="3" w:name="n7"/>
            <w:bookmarkEnd w:id="3"/>
            <w:r w:rsidRPr="004D7069">
              <w:rPr>
                <w:color w:val="000000"/>
                <w:sz w:val="28"/>
                <w:szCs w:val="28"/>
              </w:rPr>
              <w:t xml:space="preserve">1. У </w:t>
            </w:r>
            <w:proofErr w:type="spellStart"/>
            <w:r w:rsidRPr="004D7069">
              <w:rPr>
                <w:color w:val="000000"/>
                <w:sz w:val="28"/>
                <w:szCs w:val="28"/>
              </w:rPr>
              <w:t>цьому</w:t>
            </w:r>
            <w:proofErr w:type="spellEnd"/>
            <w:r w:rsidRPr="004D7069">
              <w:rPr>
                <w:color w:val="000000"/>
                <w:sz w:val="28"/>
                <w:szCs w:val="28"/>
              </w:rPr>
              <w:t xml:space="preserve"> </w:t>
            </w:r>
            <w:proofErr w:type="spellStart"/>
            <w:r w:rsidRPr="004D7069">
              <w:rPr>
                <w:color w:val="000000"/>
                <w:sz w:val="28"/>
                <w:szCs w:val="28"/>
              </w:rPr>
              <w:t>Законі</w:t>
            </w:r>
            <w:proofErr w:type="spellEnd"/>
            <w:r w:rsidRPr="004D7069">
              <w:rPr>
                <w:color w:val="000000"/>
                <w:sz w:val="28"/>
                <w:szCs w:val="28"/>
              </w:rPr>
              <w:t xml:space="preserve"> </w:t>
            </w:r>
            <w:proofErr w:type="spellStart"/>
            <w:r w:rsidRPr="004D7069">
              <w:rPr>
                <w:color w:val="000000"/>
                <w:sz w:val="28"/>
                <w:szCs w:val="28"/>
              </w:rPr>
              <w:t>наведені</w:t>
            </w:r>
            <w:proofErr w:type="spellEnd"/>
            <w:r w:rsidRPr="004D7069">
              <w:rPr>
                <w:color w:val="000000"/>
                <w:sz w:val="28"/>
                <w:szCs w:val="28"/>
              </w:rPr>
              <w:t xml:space="preserve"> </w:t>
            </w:r>
            <w:proofErr w:type="spellStart"/>
            <w:r w:rsidRPr="004D7069">
              <w:rPr>
                <w:color w:val="000000"/>
                <w:sz w:val="28"/>
                <w:szCs w:val="28"/>
              </w:rPr>
              <w:t>нижче</w:t>
            </w:r>
            <w:proofErr w:type="spellEnd"/>
            <w:r w:rsidRPr="004D7069">
              <w:rPr>
                <w:color w:val="000000"/>
                <w:sz w:val="28"/>
                <w:szCs w:val="28"/>
              </w:rPr>
              <w:t xml:space="preserve"> </w:t>
            </w:r>
            <w:proofErr w:type="spellStart"/>
            <w:r w:rsidRPr="004D7069">
              <w:rPr>
                <w:color w:val="000000"/>
                <w:sz w:val="28"/>
                <w:szCs w:val="28"/>
              </w:rPr>
              <w:t>терміни</w:t>
            </w:r>
            <w:proofErr w:type="spellEnd"/>
            <w:r w:rsidRPr="004D7069">
              <w:rPr>
                <w:color w:val="000000"/>
                <w:sz w:val="28"/>
                <w:szCs w:val="28"/>
              </w:rPr>
              <w:t xml:space="preserve"> </w:t>
            </w:r>
            <w:proofErr w:type="spellStart"/>
            <w:r w:rsidRPr="004D7069">
              <w:rPr>
                <w:color w:val="000000"/>
                <w:sz w:val="28"/>
                <w:szCs w:val="28"/>
              </w:rPr>
              <w:t>вживаються</w:t>
            </w:r>
            <w:proofErr w:type="spellEnd"/>
            <w:r w:rsidRPr="004D7069">
              <w:rPr>
                <w:color w:val="000000"/>
                <w:sz w:val="28"/>
                <w:szCs w:val="28"/>
              </w:rPr>
              <w:t xml:space="preserve"> в такому </w:t>
            </w:r>
            <w:proofErr w:type="spellStart"/>
            <w:r w:rsidRPr="004D7069">
              <w:rPr>
                <w:color w:val="000000"/>
                <w:sz w:val="28"/>
                <w:szCs w:val="28"/>
              </w:rPr>
              <w:t>значенні</w:t>
            </w:r>
            <w:proofErr w:type="spellEnd"/>
            <w:r w:rsidRPr="004D7069">
              <w:rPr>
                <w:color w:val="000000"/>
                <w:sz w:val="28"/>
                <w:szCs w:val="28"/>
              </w:rPr>
              <w:t>:</w:t>
            </w:r>
          </w:p>
          <w:p w:rsidR="00C84EDA" w:rsidRDefault="004D7069" w:rsidP="00C84EDA">
            <w:pPr>
              <w:widowControl w:val="0"/>
              <w:suppressAutoHyphens/>
              <w:spacing w:after="60" w:line="252" w:lineRule="auto"/>
              <w:ind w:left="-57" w:right="-57" w:firstLine="488"/>
              <w:jc w:val="both"/>
              <w:rPr>
                <w:rFonts w:ascii="Times New Roman" w:eastAsia="Times New Roman" w:hAnsi="Times New Roman" w:cs="Times New Roman"/>
                <w:color w:val="000000"/>
                <w:spacing w:val="-4"/>
                <w:sz w:val="28"/>
                <w:szCs w:val="28"/>
                <w:lang w:val="uk-UA" w:eastAsia="uk-UA"/>
              </w:rPr>
            </w:pPr>
            <w:r>
              <w:rPr>
                <w:rFonts w:ascii="Times New Roman" w:eastAsia="Times New Roman" w:hAnsi="Times New Roman" w:cs="Times New Roman"/>
                <w:color w:val="000000"/>
                <w:spacing w:val="-4"/>
                <w:sz w:val="28"/>
                <w:szCs w:val="28"/>
                <w:lang w:val="uk-UA" w:eastAsia="uk-UA"/>
              </w:rPr>
              <w:t>…</w:t>
            </w:r>
          </w:p>
          <w:p w:rsidR="004D7069" w:rsidRPr="004D7069" w:rsidRDefault="004D7069" w:rsidP="004D7069">
            <w:pPr>
              <w:widowControl w:val="0"/>
              <w:suppressAutoHyphens/>
              <w:spacing w:after="60" w:line="252" w:lineRule="auto"/>
              <w:ind w:left="-57" w:right="-57" w:firstLine="488"/>
              <w:jc w:val="both"/>
              <w:rPr>
                <w:rFonts w:ascii="Times New Roman" w:eastAsia="Times New Roman" w:hAnsi="Times New Roman" w:cs="Times New Roman"/>
                <w:color w:val="000000"/>
                <w:spacing w:val="-4"/>
                <w:sz w:val="28"/>
                <w:szCs w:val="28"/>
                <w:lang w:val="uk-UA" w:eastAsia="uk-UA"/>
              </w:rPr>
            </w:pPr>
          </w:p>
          <w:p w:rsidR="004D7069" w:rsidRDefault="004D7069" w:rsidP="004D7069">
            <w:pPr>
              <w:widowControl w:val="0"/>
              <w:suppressAutoHyphens/>
              <w:spacing w:after="60" w:line="252" w:lineRule="auto"/>
              <w:ind w:left="-57" w:right="-57" w:firstLine="488"/>
              <w:jc w:val="both"/>
              <w:rPr>
                <w:rFonts w:ascii="Times New Roman" w:eastAsia="Times New Roman" w:hAnsi="Times New Roman" w:cs="Times New Roman"/>
                <w:color w:val="000000"/>
                <w:spacing w:val="-4"/>
                <w:sz w:val="28"/>
                <w:szCs w:val="28"/>
                <w:lang w:val="uk-UA" w:eastAsia="uk-UA"/>
              </w:rPr>
            </w:pPr>
            <w:r w:rsidRPr="004D7069">
              <w:rPr>
                <w:rFonts w:ascii="Times New Roman" w:eastAsia="Times New Roman" w:hAnsi="Times New Roman" w:cs="Times New Roman"/>
                <w:color w:val="000000"/>
                <w:spacing w:val="-4"/>
                <w:sz w:val="28"/>
                <w:szCs w:val="28"/>
                <w:lang w:val="uk-UA" w:eastAsia="uk-UA"/>
              </w:rPr>
              <w:t>37) споживач - фізична особа, фізична особа - підприємець або юридична особа, яка отримує природний газ на підставі договору постачання природного газу з метою використання для власних потреб, а не для перепродажу, або використання в якості сировини;</w:t>
            </w:r>
          </w:p>
          <w:p w:rsidR="004D7069" w:rsidRPr="00C84EDA" w:rsidRDefault="004D7069" w:rsidP="004D7069">
            <w:pPr>
              <w:widowControl w:val="0"/>
              <w:suppressAutoHyphens/>
              <w:spacing w:after="60" w:line="252" w:lineRule="auto"/>
              <w:ind w:left="-57" w:right="-57" w:firstLine="488"/>
              <w:jc w:val="both"/>
              <w:rPr>
                <w:rFonts w:ascii="Times New Roman" w:eastAsia="Times New Roman" w:hAnsi="Times New Roman" w:cs="Times New Roman"/>
                <w:color w:val="000000"/>
                <w:spacing w:val="-4"/>
                <w:sz w:val="28"/>
                <w:szCs w:val="28"/>
                <w:lang w:val="uk-UA" w:eastAsia="uk-UA"/>
              </w:rPr>
            </w:pPr>
            <w:r>
              <w:rPr>
                <w:rFonts w:ascii="Times New Roman" w:eastAsia="Times New Roman" w:hAnsi="Times New Roman" w:cs="Times New Roman"/>
                <w:color w:val="000000"/>
                <w:spacing w:val="-4"/>
                <w:sz w:val="28"/>
                <w:szCs w:val="28"/>
                <w:lang w:val="uk-UA" w:eastAsia="uk-UA"/>
              </w:rPr>
              <w:t>…</w:t>
            </w:r>
          </w:p>
          <w:p w:rsidR="00C84EDA" w:rsidRPr="00C84EDA" w:rsidRDefault="00C84EDA" w:rsidP="00C84EDA">
            <w:pPr>
              <w:widowControl w:val="0"/>
              <w:suppressAutoHyphens/>
              <w:spacing w:after="60" w:line="252" w:lineRule="auto"/>
              <w:ind w:left="-57" w:right="-57" w:firstLine="488"/>
              <w:jc w:val="both"/>
              <w:rPr>
                <w:rFonts w:ascii="Times New Roman" w:eastAsia="Times New Roman" w:hAnsi="Times New Roman" w:cs="Times New Roman"/>
                <w:color w:val="000000"/>
                <w:spacing w:val="-4"/>
                <w:sz w:val="28"/>
                <w:szCs w:val="28"/>
                <w:lang w:val="uk-UA" w:eastAsia="uk-UA"/>
              </w:rPr>
            </w:pPr>
          </w:p>
        </w:tc>
        <w:tc>
          <w:tcPr>
            <w:tcW w:w="7718" w:type="dxa"/>
            <w:tcBorders>
              <w:top w:val="single" w:sz="4" w:space="0" w:color="000000"/>
              <w:left w:val="single" w:sz="4" w:space="0" w:color="000000"/>
              <w:bottom w:val="single" w:sz="4" w:space="0" w:color="000000"/>
              <w:right w:val="single" w:sz="4" w:space="0" w:color="000000"/>
            </w:tcBorders>
            <w:shd w:val="clear" w:color="auto" w:fill="auto"/>
          </w:tcPr>
          <w:p w:rsidR="004D7069" w:rsidRPr="004D7069" w:rsidRDefault="00C84EDA" w:rsidP="004D7069">
            <w:pPr>
              <w:pStyle w:val="rvps2"/>
              <w:shd w:val="clear" w:color="auto" w:fill="FFFFFF"/>
              <w:spacing w:before="0" w:beforeAutospacing="0" w:after="150" w:afterAutospacing="0"/>
              <w:ind w:firstLine="450"/>
              <w:jc w:val="both"/>
              <w:rPr>
                <w:color w:val="000000"/>
                <w:sz w:val="28"/>
                <w:szCs w:val="28"/>
              </w:rPr>
            </w:pPr>
            <w:r>
              <w:rPr>
                <w:b/>
                <w:bCs/>
                <w:color w:val="000000"/>
                <w:sz w:val="28"/>
                <w:szCs w:val="28"/>
                <w:shd w:val="clear" w:color="auto" w:fill="FFFFFF"/>
                <w:lang w:val="uk-UA" w:eastAsia="zh-CN"/>
              </w:rPr>
              <w:t xml:space="preserve"> </w:t>
            </w:r>
            <w:r w:rsidR="007B4CA1">
              <w:rPr>
                <w:b/>
                <w:bCs/>
                <w:color w:val="000000"/>
                <w:sz w:val="28"/>
                <w:szCs w:val="28"/>
                <w:shd w:val="clear" w:color="auto" w:fill="FFFFFF"/>
                <w:lang w:val="uk-UA" w:eastAsia="zh-CN"/>
              </w:rPr>
              <w:t xml:space="preserve"> </w:t>
            </w:r>
            <w:proofErr w:type="spellStart"/>
            <w:r w:rsidR="004D7069" w:rsidRPr="004D7069">
              <w:rPr>
                <w:rStyle w:val="rvts9"/>
                <w:bCs/>
                <w:color w:val="000000"/>
                <w:sz w:val="28"/>
                <w:szCs w:val="28"/>
              </w:rPr>
              <w:t>Стаття</w:t>
            </w:r>
            <w:proofErr w:type="spellEnd"/>
            <w:r w:rsidR="004D7069" w:rsidRPr="004D7069">
              <w:rPr>
                <w:rStyle w:val="rvts9"/>
                <w:bCs/>
                <w:color w:val="000000"/>
                <w:sz w:val="28"/>
                <w:szCs w:val="28"/>
              </w:rPr>
              <w:t xml:space="preserve"> 1.</w:t>
            </w:r>
            <w:r w:rsidR="004D7069" w:rsidRPr="004D7069">
              <w:rPr>
                <w:rStyle w:val="rvts9"/>
                <w:b/>
                <w:bCs/>
                <w:color w:val="000000"/>
                <w:sz w:val="28"/>
                <w:szCs w:val="28"/>
              </w:rPr>
              <w:t> </w:t>
            </w:r>
            <w:proofErr w:type="spellStart"/>
            <w:r w:rsidR="004D7069" w:rsidRPr="004D7069">
              <w:rPr>
                <w:color w:val="000000"/>
                <w:sz w:val="28"/>
                <w:szCs w:val="28"/>
              </w:rPr>
              <w:t>Визначення</w:t>
            </w:r>
            <w:proofErr w:type="spellEnd"/>
            <w:r w:rsidR="004D7069" w:rsidRPr="004D7069">
              <w:rPr>
                <w:color w:val="000000"/>
                <w:sz w:val="28"/>
                <w:szCs w:val="28"/>
              </w:rPr>
              <w:t xml:space="preserve"> </w:t>
            </w:r>
            <w:proofErr w:type="spellStart"/>
            <w:r w:rsidR="004D7069" w:rsidRPr="004D7069">
              <w:rPr>
                <w:color w:val="000000"/>
                <w:sz w:val="28"/>
                <w:szCs w:val="28"/>
              </w:rPr>
              <w:t>термінів</w:t>
            </w:r>
            <w:proofErr w:type="spellEnd"/>
          </w:p>
          <w:p w:rsidR="004D7069" w:rsidRPr="004D7069" w:rsidRDefault="004D7069" w:rsidP="004D7069">
            <w:pPr>
              <w:pStyle w:val="rvps2"/>
              <w:shd w:val="clear" w:color="auto" w:fill="FFFFFF"/>
              <w:spacing w:before="0" w:beforeAutospacing="0" w:after="150" w:afterAutospacing="0"/>
              <w:ind w:firstLine="450"/>
              <w:jc w:val="both"/>
              <w:rPr>
                <w:color w:val="000000"/>
                <w:sz w:val="28"/>
                <w:szCs w:val="28"/>
              </w:rPr>
            </w:pPr>
            <w:r w:rsidRPr="004D7069">
              <w:rPr>
                <w:color w:val="000000"/>
                <w:sz w:val="28"/>
                <w:szCs w:val="28"/>
              </w:rPr>
              <w:t xml:space="preserve">1. У </w:t>
            </w:r>
            <w:proofErr w:type="spellStart"/>
            <w:r w:rsidRPr="004D7069">
              <w:rPr>
                <w:color w:val="000000"/>
                <w:sz w:val="28"/>
                <w:szCs w:val="28"/>
              </w:rPr>
              <w:t>цьому</w:t>
            </w:r>
            <w:proofErr w:type="spellEnd"/>
            <w:r w:rsidRPr="004D7069">
              <w:rPr>
                <w:color w:val="000000"/>
                <w:sz w:val="28"/>
                <w:szCs w:val="28"/>
              </w:rPr>
              <w:t xml:space="preserve"> </w:t>
            </w:r>
            <w:proofErr w:type="spellStart"/>
            <w:r w:rsidRPr="004D7069">
              <w:rPr>
                <w:color w:val="000000"/>
                <w:sz w:val="28"/>
                <w:szCs w:val="28"/>
              </w:rPr>
              <w:t>Законі</w:t>
            </w:r>
            <w:proofErr w:type="spellEnd"/>
            <w:r w:rsidRPr="004D7069">
              <w:rPr>
                <w:color w:val="000000"/>
                <w:sz w:val="28"/>
                <w:szCs w:val="28"/>
              </w:rPr>
              <w:t xml:space="preserve"> </w:t>
            </w:r>
            <w:proofErr w:type="spellStart"/>
            <w:r w:rsidRPr="004D7069">
              <w:rPr>
                <w:color w:val="000000"/>
                <w:sz w:val="28"/>
                <w:szCs w:val="28"/>
              </w:rPr>
              <w:t>наведені</w:t>
            </w:r>
            <w:proofErr w:type="spellEnd"/>
            <w:r w:rsidRPr="004D7069">
              <w:rPr>
                <w:color w:val="000000"/>
                <w:sz w:val="28"/>
                <w:szCs w:val="28"/>
              </w:rPr>
              <w:t xml:space="preserve"> </w:t>
            </w:r>
            <w:proofErr w:type="spellStart"/>
            <w:r w:rsidRPr="004D7069">
              <w:rPr>
                <w:color w:val="000000"/>
                <w:sz w:val="28"/>
                <w:szCs w:val="28"/>
              </w:rPr>
              <w:t>нижче</w:t>
            </w:r>
            <w:proofErr w:type="spellEnd"/>
            <w:r w:rsidRPr="004D7069">
              <w:rPr>
                <w:color w:val="000000"/>
                <w:sz w:val="28"/>
                <w:szCs w:val="28"/>
              </w:rPr>
              <w:t xml:space="preserve"> </w:t>
            </w:r>
            <w:proofErr w:type="spellStart"/>
            <w:r w:rsidRPr="004D7069">
              <w:rPr>
                <w:color w:val="000000"/>
                <w:sz w:val="28"/>
                <w:szCs w:val="28"/>
              </w:rPr>
              <w:t>терміни</w:t>
            </w:r>
            <w:proofErr w:type="spellEnd"/>
            <w:r w:rsidRPr="004D7069">
              <w:rPr>
                <w:color w:val="000000"/>
                <w:sz w:val="28"/>
                <w:szCs w:val="28"/>
              </w:rPr>
              <w:t xml:space="preserve"> </w:t>
            </w:r>
            <w:proofErr w:type="spellStart"/>
            <w:r w:rsidRPr="004D7069">
              <w:rPr>
                <w:color w:val="000000"/>
                <w:sz w:val="28"/>
                <w:szCs w:val="28"/>
              </w:rPr>
              <w:t>вживаються</w:t>
            </w:r>
            <w:proofErr w:type="spellEnd"/>
            <w:r w:rsidRPr="004D7069">
              <w:rPr>
                <w:color w:val="000000"/>
                <w:sz w:val="28"/>
                <w:szCs w:val="28"/>
              </w:rPr>
              <w:t xml:space="preserve"> в такому </w:t>
            </w:r>
            <w:proofErr w:type="spellStart"/>
            <w:r w:rsidRPr="004D7069">
              <w:rPr>
                <w:color w:val="000000"/>
                <w:sz w:val="28"/>
                <w:szCs w:val="28"/>
              </w:rPr>
              <w:t>значенні</w:t>
            </w:r>
            <w:proofErr w:type="spellEnd"/>
            <w:r w:rsidRPr="004D7069">
              <w:rPr>
                <w:color w:val="000000"/>
                <w:sz w:val="28"/>
                <w:szCs w:val="28"/>
              </w:rPr>
              <w:t>:</w:t>
            </w:r>
          </w:p>
          <w:p w:rsidR="004D7069" w:rsidRDefault="004D7069" w:rsidP="004D7069">
            <w:pPr>
              <w:widowControl w:val="0"/>
              <w:suppressAutoHyphens/>
              <w:spacing w:after="60" w:line="252" w:lineRule="auto"/>
              <w:ind w:left="-57" w:right="-57" w:firstLine="488"/>
              <w:jc w:val="both"/>
              <w:rPr>
                <w:rFonts w:ascii="Times New Roman" w:eastAsia="Times New Roman" w:hAnsi="Times New Roman" w:cs="Times New Roman"/>
                <w:color w:val="000000"/>
                <w:spacing w:val="-4"/>
                <w:sz w:val="28"/>
                <w:szCs w:val="28"/>
                <w:lang w:val="uk-UA" w:eastAsia="uk-UA"/>
              </w:rPr>
            </w:pPr>
            <w:r>
              <w:rPr>
                <w:rFonts w:ascii="Times New Roman" w:eastAsia="Times New Roman" w:hAnsi="Times New Roman" w:cs="Times New Roman"/>
                <w:color w:val="000000"/>
                <w:spacing w:val="-4"/>
                <w:sz w:val="28"/>
                <w:szCs w:val="28"/>
                <w:lang w:val="uk-UA" w:eastAsia="uk-UA"/>
              </w:rPr>
              <w:t>…</w:t>
            </w:r>
          </w:p>
          <w:p w:rsidR="004D7069" w:rsidRPr="004D7069" w:rsidRDefault="004D7069" w:rsidP="004D7069">
            <w:pPr>
              <w:widowControl w:val="0"/>
              <w:suppressAutoHyphens/>
              <w:spacing w:after="60" w:line="252" w:lineRule="auto"/>
              <w:ind w:left="-57" w:right="-57" w:firstLine="488"/>
              <w:jc w:val="both"/>
              <w:rPr>
                <w:rFonts w:ascii="Times New Roman" w:eastAsia="Times New Roman" w:hAnsi="Times New Roman" w:cs="Times New Roman"/>
                <w:color w:val="000000"/>
                <w:spacing w:val="-4"/>
                <w:sz w:val="28"/>
                <w:szCs w:val="28"/>
                <w:lang w:val="uk-UA" w:eastAsia="uk-UA"/>
              </w:rPr>
            </w:pPr>
          </w:p>
          <w:p w:rsidR="004D7069" w:rsidRDefault="004D7069" w:rsidP="004D7069">
            <w:pPr>
              <w:widowControl w:val="0"/>
              <w:suppressAutoHyphens/>
              <w:spacing w:after="60" w:line="252" w:lineRule="auto"/>
              <w:ind w:left="-57" w:right="-57" w:firstLine="488"/>
              <w:jc w:val="both"/>
              <w:rPr>
                <w:rFonts w:ascii="Times New Roman" w:eastAsia="Times New Roman" w:hAnsi="Times New Roman" w:cs="Times New Roman"/>
                <w:color w:val="000000"/>
                <w:spacing w:val="-4"/>
                <w:sz w:val="28"/>
                <w:szCs w:val="28"/>
                <w:lang w:val="uk-UA" w:eastAsia="uk-UA"/>
              </w:rPr>
            </w:pPr>
            <w:r w:rsidRPr="004D7069">
              <w:rPr>
                <w:rFonts w:ascii="Times New Roman" w:eastAsia="Times New Roman" w:hAnsi="Times New Roman" w:cs="Times New Roman"/>
                <w:color w:val="000000"/>
                <w:spacing w:val="-4"/>
                <w:sz w:val="28"/>
                <w:szCs w:val="28"/>
                <w:lang w:val="uk-UA" w:eastAsia="uk-UA"/>
              </w:rPr>
              <w:t>37) споживач - фізична особа, фізична особа - підприємець або юридична особа, яка отримує природний газ на підставі договору постачання природного газу</w:t>
            </w:r>
            <w:r>
              <w:rPr>
                <w:rFonts w:ascii="Times New Roman" w:eastAsia="Times New Roman" w:hAnsi="Times New Roman" w:cs="Times New Roman"/>
                <w:color w:val="000000"/>
                <w:spacing w:val="-4"/>
                <w:sz w:val="28"/>
                <w:szCs w:val="28"/>
                <w:lang w:val="uk-UA" w:eastAsia="uk-UA"/>
              </w:rPr>
              <w:t xml:space="preserve"> </w:t>
            </w:r>
            <w:r w:rsidRPr="004D7069">
              <w:rPr>
                <w:rFonts w:ascii="Times New Roman" w:eastAsia="Times New Roman" w:hAnsi="Times New Roman" w:cs="Times New Roman"/>
                <w:b/>
                <w:color w:val="000000"/>
                <w:spacing w:val="-4"/>
                <w:sz w:val="28"/>
                <w:szCs w:val="28"/>
                <w:lang w:val="uk-UA" w:eastAsia="uk-UA"/>
              </w:rPr>
              <w:t>та/або договору розподілу природного газу</w:t>
            </w:r>
            <w:r w:rsidRPr="004D7069">
              <w:rPr>
                <w:rFonts w:ascii="Times New Roman" w:eastAsia="Times New Roman" w:hAnsi="Times New Roman" w:cs="Times New Roman"/>
                <w:color w:val="000000"/>
                <w:spacing w:val="-4"/>
                <w:sz w:val="28"/>
                <w:szCs w:val="28"/>
                <w:lang w:val="uk-UA" w:eastAsia="uk-UA"/>
              </w:rPr>
              <w:t xml:space="preserve"> з метою використання для власних потреб, а не для перепродажу, або використання в якості сировини;</w:t>
            </w:r>
          </w:p>
          <w:p w:rsidR="004D7069" w:rsidRPr="00C84EDA" w:rsidRDefault="004D7069" w:rsidP="004D7069">
            <w:pPr>
              <w:widowControl w:val="0"/>
              <w:suppressAutoHyphens/>
              <w:spacing w:after="60" w:line="252" w:lineRule="auto"/>
              <w:ind w:left="-57" w:right="-57" w:firstLine="488"/>
              <w:jc w:val="both"/>
              <w:rPr>
                <w:rFonts w:ascii="Times New Roman" w:eastAsia="Times New Roman" w:hAnsi="Times New Roman" w:cs="Times New Roman"/>
                <w:color w:val="000000"/>
                <w:spacing w:val="-4"/>
                <w:sz w:val="28"/>
                <w:szCs w:val="28"/>
                <w:lang w:val="uk-UA" w:eastAsia="uk-UA"/>
              </w:rPr>
            </w:pPr>
            <w:r>
              <w:rPr>
                <w:rFonts w:ascii="Times New Roman" w:eastAsia="Times New Roman" w:hAnsi="Times New Roman" w:cs="Times New Roman"/>
                <w:color w:val="000000"/>
                <w:spacing w:val="-4"/>
                <w:sz w:val="28"/>
                <w:szCs w:val="28"/>
                <w:lang w:val="uk-UA" w:eastAsia="uk-UA"/>
              </w:rPr>
              <w:t>…</w:t>
            </w:r>
          </w:p>
          <w:p w:rsidR="00C84EDA" w:rsidRPr="00C84EDA" w:rsidRDefault="00C84EDA" w:rsidP="00C84EDA">
            <w:pPr>
              <w:widowControl w:val="0"/>
              <w:suppressAutoHyphens/>
              <w:spacing w:after="60" w:line="252" w:lineRule="auto"/>
              <w:ind w:left="-57" w:right="-57" w:firstLine="488"/>
              <w:jc w:val="both"/>
              <w:rPr>
                <w:rFonts w:ascii="Times New Roman" w:eastAsia="Times New Roman" w:hAnsi="Times New Roman" w:cs="Times New Roman"/>
                <w:color w:val="000000"/>
                <w:spacing w:val="-4"/>
                <w:sz w:val="28"/>
                <w:szCs w:val="28"/>
                <w:lang w:val="uk-UA" w:eastAsia="uk-UA"/>
              </w:rPr>
            </w:pPr>
          </w:p>
          <w:p w:rsidR="00C84EDA" w:rsidRPr="00C84EDA" w:rsidRDefault="00C84EDA" w:rsidP="00C84EDA">
            <w:pPr>
              <w:widowControl w:val="0"/>
              <w:suppressAutoHyphens/>
              <w:spacing w:after="160" w:line="256" w:lineRule="auto"/>
              <w:rPr>
                <w:rFonts w:ascii="Calibri" w:eastAsia="Times New Roman" w:hAnsi="Calibri" w:cs="Times New Roman"/>
                <w:lang w:val="uk-UA" w:eastAsia="zh-CN"/>
              </w:rPr>
            </w:pPr>
          </w:p>
        </w:tc>
      </w:tr>
      <w:tr w:rsidR="00C84EDA" w:rsidRPr="00C84EDA" w:rsidTr="00A82427">
        <w:tc>
          <w:tcPr>
            <w:tcW w:w="7709" w:type="dxa"/>
            <w:tcBorders>
              <w:top w:val="single" w:sz="4" w:space="0" w:color="000000"/>
              <w:left w:val="single" w:sz="4" w:space="0" w:color="000000"/>
              <w:bottom w:val="single" w:sz="4" w:space="0" w:color="000000"/>
            </w:tcBorders>
            <w:shd w:val="clear" w:color="auto" w:fill="auto"/>
          </w:tcPr>
          <w:p w:rsidR="00C84EDA" w:rsidRDefault="006D34A3" w:rsidP="00C84EDA">
            <w:pPr>
              <w:widowControl w:val="0"/>
              <w:suppressAutoHyphens/>
              <w:spacing w:after="60" w:line="252" w:lineRule="auto"/>
              <w:ind w:left="-57" w:right="-57" w:firstLine="488"/>
              <w:jc w:val="both"/>
              <w:rPr>
                <w:rFonts w:ascii="Times New Roman" w:eastAsia="Times New Roman" w:hAnsi="Times New Roman" w:cs="Times New Roman"/>
                <w:bCs/>
                <w:color w:val="000000"/>
                <w:sz w:val="28"/>
                <w:szCs w:val="28"/>
                <w:shd w:val="clear" w:color="auto" w:fill="FFFFFF"/>
                <w:lang w:val="uk-UA" w:eastAsia="zh-CN"/>
              </w:rPr>
            </w:pPr>
            <w:r w:rsidRPr="006D34A3">
              <w:rPr>
                <w:rFonts w:ascii="Times New Roman" w:eastAsia="Times New Roman" w:hAnsi="Times New Roman" w:cs="Times New Roman"/>
                <w:bCs/>
                <w:color w:val="000000"/>
                <w:sz w:val="28"/>
                <w:szCs w:val="28"/>
                <w:shd w:val="clear" w:color="auto" w:fill="FFFFFF"/>
                <w:lang w:val="uk-UA" w:eastAsia="zh-CN"/>
              </w:rPr>
              <w:t>Стаття 11. Спеціальні обов’язки для забезпечення загальносуспільних інтересів у процесі функціонування ринку природного газу</w:t>
            </w:r>
          </w:p>
          <w:p w:rsidR="006D34A3" w:rsidRDefault="006D34A3" w:rsidP="00C84EDA">
            <w:pPr>
              <w:widowControl w:val="0"/>
              <w:suppressAutoHyphens/>
              <w:spacing w:after="60" w:line="252" w:lineRule="auto"/>
              <w:ind w:left="-57" w:right="-57" w:firstLine="488"/>
              <w:jc w:val="both"/>
              <w:rPr>
                <w:rFonts w:ascii="Times New Roman" w:eastAsia="Times New Roman" w:hAnsi="Times New Roman" w:cs="Times New Roman"/>
                <w:bCs/>
                <w:color w:val="000000"/>
                <w:sz w:val="28"/>
                <w:szCs w:val="28"/>
                <w:shd w:val="clear" w:color="auto" w:fill="FFFFFF"/>
                <w:lang w:val="uk-UA" w:eastAsia="zh-CN"/>
              </w:rPr>
            </w:pPr>
            <w:r>
              <w:rPr>
                <w:rFonts w:ascii="Times New Roman" w:eastAsia="Times New Roman" w:hAnsi="Times New Roman" w:cs="Times New Roman"/>
                <w:bCs/>
                <w:color w:val="000000"/>
                <w:sz w:val="28"/>
                <w:szCs w:val="28"/>
                <w:shd w:val="clear" w:color="auto" w:fill="FFFFFF"/>
                <w:lang w:val="uk-UA" w:eastAsia="zh-CN"/>
              </w:rPr>
              <w:t>…</w:t>
            </w:r>
          </w:p>
          <w:p w:rsidR="006D34A3" w:rsidRPr="006D34A3" w:rsidRDefault="006D34A3" w:rsidP="006D34A3">
            <w:pPr>
              <w:widowControl w:val="0"/>
              <w:suppressAutoHyphens/>
              <w:spacing w:after="60" w:line="252" w:lineRule="auto"/>
              <w:ind w:left="-57" w:right="-57" w:firstLine="488"/>
              <w:jc w:val="both"/>
              <w:rPr>
                <w:rFonts w:ascii="Times New Roman" w:eastAsia="Times New Roman" w:hAnsi="Times New Roman" w:cs="Times New Roman"/>
                <w:bCs/>
                <w:color w:val="000000"/>
                <w:sz w:val="28"/>
                <w:szCs w:val="28"/>
                <w:shd w:val="clear" w:color="auto" w:fill="FFFFFF"/>
                <w:lang w:val="uk-UA" w:eastAsia="zh-CN"/>
              </w:rPr>
            </w:pPr>
            <w:r w:rsidRPr="006D34A3">
              <w:rPr>
                <w:rFonts w:ascii="Times New Roman" w:eastAsia="Times New Roman" w:hAnsi="Times New Roman" w:cs="Times New Roman"/>
                <w:bCs/>
                <w:color w:val="000000"/>
                <w:sz w:val="28"/>
                <w:szCs w:val="28"/>
                <w:shd w:val="clear" w:color="auto" w:fill="FFFFFF"/>
                <w:lang w:val="uk-UA" w:eastAsia="zh-CN"/>
              </w:rPr>
              <w:lastRenderedPageBreak/>
              <w:t xml:space="preserve">  6. Для проведення розрахунків за спожитий природний газ постачальники природного газу, на яких покладені спеціальні обов’язки для забезпечення загальносуспільних інтересів у процесі функціонування ринку природного газу, їх структурні підрозділи, а також оптові продавці, що здійснюють продаж природного газу таким постачальникам на виконання спеціальних обов’язків, покладених на таких продавців, відкривають в установах уповноважених банків поточні рахунки із спеціальним режимом використання для зарахування коштів, що надходять як плата за спожитий природний газ від споживачів.</w:t>
            </w:r>
          </w:p>
          <w:p w:rsidR="006D34A3" w:rsidRPr="006D34A3" w:rsidRDefault="006D34A3" w:rsidP="006D34A3">
            <w:pPr>
              <w:widowControl w:val="0"/>
              <w:suppressAutoHyphens/>
              <w:spacing w:after="60" w:line="252" w:lineRule="auto"/>
              <w:ind w:left="-57" w:right="-57" w:firstLine="488"/>
              <w:jc w:val="both"/>
              <w:rPr>
                <w:rFonts w:ascii="Times New Roman" w:eastAsia="Times New Roman" w:hAnsi="Times New Roman" w:cs="Times New Roman"/>
                <w:bCs/>
                <w:color w:val="000000"/>
                <w:sz w:val="28"/>
                <w:szCs w:val="28"/>
                <w:shd w:val="clear" w:color="auto" w:fill="FFFFFF"/>
                <w:lang w:val="uk-UA" w:eastAsia="zh-CN"/>
              </w:rPr>
            </w:pPr>
          </w:p>
          <w:p w:rsidR="006D34A3" w:rsidRPr="006D34A3" w:rsidRDefault="006D34A3" w:rsidP="006D34A3">
            <w:pPr>
              <w:widowControl w:val="0"/>
              <w:suppressAutoHyphens/>
              <w:spacing w:after="60" w:line="252" w:lineRule="auto"/>
              <w:ind w:left="-57" w:right="-57" w:firstLine="488"/>
              <w:jc w:val="both"/>
              <w:rPr>
                <w:rFonts w:ascii="Times New Roman" w:eastAsia="Times New Roman" w:hAnsi="Times New Roman" w:cs="Times New Roman"/>
                <w:bCs/>
                <w:color w:val="000000"/>
                <w:sz w:val="28"/>
                <w:szCs w:val="28"/>
                <w:shd w:val="clear" w:color="auto" w:fill="FFFFFF"/>
                <w:lang w:val="uk-UA" w:eastAsia="zh-CN"/>
              </w:rPr>
            </w:pPr>
            <w:r w:rsidRPr="006D34A3">
              <w:rPr>
                <w:rFonts w:ascii="Times New Roman" w:eastAsia="Times New Roman" w:hAnsi="Times New Roman" w:cs="Times New Roman"/>
                <w:bCs/>
                <w:color w:val="000000"/>
                <w:sz w:val="28"/>
                <w:szCs w:val="28"/>
                <w:shd w:val="clear" w:color="auto" w:fill="FFFFFF"/>
                <w:lang w:val="uk-UA" w:eastAsia="zh-CN"/>
              </w:rPr>
              <w:t>Уповноважені банки, що обслуговують поточні рахунки із спеціальним режимом використання, визначаються Кабінетом Міністрів України.</w:t>
            </w:r>
          </w:p>
          <w:p w:rsidR="006D34A3" w:rsidRPr="006D34A3" w:rsidRDefault="006D34A3" w:rsidP="006D34A3">
            <w:pPr>
              <w:widowControl w:val="0"/>
              <w:suppressAutoHyphens/>
              <w:spacing w:after="60" w:line="252" w:lineRule="auto"/>
              <w:ind w:left="-57" w:right="-57" w:firstLine="488"/>
              <w:jc w:val="both"/>
              <w:rPr>
                <w:rFonts w:ascii="Times New Roman" w:eastAsia="Times New Roman" w:hAnsi="Times New Roman" w:cs="Times New Roman"/>
                <w:bCs/>
                <w:color w:val="000000"/>
                <w:sz w:val="28"/>
                <w:szCs w:val="28"/>
                <w:shd w:val="clear" w:color="auto" w:fill="FFFFFF"/>
                <w:lang w:val="uk-UA" w:eastAsia="zh-CN"/>
              </w:rPr>
            </w:pPr>
          </w:p>
          <w:p w:rsidR="006D34A3" w:rsidRPr="006D34A3" w:rsidRDefault="006D34A3" w:rsidP="006D34A3">
            <w:pPr>
              <w:widowControl w:val="0"/>
              <w:suppressAutoHyphens/>
              <w:spacing w:after="60" w:line="252" w:lineRule="auto"/>
              <w:ind w:left="-57" w:right="-57" w:firstLine="488"/>
              <w:jc w:val="both"/>
              <w:rPr>
                <w:rFonts w:ascii="Times New Roman" w:eastAsia="Times New Roman" w:hAnsi="Times New Roman" w:cs="Times New Roman"/>
                <w:bCs/>
                <w:color w:val="000000"/>
                <w:sz w:val="28"/>
                <w:szCs w:val="28"/>
                <w:shd w:val="clear" w:color="auto" w:fill="FFFFFF"/>
                <w:lang w:val="uk-UA" w:eastAsia="zh-CN"/>
              </w:rPr>
            </w:pPr>
            <w:r w:rsidRPr="006D34A3">
              <w:rPr>
                <w:rFonts w:ascii="Times New Roman" w:eastAsia="Times New Roman" w:hAnsi="Times New Roman" w:cs="Times New Roman"/>
                <w:bCs/>
                <w:color w:val="000000"/>
                <w:sz w:val="28"/>
                <w:szCs w:val="28"/>
                <w:shd w:val="clear" w:color="auto" w:fill="FFFFFF"/>
                <w:lang w:val="uk-UA" w:eastAsia="zh-CN"/>
              </w:rPr>
              <w:t>Порядок відкриття (закриття) поточних рахунків із спеціальним режимом використання та порядок проведення розрахунків за спожитий природний газ затверджуються Кабінетом Міністрів України.</w:t>
            </w:r>
          </w:p>
          <w:p w:rsidR="006D34A3" w:rsidRPr="006D34A3" w:rsidRDefault="006D34A3" w:rsidP="006D34A3">
            <w:pPr>
              <w:widowControl w:val="0"/>
              <w:suppressAutoHyphens/>
              <w:spacing w:after="60" w:line="252" w:lineRule="auto"/>
              <w:ind w:left="-57" w:right="-57" w:firstLine="488"/>
              <w:jc w:val="both"/>
              <w:rPr>
                <w:rFonts w:ascii="Times New Roman" w:eastAsia="Times New Roman" w:hAnsi="Times New Roman" w:cs="Times New Roman"/>
                <w:bCs/>
                <w:color w:val="000000"/>
                <w:sz w:val="28"/>
                <w:szCs w:val="28"/>
                <w:shd w:val="clear" w:color="auto" w:fill="FFFFFF"/>
                <w:lang w:val="uk-UA" w:eastAsia="zh-CN"/>
              </w:rPr>
            </w:pPr>
          </w:p>
          <w:p w:rsidR="006D34A3" w:rsidRPr="006D34A3" w:rsidRDefault="006D34A3" w:rsidP="006D34A3">
            <w:pPr>
              <w:widowControl w:val="0"/>
              <w:suppressAutoHyphens/>
              <w:spacing w:after="60" w:line="252" w:lineRule="auto"/>
              <w:ind w:left="-57" w:right="-57" w:firstLine="488"/>
              <w:jc w:val="both"/>
              <w:rPr>
                <w:rFonts w:ascii="Times New Roman" w:eastAsia="Times New Roman" w:hAnsi="Times New Roman" w:cs="Times New Roman"/>
                <w:bCs/>
                <w:color w:val="000000"/>
                <w:sz w:val="28"/>
                <w:szCs w:val="28"/>
                <w:shd w:val="clear" w:color="auto" w:fill="FFFFFF"/>
                <w:lang w:val="uk-UA" w:eastAsia="zh-CN"/>
              </w:rPr>
            </w:pPr>
            <w:r w:rsidRPr="006D34A3">
              <w:rPr>
                <w:rFonts w:ascii="Times New Roman" w:eastAsia="Times New Roman" w:hAnsi="Times New Roman" w:cs="Times New Roman"/>
                <w:bCs/>
                <w:color w:val="000000"/>
                <w:sz w:val="28"/>
                <w:szCs w:val="28"/>
                <w:shd w:val="clear" w:color="auto" w:fill="FFFFFF"/>
                <w:lang w:val="uk-UA" w:eastAsia="zh-CN"/>
              </w:rPr>
              <w:t>Забороняється зарахування на інші рахунки коштів за спожитий природний газ, який постачається постачальниками природного газу на виконання спеціальних обов’язків, покладених на них Кабінетом Міністрів України.</w:t>
            </w:r>
          </w:p>
          <w:p w:rsidR="006D34A3" w:rsidRPr="006D34A3" w:rsidRDefault="006D34A3" w:rsidP="006D34A3">
            <w:pPr>
              <w:widowControl w:val="0"/>
              <w:suppressAutoHyphens/>
              <w:spacing w:after="60" w:line="252" w:lineRule="auto"/>
              <w:ind w:left="-57" w:right="-57" w:firstLine="488"/>
              <w:jc w:val="both"/>
              <w:rPr>
                <w:rFonts w:ascii="Times New Roman" w:eastAsia="Times New Roman" w:hAnsi="Times New Roman" w:cs="Times New Roman"/>
                <w:bCs/>
                <w:color w:val="000000"/>
                <w:sz w:val="28"/>
                <w:szCs w:val="28"/>
                <w:shd w:val="clear" w:color="auto" w:fill="FFFFFF"/>
                <w:lang w:val="uk-UA" w:eastAsia="zh-CN"/>
              </w:rPr>
            </w:pPr>
          </w:p>
          <w:p w:rsidR="006D34A3" w:rsidRPr="006D34A3" w:rsidRDefault="006D34A3" w:rsidP="006D34A3">
            <w:pPr>
              <w:widowControl w:val="0"/>
              <w:suppressAutoHyphens/>
              <w:spacing w:after="60" w:line="252" w:lineRule="auto"/>
              <w:ind w:left="-57" w:right="-57" w:firstLine="488"/>
              <w:jc w:val="both"/>
              <w:rPr>
                <w:rFonts w:ascii="Times New Roman" w:eastAsia="Times New Roman" w:hAnsi="Times New Roman" w:cs="Times New Roman"/>
                <w:bCs/>
                <w:color w:val="000000"/>
                <w:sz w:val="28"/>
                <w:szCs w:val="28"/>
                <w:shd w:val="clear" w:color="auto" w:fill="FFFFFF"/>
                <w:lang w:val="uk-UA" w:eastAsia="zh-CN"/>
              </w:rPr>
            </w:pPr>
            <w:r w:rsidRPr="006D34A3">
              <w:rPr>
                <w:rFonts w:ascii="Times New Roman" w:eastAsia="Times New Roman" w:hAnsi="Times New Roman" w:cs="Times New Roman"/>
                <w:bCs/>
                <w:color w:val="000000"/>
                <w:sz w:val="28"/>
                <w:szCs w:val="28"/>
                <w:shd w:val="clear" w:color="auto" w:fill="FFFFFF"/>
                <w:lang w:val="uk-UA" w:eastAsia="zh-CN"/>
              </w:rPr>
              <w:t xml:space="preserve">Постачальники природного газу, на яких покладені </w:t>
            </w:r>
            <w:r w:rsidRPr="006D34A3">
              <w:rPr>
                <w:rFonts w:ascii="Times New Roman" w:eastAsia="Times New Roman" w:hAnsi="Times New Roman" w:cs="Times New Roman"/>
                <w:bCs/>
                <w:color w:val="000000"/>
                <w:sz w:val="28"/>
                <w:szCs w:val="28"/>
                <w:shd w:val="clear" w:color="auto" w:fill="FFFFFF"/>
                <w:lang w:val="uk-UA" w:eastAsia="zh-CN"/>
              </w:rPr>
              <w:lastRenderedPageBreak/>
              <w:t>спеціальні обов’язки, та їх структурні підрозділи передбачають у відповідному договорі про відкриття банківського рахунку право банку на договірне списання (перерахування) з поточних рахунків із спеціальним режимом використання коштів, що надходять як плата за спожитий природний газ.</w:t>
            </w:r>
          </w:p>
          <w:p w:rsidR="006D34A3" w:rsidRPr="006D34A3" w:rsidRDefault="006D34A3" w:rsidP="006D34A3">
            <w:pPr>
              <w:widowControl w:val="0"/>
              <w:suppressAutoHyphens/>
              <w:spacing w:after="60" w:line="252" w:lineRule="auto"/>
              <w:ind w:left="-57" w:right="-57" w:firstLine="488"/>
              <w:jc w:val="both"/>
              <w:rPr>
                <w:rFonts w:ascii="Times New Roman" w:eastAsia="Times New Roman" w:hAnsi="Times New Roman" w:cs="Times New Roman"/>
                <w:bCs/>
                <w:color w:val="000000"/>
                <w:sz w:val="28"/>
                <w:szCs w:val="28"/>
                <w:shd w:val="clear" w:color="auto" w:fill="FFFFFF"/>
                <w:lang w:val="uk-UA" w:eastAsia="zh-CN"/>
              </w:rPr>
            </w:pPr>
          </w:p>
          <w:p w:rsidR="006D34A3" w:rsidRPr="006D34A3" w:rsidRDefault="006D34A3" w:rsidP="006D34A3">
            <w:pPr>
              <w:widowControl w:val="0"/>
              <w:suppressAutoHyphens/>
              <w:spacing w:after="60" w:line="252" w:lineRule="auto"/>
              <w:ind w:left="-57" w:right="-57" w:firstLine="488"/>
              <w:jc w:val="both"/>
              <w:rPr>
                <w:rFonts w:ascii="Times New Roman" w:eastAsia="Times New Roman" w:hAnsi="Times New Roman" w:cs="Times New Roman"/>
                <w:bCs/>
                <w:color w:val="000000"/>
                <w:sz w:val="28"/>
                <w:szCs w:val="28"/>
                <w:shd w:val="clear" w:color="auto" w:fill="FFFFFF"/>
                <w:lang w:val="uk-UA" w:eastAsia="zh-CN"/>
              </w:rPr>
            </w:pPr>
            <w:r w:rsidRPr="006D34A3">
              <w:rPr>
                <w:rFonts w:ascii="Times New Roman" w:eastAsia="Times New Roman" w:hAnsi="Times New Roman" w:cs="Times New Roman"/>
                <w:bCs/>
                <w:color w:val="000000"/>
                <w:sz w:val="28"/>
                <w:szCs w:val="28"/>
                <w:shd w:val="clear" w:color="auto" w:fill="FFFFFF"/>
                <w:lang w:val="uk-UA" w:eastAsia="zh-CN"/>
              </w:rPr>
              <w:t>Перелік поточних рахунків із спеціальним режимом використання постачальників природного газу, на яких покладені спеціальні обов’язки, та їх структурних підрозділів, а також оптових продавців, що здійснюють продаж природного газу таким постачальникам на виконання спеціальних обов’язків, покладених на таких продавців, подається уповноваженим банком до Регулятора на затвердження та доводиться до відома всіх учасників розрахунків. Постачальники природного газу, на яких покладені спеціальні обов’язки, протягом 10 робочих днів інформують споживачів про відкриті в уповноваженому банку поточні рахунки із спеціальним режимом використання.</w:t>
            </w:r>
          </w:p>
          <w:p w:rsidR="006D34A3" w:rsidRPr="006D34A3" w:rsidRDefault="006D34A3" w:rsidP="006D34A3">
            <w:pPr>
              <w:widowControl w:val="0"/>
              <w:suppressAutoHyphens/>
              <w:spacing w:after="60" w:line="252" w:lineRule="auto"/>
              <w:ind w:left="-57" w:right="-57" w:firstLine="488"/>
              <w:jc w:val="both"/>
              <w:rPr>
                <w:rFonts w:ascii="Times New Roman" w:eastAsia="Times New Roman" w:hAnsi="Times New Roman" w:cs="Times New Roman"/>
                <w:bCs/>
                <w:color w:val="000000"/>
                <w:sz w:val="28"/>
                <w:szCs w:val="28"/>
                <w:shd w:val="clear" w:color="auto" w:fill="FFFFFF"/>
                <w:lang w:val="uk-UA" w:eastAsia="zh-CN"/>
              </w:rPr>
            </w:pPr>
          </w:p>
          <w:p w:rsidR="006D34A3" w:rsidRPr="006D34A3" w:rsidRDefault="006D34A3" w:rsidP="006D34A3">
            <w:pPr>
              <w:widowControl w:val="0"/>
              <w:suppressAutoHyphens/>
              <w:spacing w:after="60" w:line="252" w:lineRule="auto"/>
              <w:ind w:left="-57" w:right="-57" w:firstLine="488"/>
              <w:jc w:val="both"/>
              <w:rPr>
                <w:rFonts w:ascii="Times New Roman" w:eastAsia="Times New Roman" w:hAnsi="Times New Roman" w:cs="Times New Roman"/>
                <w:bCs/>
                <w:color w:val="000000"/>
                <w:sz w:val="28"/>
                <w:szCs w:val="28"/>
                <w:shd w:val="clear" w:color="auto" w:fill="FFFFFF"/>
                <w:lang w:val="uk-UA" w:eastAsia="zh-CN"/>
              </w:rPr>
            </w:pPr>
            <w:r w:rsidRPr="006D34A3">
              <w:rPr>
                <w:rFonts w:ascii="Times New Roman" w:eastAsia="Times New Roman" w:hAnsi="Times New Roman" w:cs="Times New Roman"/>
                <w:bCs/>
                <w:color w:val="000000"/>
                <w:sz w:val="28"/>
                <w:szCs w:val="28"/>
                <w:shd w:val="clear" w:color="auto" w:fill="FFFFFF"/>
                <w:lang w:val="uk-UA" w:eastAsia="zh-CN"/>
              </w:rPr>
              <w:t>Постачальники природного газу, на яких покладені спеціальні обов’язки, та їх структурні підрозділи у двомісячний строк укладають із споживачами нові договори (додаткові угоди) із зазначенням відповідного поточного рахунку із спеціальним режимом використання для зарахування коштів, що надходять за спожитий природний газ, виключно на такий рахунок.</w:t>
            </w:r>
          </w:p>
          <w:p w:rsidR="006D34A3" w:rsidRPr="006D34A3" w:rsidRDefault="006D34A3" w:rsidP="006D34A3">
            <w:pPr>
              <w:widowControl w:val="0"/>
              <w:suppressAutoHyphens/>
              <w:spacing w:after="60" w:line="252" w:lineRule="auto"/>
              <w:ind w:left="-57" w:right="-57" w:firstLine="488"/>
              <w:jc w:val="both"/>
              <w:rPr>
                <w:rFonts w:ascii="Times New Roman" w:eastAsia="Times New Roman" w:hAnsi="Times New Roman" w:cs="Times New Roman"/>
                <w:bCs/>
                <w:color w:val="000000"/>
                <w:sz w:val="28"/>
                <w:szCs w:val="28"/>
                <w:shd w:val="clear" w:color="auto" w:fill="FFFFFF"/>
                <w:lang w:val="uk-UA" w:eastAsia="zh-CN"/>
              </w:rPr>
            </w:pPr>
          </w:p>
          <w:p w:rsidR="006D34A3" w:rsidRPr="006D34A3" w:rsidRDefault="006D34A3" w:rsidP="006D34A3">
            <w:pPr>
              <w:widowControl w:val="0"/>
              <w:suppressAutoHyphens/>
              <w:spacing w:after="60" w:line="252" w:lineRule="auto"/>
              <w:ind w:left="-57" w:right="-57" w:firstLine="488"/>
              <w:jc w:val="both"/>
              <w:rPr>
                <w:rFonts w:ascii="Times New Roman" w:eastAsia="Times New Roman" w:hAnsi="Times New Roman" w:cs="Times New Roman"/>
                <w:bCs/>
                <w:color w:val="000000"/>
                <w:sz w:val="28"/>
                <w:szCs w:val="28"/>
                <w:shd w:val="clear" w:color="auto" w:fill="FFFFFF"/>
                <w:lang w:val="uk-UA" w:eastAsia="zh-CN"/>
              </w:rPr>
            </w:pPr>
            <w:r w:rsidRPr="006D34A3">
              <w:rPr>
                <w:rFonts w:ascii="Times New Roman" w:eastAsia="Times New Roman" w:hAnsi="Times New Roman" w:cs="Times New Roman"/>
                <w:bCs/>
                <w:color w:val="000000"/>
                <w:sz w:val="28"/>
                <w:szCs w:val="28"/>
                <w:shd w:val="clear" w:color="auto" w:fill="FFFFFF"/>
                <w:lang w:val="uk-UA" w:eastAsia="zh-CN"/>
              </w:rPr>
              <w:t>Споживачі оплачують вартість спожитого ними природного газу шляхом перерахування коштів виключно на поточний рахунок із спеціальним режимом використання для зарахування коштів, що надходять за спожитий природний газ, відкритий в установах уповноваженого банку постачальниками природного газу, на яких покладені спеціальні обов’язки, та їх структурними підрозділами.</w:t>
            </w:r>
          </w:p>
          <w:p w:rsidR="006D34A3" w:rsidRPr="006D34A3" w:rsidRDefault="006D34A3" w:rsidP="006D34A3">
            <w:pPr>
              <w:widowControl w:val="0"/>
              <w:suppressAutoHyphens/>
              <w:spacing w:after="60" w:line="252" w:lineRule="auto"/>
              <w:ind w:left="-57" w:right="-57" w:firstLine="488"/>
              <w:jc w:val="both"/>
              <w:rPr>
                <w:rFonts w:ascii="Times New Roman" w:eastAsia="Times New Roman" w:hAnsi="Times New Roman" w:cs="Times New Roman"/>
                <w:bCs/>
                <w:color w:val="000000"/>
                <w:sz w:val="28"/>
                <w:szCs w:val="28"/>
                <w:shd w:val="clear" w:color="auto" w:fill="FFFFFF"/>
                <w:lang w:val="uk-UA" w:eastAsia="zh-CN"/>
              </w:rPr>
            </w:pPr>
          </w:p>
          <w:p w:rsidR="006D34A3" w:rsidRPr="006D34A3" w:rsidRDefault="006D34A3" w:rsidP="006D34A3">
            <w:pPr>
              <w:widowControl w:val="0"/>
              <w:suppressAutoHyphens/>
              <w:spacing w:after="60" w:line="252" w:lineRule="auto"/>
              <w:ind w:left="-57" w:right="-57" w:firstLine="488"/>
              <w:jc w:val="both"/>
              <w:rPr>
                <w:rFonts w:ascii="Times New Roman" w:eastAsia="Times New Roman" w:hAnsi="Times New Roman" w:cs="Times New Roman"/>
                <w:bCs/>
                <w:color w:val="000000"/>
                <w:sz w:val="28"/>
                <w:szCs w:val="28"/>
                <w:shd w:val="clear" w:color="auto" w:fill="FFFFFF"/>
                <w:lang w:val="uk-UA" w:eastAsia="zh-CN"/>
              </w:rPr>
            </w:pPr>
            <w:r w:rsidRPr="006D34A3">
              <w:rPr>
                <w:rFonts w:ascii="Times New Roman" w:eastAsia="Times New Roman" w:hAnsi="Times New Roman" w:cs="Times New Roman"/>
                <w:bCs/>
                <w:color w:val="000000"/>
                <w:sz w:val="28"/>
                <w:szCs w:val="28"/>
                <w:shd w:val="clear" w:color="auto" w:fill="FFFFFF"/>
                <w:lang w:val="uk-UA" w:eastAsia="zh-CN"/>
              </w:rPr>
              <w:t>Кошти перераховуються з поточних рахунків із спеціальним режимом використання для зарахування коштів, що надходять за спожитий природний газ, відкритих в установах уповноваженого банку постачальниками природного газу, на яких покладені спеціальні обов’язки, та їх структурними підрозділами згідно з алгоритмом розподілу коштів, затвердженим Регулятором, виключно на:</w:t>
            </w:r>
          </w:p>
          <w:p w:rsidR="006D34A3" w:rsidRPr="006D34A3" w:rsidRDefault="006D34A3" w:rsidP="006D34A3">
            <w:pPr>
              <w:widowControl w:val="0"/>
              <w:suppressAutoHyphens/>
              <w:spacing w:after="60" w:line="252" w:lineRule="auto"/>
              <w:ind w:left="-57" w:right="-57" w:firstLine="488"/>
              <w:jc w:val="both"/>
              <w:rPr>
                <w:rFonts w:ascii="Times New Roman" w:eastAsia="Times New Roman" w:hAnsi="Times New Roman" w:cs="Times New Roman"/>
                <w:bCs/>
                <w:color w:val="000000"/>
                <w:sz w:val="28"/>
                <w:szCs w:val="28"/>
                <w:shd w:val="clear" w:color="auto" w:fill="FFFFFF"/>
                <w:lang w:val="uk-UA" w:eastAsia="zh-CN"/>
              </w:rPr>
            </w:pPr>
          </w:p>
          <w:p w:rsidR="006D34A3" w:rsidRPr="006D34A3" w:rsidRDefault="006D34A3" w:rsidP="006D34A3">
            <w:pPr>
              <w:widowControl w:val="0"/>
              <w:suppressAutoHyphens/>
              <w:spacing w:after="60" w:line="252" w:lineRule="auto"/>
              <w:ind w:left="-57" w:right="-57" w:firstLine="488"/>
              <w:jc w:val="both"/>
              <w:rPr>
                <w:rFonts w:ascii="Times New Roman" w:eastAsia="Times New Roman" w:hAnsi="Times New Roman" w:cs="Times New Roman"/>
                <w:bCs/>
                <w:color w:val="000000"/>
                <w:sz w:val="28"/>
                <w:szCs w:val="28"/>
                <w:shd w:val="clear" w:color="auto" w:fill="FFFFFF"/>
                <w:lang w:val="uk-UA" w:eastAsia="zh-CN"/>
              </w:rPr>
            </w:pPr>
            <w:r w:rsidRPr="006D34A3">
              <w:rPr>
                <w:rFonts w:ascii="Times New Roman" w:eastAsia="Times New Roman" w:hAnsi="Times New Roman" w:cs="Times New Roman"/>
                <w:bCs/>
                <w:color w:val="000000"/>
                <w:sz w:val="28"/>
                <w:szCs w:val="28"/>
                <w:shd w:val="clear" w:color="auto" w:fill="FFFFFF"/>
                <w:lang w:val="uk-UA" w:eastAsia="zh-CN"/>
              </w:rPr>
              <w:t>1) поточний рахунок із спеціальним режимом використання оптового продавця, що здійснює продаж природного газу такому постачальнику на виконання спеціальних обов’язків, покладених на такого продавця;</w:t>
            </w:r>
          </w:p>
          <w:p w:rsidR="006D34A3" w:rsidRPr="006D34A3" w:rsidRDefault="006D34A3" w:rsidP="006D34A3">
            <w:pPr>
              <w:widowControl w:val="0"/>
              <w:suppressAutoHyphens/>
              <w:spacing w:after="60" w:line="252" w:lineRule="auto"/>
              <w:ind w:left="-57" w:right="-57" w:firstLine="488"/>
              <w:jc w:val="both"/>
              <w:rPr>
                <w:rFonts w:ascii="Times New Roman" w:eastAsia="Times New Roman" w:hAnsi="Times New Roman" w:cs="Times New Roman"/>
                <w:bCs/>
                <w:color w:val="000000"/>
                <w:sz w:val="28"/>
                <w:szCs w:val="28"/>
                <w:shd w:val="clear" w:color="auto" w:fill="FFFFFF"/>
                <w:lang w:val="uk-UA" w:eastAsia="zh-CN"/>
              </w:rPr>
            </w:pPr>
          </w:p>
          <w:p w:rsidR="006D34A3" w:rsidRPr="006D34A3" w:rsidRDefault="006D34A3" w:rsidP="006D34A3">
            <w:pPr>
              <w:widowControl w:val="0"/>
              <w:suppressAutoHyphens/>
              <w:spacing w:after="60" w:line="252" w:lineRule="auto"/>
              <w:ind w:left="-57" w:right="-57" w:firstLine="488"/>
              <w:jc w:val="both"/>
              <w:rPr>
                <w:rFonts w:ascii="Times New Roman" w:eastAsia="Times New Roman" w:hAnsi="Times New Roman" w:cs="Times New Roman"/>
                <w:bCs/>
                <w:color w:val="000000"/>
                <w:sz w:val="28"/>
                <w:szCs w:val="28"/>
                <w:shd w:val="clear" w:color="auto" w:fill="FFFFFF"/>
                <w:lang w:val="uk-UA" w:eastAsia="zh-CN"/>
              </w:rPr>
            </w:pPr>
            <w:r w:rsidRPr="006D34A3">
              <w:rPr>
                <w:rFonts w:ascii="Times New Roman" w:eastAsia="Times New Roman" w:hAnsi="Times New Roman" w:cs="Times New Roman"/>
                <w:bCs/>
                <w:color w:val="000000"/>
                <w:sz w:val="28"/>
                <w:szCs w:val="28"/>
                <w:shd w:val="clear" w:color="auto" w:fill="FFFFFF"/>
                <w:lang w:val="uk-UA" w:eastAsia="zh-CN"/>
              </w:rPr>
              <w:t>2) поточний рахунок оператора газотранспортної системи;</w:t>
            </w:r>
          </w:p>
          <w:p w:rsidR="006D34A3" w:rsidRPr="006D34A3" w:rsidRDefault="006D34A3" w:rsidP="006D34A3">
            <w:pPr>
              <w:widowControl w:val="0"/>
              <w:suppressAutoHyphens/>
              <w:spacing w:after="60" w:line="252" w:lineRule="auto"/>
              <w:ind w:left="-57" w:right="-57" w:firstLine="488"/>
              <w:jc w:val="both"/>
              <w:rPr>
                <w:rFonts w:ascii="Times New Roman" w:eastAsia="Times New Roman" w:hAnsi="Times New Roman" w:cs="Times New Roman"/>
                <w:bCs/>
                <w:color w:val="000000"/>
                <w:sz w:val="28"/>
                <w:szCs w:val="28"/>
                <w:shd w:val="clear" w:color="auto" w:fill="FFFFFF"/>
                <w:lang w:val="uk-UA" w:eastAsia="zh-CN"/>
              </w:rPr>
            </w:pPr>
          </w:p>
          <w:p w:rsidR="006D34A3" w:rsidRPr="006D34A3" w:rsidRDefault="006D34A3" w:rsidP="006D34A3">
            <w:pPr>
              <w:widowControl w:val="0"/>
              <w:suppressAutoHyphens/>
              <w:spacing w:after="60" w:line="252" w:lineRule="auto"/>
              <w:ind w:left="-57" w:right="-57" w:firstLine="488"/>
              <w:jc w:val="both"/>
              <w:rPr>
                <w:rFonts w:ascii="Times New Roman" w:eastAsia="Times New Roman" w:hAnsi="Times New Roman" w:cs="Times New Roman"/>
                <w:bCs/>
                <w:color w:val="000000"/>
                <w:sz w:val="28"/>
                <w:szCs w:val="28"/>
                <w:shd w:val="clear" w:color="auto" w:fill="FFFFFF"/>
                <w:lang w:val="uk-UA" w:eastAsia="zh-CN"/>
              </w:rPr>
            </w:pPr>
            <w:r w:rsidRPr="006D34A3">
              <w:rPr>
                <w:rFonts w:ascii="Times New Roman" w:eastAsia="Times New Roman" w:hAnsi="Times New Roman" w:cs="Times New Roman"/>
                <w:bCs/>
                <w:color w:val="000000"/>
                <w:sz w:val="28"/>
                <w:szCs w:val="28"/>
                <w:shd w:val="clear" w:color="auto" w:fill="FFFFFF"/>
                <w:lang w:val="uk-UA" w:eastAsia="zh-CN"/>
              </w:rPr>
              <w:t>3) поточний рахунок оператора газорозподільної системи;</w:t>
            </w:r>
          </w:p>
          <w:p w:rsidR="006D34A3" w:rsidRPr="006D34A3" w:rsidRDefault="006D34A3" w:rsidP="006D34A3">
            <w:pPr>
              <w:widowControl w:val="0"/>
              <w:suppressAutoHyphens/>
              <w:spacing w:after="60" w:line="252" w:lineRule="auto"/>
              <w:ind w:left="-57" w:right="-57" w:firstLine="488"/>
              <w:jc w:val="both"/>
              <w:rPr>
                <w:rFonts w:ascii="Times New Roman" w:eastAsia="Times New Roman" w:hAnsi="Times New Roman" w:cs="Times New Roman"/>
                <w:bCs/>
                <w:color w:val="000000"/>
                <w:sz w:val="28"/>
                <w:szCs w:val="28"/>
                <w:shd w:val="clear" w:color="auto" w:fill="FFFFFF"/>
                <w:lang w:val="uk-UA" w:eastAsia="zh-CN"/>
              </w:rPr>
            </w:pPr>
          </w:p>
          <w:p w:rsidR="006D34A3" w:rsidRPr="006D34A3" w:rsidRDefault="006D34A3" w:rsidP="006D34A3">
            <w:pPr>
              <w:widowControl w:val="0"/>
              <w:suppressAutoHyphens/>
              <w:spacing w:after="60" w:line="252" w:lineRule="auto"/>
              <w:ind w:left="-57" w:right="-57" w:firstLine="488"/>
              <w:jc w:val="both"/>
              <w:rPr>
                <w:rFonts w:ascii="Times New Roman" w:eastAsia="Times New Roman" w:hAnsi="Times New Roman" w:cs="Times New Roman"/>
                <w:bCs/>
                <w:color w:val="000000"/>
                <w:sz w:val="28"/>
                <w:szCs w:val="28"/>
                <w:shd w:val="clear" w:color="auto" w:fill="FFFFFF"/>
                <w:lang w:val="uk-UA" w:eastAsia="zh-CN"/>
              </w:rPr>
            </w:pPr>
            <w:r w:rsidRPr="006D34A3">
              <w:rPr>
                <w:rFonts w:ascii="Times New Roman" w:eastAsia="Times New Roman" w:hAnsi="Times New Roman" w:cs="Times New Roman"/>
                <w:bCs/>
                <w:color w:val="000000"/>
                <w:sz w:val="28"/>
                <w:szCs w:val="28"/>
                <w:shd w:val="clear" w:color="auto" w:fill="FFFFFF"/>
                <w:lang w:val="uk-UA" w:eastAsia="zh-CN"/>
              </w:rPr>
              <w:lastRenderedPageBreak/>
              <w:t>4) поточний рахунок постачальника природного газу, на якого покладено спеціальні обов’язки.</w:t>
            </w:r>
          </w:p>
          <w:p w:rsidR="006D34A3" w:rsidRPr="006D34A3" w:rsidRDefault="006D34A3" w:rsidP="006D34A3">
            <w:pPr>
              <w:widowControl w:val="0"/>
              <w:suppressAutoHyphens/>
              <w:spacing w:after="60" w:line="252" w:lineRule="auto"/>
              <w:ind w:left="-57" w:right="-57" w:firstLine="488"/>
              <w:jc w:val="both"/>
              <w:rPr>
                <w:rFonts w:ascii="Times New Roman" w:eastAsia="Times New Roman" w:hAnsi="Times New Roman" w:cs="Times New Roman"/>
                <w:bCs/>
                <w:color w:val="000000"/>
                <w:sz w:val="28"/>
                <w:szCs w:val="28"/>
                <w:shd w:val="clear" w:color="auto" w:fill="FFFFFF"/>
                <w:lang w:val="uk-UA" w:eastAsia="zh-CN"/>
              </w:rPr>
            </w:pPr>
          </w:p>
          <w:p w:rsidR="006D34A3" w:rsidRPr="006D34A3" w:rsidRDefault="006D34A3" w:rsidP="006D34A3">
            <w:pPr>
              <w:widowControl w:val="0"/>
              <w:suppressAutoHyphens/>
              <w:spacing w:after="60" w:line="252" w:lineRule="auto"/>
              <w:ind w:left="-57" w:right="-57" w:firstLine="488"/>
              <w:jc w:val="both"/>
              <w:rPr>
                <w:rFonts w:ascii="Times New Roman" w:eastAsia="Times New Roman" w:hAnsi="Times New Roman" w:cs="Times New Roman"/>
                <w:bCs/>
                <w:color w:val="000000"/>
                <w:sz w:val="28"/>
                <w:szCs w:val="28"/>
                <w:shd w:val="clear" w:color="auto" w:fill="FFFFFF"/>
                <w:lang w:val="uk-UA" w:eastAsia="zh-CN"/>
              </w:rPr>
            </w:pPr>
            <w:r w:rsidRPr="006D34A3">
              <w:rPr>
                <w:rFonts w:ascii="Times New Roman" w:eastAsia="Times New Roman" w:hAnsi="Times New Roman" w:cs="Times New Roman"/>
                <w:bCs/>
                <w:color w:val="000000"/>
                <w:sz w:val="28"/>
                <w:szCs w:val="28"/>
                <w:shd w:val="clear" w:color="auto" w:fill="FFFFFF"/>
                <w:lang w:val="uk-UA" w:eastAsia="zh-CN"/>
              </w:rPr>
              <w:t>У договорі купівлі-продажу природного газу, укладеному між постачальником, на якого покладені спеціальні обов’язки, і оптовим продавцем, що здійснює продаж природного газу такому постачальнику, на виконання спеціальних обов’язків, покладених на такого продавця, та у договорі про постачання природного газу, укладеному між таким постачальником та споживачем, визначаються умови оплати за реалізований та поставлений природний газ, а також відкриття поточного рахунку із спеціальним режимом використання.</w:t>
            </w:r>
          </w:p>
          <w:p w:rsidR="006D34A3" w:rsidRPr="006D34A3" w:rsidRDefault="006D34A3" w:rsidP="006D34A3">
            <w:pPr>
              <w:widowControl w:val="0"/>
              <w:suppressAutoHyphens/>
              <w:spacing w:after="60" w:line="252" w:lineRule="auto"/>
              <w:ind w:left="-57" w:right="-57" w:firstLine="488"/>
              <w:jc w:val="both"/>
              <w:rPr>
                <w:rFonts w:ascii="Times New Roman" w:eastAsia="Times New Roman" w:hAnsi="Times New Roman" w:cs="Times New Roman"/>
                <w:bCs/>
                <w:color w:val="000000"/>
                <w:sz w:val="28"/>
                <w:szCs w:val="28"/>
                <w:shd w:val="clear" w:color="auto" w:fill="FFFFFF"/>
                <w:lang w:val="uk-UA" w:eastAsia="zh-CN"/>
              </w:rPr>
            </w:pPr>
          </w:p>
          <w:p w:rsidR="006D34A3" w:rsidRPr="006D34A3" w:rsidRDefault="006D34A3" w:rsidP="006D34A3">
            <w:pPr>
              <w:widowControl w:val="0"/>
              <w:suppressAutoHyphens/>
              <w:spacing w:after="60" w:line="252" w:lineRule="auto"/>
              <w:ind w:left="-57" w:right="-57" w:firstLine="488"/>
              <w:jc w:val="both"/>
              <w:rPr>
                <w:rFonts w:ascii="Times New Roman" w:eastAsia="Times New Roman" w:hAnsi="Times New Roman" w:cs="Times New Roman"/>
                <w:bCs/>
                <w:color w:val="000000"/>
                <w:sz w:val="28"/>
                <w:szCs w:val="28"/>
                <w:shd w:val="clear" w:color="auto" w:fill="FFFFFF"/>
                <w:lang w:val="uk-UA" w:eastAsia="zh-CN"/>
              </w:rPr>
            </w:pPr>
            <w:r w:rsidRPr="006D34A3">
              <w:rPr>
                <w:rFonts w:ascii="Times New Roman" w:eastAsia="Times New Roman" w:hAnsi="Times New Roman" w:cs="Times New Roman"/>
                <w:bCs/>
                <w:color w:val="000000"/>
                <w:sz w:val="28"/>
                <w:szCs w:val="28"/>
                <w:shd w:val="clear" w:color="auto" w:fill="FFFFFF"/>
                <w:lang w:val="uk-UA" w:eastAsia="zh-CN"/>
              </w:rPr>
              <w:t>На кошти, що знаходяться на поточних рахунках із спеціальним режимом використання, не може бути звернено стягнення за зобов’язаннями суб’єктів ринку природного газу.</w:t>
            </w:r>
          </w:p>
          <w:p w:rsidR="006D34A3" w:rsidRPr="006D34A3" w:rsidRDefault="006D34A3" w:rsidP="006D34A3">
            <w:pPr>
              <w:widowControl w:val="0"/>
              <w:suppressAutoHyphens/>
              <w:spacing w:after="60" w:line="252" w:lineRule="auto"/>
              <w:ind w:left="-57" w:right="-57" w:firstLine="488"/>
              <w:jc w:val="both"/>
              <w:rPr>
                <w:rFonts w:ascii="Times New Roman" w:eastAsia="Times New Roman" w:hAnsi="Times New Roman" w:cs="Times New Roman"/>
                <w:bCs/>
                <w:color w:val="000000"/>
                <w:sz w:val="28"/>
                <w:szCs w:val="28"/>
                <w:shd w:val="clear" w:color="auto" w:fill="FFFFFF"/>
                <w:lang w:val="uk-UA" w:eastAsia="zh-CN"/>
              </w:rPr>
            </w:pPr>
          </w:p>
          <w:p w:rsidR="006D34A3" w:rsidRPr="006D34A3" w:rsidRDefault="006D34A3" w:rsidP="006D34A3">
            <w:pPr>
              <w:widowControl w:val="0"/>
              <w:suppressAutoHyphens/>
              <w:spacing w:after="60" w:line="252" w:lineRule="auto"/>
              <w:ind w:left="-57" w:right="-57" w:firstLine="488"/>
              <w:jc w:val="both"/>
              <w:rPr>
                <w:rFonts w:ascii="Times New Roman" w:eastAsia="Times New Roman" w:hAnsi="Times New Roman" w:cs="Times New Roman"/>
                <w:bCs/>
                <w:color w:val="000000"/>
                <w:sz w:val="28"/>
                <w:szCs w:val="28"/>
                <w:shd w:val="clear" w:color="auto" w:fill="FFFFFF"/>
                <w:lang w:val="uk-UA" w:eastAsia="zh-CN"/>
              </w:rPr>
            </w:pPr>
            <w:r w:rsidRPr="006D34A3">
              <w:rPr>
                <w:rFonts w:ascii="Times New Roman" w:eastAsia="Times New Roman" w:hAnsi="Times New Roman" w:cs="Times New Roman"/>
                <w:bCs/>
                <w:color w:val="000000"/>
                <w:sz w:val="28"/>
                <w:szCs w:val="28"/>
                <w:shd w:val="clear" w:color="auto" w:fill="FFFFFF"/>
                <w:lang w:val="uk-UA" w:eastAsia="zh-CN"/>
              </w:rPr>
              <w:t>На кошти, що обліковуються за цими рахунками, не накладається арешт, а операції за цими рахунками не підлягають зупиненню.</w:t>
            </w:r>
          </w:p>
          <w:p w:rsidR="006D34A3" w:rsidRPr="006D34A3" w:rsidRDefault="006D34A3" w:rsidP="006D34A3">
            <w:pPr>
              <w:widowControl w:val="0"/>
              <w:suppressAutoHyphens/>
              <w:spacing w:after="60" w:line="252" w:lineRule="auto"/>
              <w:ind w:left="-57" w:right="-57" w:firstLine="488"/>
              <w:jc w:val="both"/>
              <w:rPr>
                <w:rFonts w:ascii="Times New Roman" w:eastAsia="Times New Roman" w:hAnsi="Times New Roman" w:cs="Times New Roman"/>
                <w:bCs/>
                <w:color w:val="000000"/>
                <w:sz w:val="28"/>
                <w:szCs w:val="28"/>
                <w:shd w:val="clear" w:color="auto" w:fill="FFFFFF"/>
                <w:lang w:val="uk-UA" w:eastAsia="zh-CN"/>
              </w:rPr>
            </w:pPr>
          </w:p>
          <w:p w:rsidR="006D34A3" w:rsidRPr="006D34A3" w:rsidRDefault="00626236" w:rsidP="006D34A3">
            <w:pPr>
              <w:widowControl w:val="0"/>
              <w:suppressAutoHyphens/>
              <w:spacing w:after="60" w:line="252" w:lineRule="auto"/>
              <w:ind w:left="-57" w:right="-57" w:firstLine="488"/>
              <w:jc w:val="both"/>
              <w:rPr>
                <w:rFonts w:ascii="Times New Roman" w:eastAsia="Times New Roman" w:hAnsi="Times New Roman" w:cs="Times New Roman"/>
                <w:bCs/>
                <w:color w:val="000000"/>
                <w:sz w:val="28"/>
                <w:szCs w:val="28"/>
                <w:shd w:val="clear" w:color="auto" w:fill="FFFFFF"/>
                <w:lang w:val="uk-UA" w:eastAsia="zh-CN"/>
              </w:rPr>
            </w:pPr>
            <w:r>
              <w:rPr>
                <w:rFonts w:ascii="Times New Roman" w:eastAsia="Times New Roman" w:hAnsi="Times New Roman" w:cs="Times New Roman"/>
                <w:bCs/>
                <w:color w:val="000000"/>
                <w:sz w:val="28"/>
                <w:szCs w:val="28"/>
                <w:shd w:val="clear" w:color="auto" w:fill="FFFFFF"/>
                <w:lang w:val="uk-UA" w:eastAsia="zh-CN"/>
              </w:rPr>
              <w:t xml:space="preserve"> </w:t>
            </w:r>
          </w:p>
          <w:p w:rsidR="006D34A3" w:rsidRPr="006D34A3" w:rsidRDefault="006D34A3" w:rsidP="006D34A3">
            <w:pPr>
              <w:widowControl w:val="0"/>
              <w:suppressAutoHyphens/>
              <w:spacing w:after="60" w:line="252" w:lineRule="auto"/>
              <w:ind w:left="-57" w:right="-57" w:firstLine="488"/>
              <w:jc w:val="both"/>
              <w:rPr>
                <w:rFonts w:ascii="Times New Roman" w:eastAsia="Times New Roman" w:hAnsi="Times New Roman" w:cs="Times New Roman"/>
                <w:bCs/>
                <w:color w:val="000000"/>
                <w:sz w:val="28"/>
                <w:szCs w:val="28"/>
                <w:shd w:val="clear" w:color="auto" w:fill="FFFFFF"/>
                <w:lang w:val="uk-UA" w:eastAsia="zh-CN"/>
              </w:rPr>
            </w:pPr>
          </w:p>
          <w:p w:rsidR="006D34A3" w:rsidRPr="006D34A3" w:rsidRDefault="001F2A73" w:rsidP="006D34A3">
            <w:pPr>
              <w:widowControl w:val="0"/>
              <w:suppressAutoHyphens/>
              <w:spacing w:after="60" w:line="252" w:lineRule="auto"/>
              <w:ind w:left="-57" w:right="-57" w:firstLine="488"/>
              <w:jc w:val="both"/>
              <w:rPr>
                <w:rFonts w:ascii="Times New Roman" w:eastAsia="Times New Roman" w:hAnsi="Times New Roman" w:cs="Times New Roman"/>
                <w:bCs/>
                <w:color w:val="000000"/>
                <w:sz w:val="28"/>
                <w:szCs w:val="28"/>
                <w:shd w:val="clear" w:color="auto" w:fill="FFFFFF"/>
                <w:lang w:val="uk-UA" w:eastAsia="zh-CN"/>
              </w:rPr>
            </w:pPr>
            <w:r>
              <w:rPr>
                <w:rFonts w:ascii="Times New Roman" w:eastAsia="Times New Roman" w:hAnsi="Times New Roman" w:cs="Times New Roman"/>
                <w:bCs/>
                <w:color w:val="000000"/>
                <w:sz w:val="28"/>
                <w:szCs w:val="28"/>
                <w:shd w:val="clear" w:color="auto" w:fill="FFFFFF"/>
                <w:lang w:val="uk-UA" w:eastAsia="zh-CN"/>
              </w:rPr>
              <w:t>…</w:t>
            </w:r>
          </w:p>
        </w:tc>
        <w:tc>
          <w:tcPr>
            <w:tcW w:w="7718" w:type="dxa"/>
            <w:tcBorders>
              <w:top w:val="single" w:sz="4" w:space="0" w:color="000000"/>
              <w:left w:val="single" w:sz="4" w:space="0" w:color="000000"/>
              <w:bottom w:val="single" w:sz="4" w:space="0" w:color="000000"/>
              <w:right w:val="single" w:sz="4" w:space="0" w:color="000000"/>
            </w:tcBorders>
            <w:shd w:val="clear" w:color="auto" w:fill="auto"/>
          </w:tcPr>
          <w:p w:rsidR="006D34A3" w:rsidRDefault="006D34A3" w:rsidP="006D34A3">
            <w:pPr>
              <w:widowControl w:val="0"/>
              <w:suppressAutoHyphens/>
              <w:spacing w:after="60" w:line="252" w:lineRule="auto"/>
              <w:ind w:left="-57" w:right="-57" w:firstLine="488"/>
              <w:jc w:val="both"/>
              <w:rPr>
                <w:rFonts w:ascii="Times New Roman" w:eastAsia="Times New Roman" w:hAnsi="Times New Roman" w:cs="Times New Roman"/>
                <w:bCs/>
                <w:color w:val="000000"/>
                <w:sz w:val="28"/>
                <w:szCs w:val="28"/>
                <w:shd w:val="clear" w:color="auto" w:fill="FFFFFF"/>
                <w:lang w:val="uk-UA" w:eastAsia="zh-CN"/>
              </w:rPr>
            </w:pPr>
            <w:r w:rsidRPr="006D34A3">
              <w:rPr>
                <w:rFonts w:ascii="Times New Roman" w:eastAsia="Times New Roman" w:hAnsi="Times New Roman" w:cs="Times New Roman"/>
                <w:bCs/>
                <w:color w:val="000000"/>
                <w:sz w:val="28"/>
                <w:szCs w:val="28"/>
                <w:shd w:val="clear" w:color="auto" w:fill="FFFFFF"/>
                <w:lang w:val="uk-UA" w:eastAsia="zh-CN"/>
              </w:rPr>
              <w:lastRenderedPageBreak/>
              <w:t>Стаття 11. Спеціальні обов’язки для забезпечення загальносуспільних інтересів у процесі функціонування ринку природного газу</w:t>
            </w:r>
          </w:p>
          <w:p w:rsidR="006D34A3" w:rsidRDefault="006D34A3" w:rsidP="006D34A3">
            <w:pPr>
              <w:widowControl w:val="0"/>
              <w:suppressAutoHyphens/>
              <w:spacing w:after="60" w:line="252" w:lineRule="auto"/>
              <w:ind w:left="-57" w:right="-57" w:firstLine="488"/>
              <w:jc w:val="both"/>
              <w:rPr>
                <w:rFonts w:ascii="Times New Roman" w:eastAsia="Times New Roman" w:hAnsi="Times New Roman" w:cs="Times New Roman"/>
                <w:bCs/>
                <w:color w:val="000000"/>
                <w:sz w:val="28"/>
                <w:szCs w:val="28"/>
                <w:shd w:val="clear" w:color="auto" w:fill="FFFFFF"/>
                <w:lang w:val="uk-UA" w:eastAsia="zh-CN"/>
              </w:rPr>
            </w:pPr>
            <w:r>
              <w:rPr>
                <w:rFonts w:ascii="Times New Roman" w:eastAsia="Times New Roman" w:hAnsi="Times New Roman" w:cs="Times New Roman"/>
                <w:bCs/>
                <w:color w:val="000000"/>
                <w:sz w:val="28"/>
                <w:szCs w:val="28"/>
                <w:shd w:val="clear" w:color="auto" w:fill="FFFFFF"/>
                <w:lang w:val="uk-UA" w:eastAsia="zh-CN"/>
              </w:rPr>
              <w:t>…</w:t>
            </w:r>
          </w:p>
          <w:p w:rsidR="000E1174" w:rsidRPr="00626236" w:rsidRDefault="006D34A3" w:rsidP="006D34A3">
            <w:pPr>
              <w:widowControl w:val="0"/>
              <w:suppressAutoHyphens/>
              <w:spacing w:after="60" w:line="252" w:lineRule="auto"/>
              <w:ind w:left="-57" w:right="-57" w:firstLine="488"/>
              <w:jc w:val="both"/>
              <w:rPr>
                <w:rFonts w:ascii="Times New Roman" w:eastAsia="Times New Roman" w:hAnsi="Times New Roman" w:cs="Times New Roman"/>
                <w:b/>
                <w:bCs/>
                <w:color w:val="000000"/>
                <w:sz w:val="28"/>
                <w:szCs w:val="28"/>
                <w:shd w:val="clear" w:color="auto" w:fill="FFFFFF"/>
                <w:lang w:val="uk-UA" w:eastAsia="zh-CN"/>
              </w:rPr>
            </w:pPr>
            <w:r w:rsidRPr="006D34A3">
              <w:rPr>
                <w:rFonts w:ascii="Times New Roman" w:eastAsia="Times New Roman" w:hAnsi="Times New Roman" w:cs="Times New Roman"/>
                <w:bCs/>
                <w:color w:val="000000"/>
                <w:sz w:val="28"/>
                <w:szCs w:val="28"/>
                <w:shd w:val="clear" w:color="auto" w:fill="FFFFFF"/>
                <w:lang w:val="uk-UA" w:eastAsia="zh-CN"/>
              </w:rPr>
              <w:lastRenderedPageBreak/>
              <w:t xml:space="preserve">  </w:t>
            </w:r>
            <w:r w:rsidRPr="000E1174">
              <w:rPr>
                <w:rFonts w:ascii="Times New Roman" w:eastAsia="Times New Roman" w:hAnsi="Times New Roman" w:cs="Times New Roman"/>
                <w:b/>
                <w:bCs/>
                <w:color w:val="000000"/>
                <w:sz w:val="28"/>
                <w:szCs w:val="28"/>
                <w:shd w:val="clear" w:color="auto" w:fill="FFFFFF"/>
                <w:lang w:val="uk-UA" w:eastAsia="zh-CN"/>
              </w:rPr>
              <w:t xml:space="preserve">6. </w:t>
            </w:r>
            <w:r w:rsidR="000E1174" w:rsidRPr="000E1174">
              <w:rPr>
                <w:rFonts w:ascii="Times New Roman" w:eastAsia="Times New Roman" w:hAnsi="Times New Roman" w:cs="Times New Roman"/>
                <w:b/>
                <w:bCs/>
                <w:color w:val="000000"/>
                <w:sz w:val="28"/>
                <w:szCs w:val="28"/>
                <w:shd w:val="clear" w:color="auto" w:fill="FFFFFF"/>
                <w:lang w:val="uk-UA" w:eastAsia="zh-CN"/>
              </w:rPr>
              <w:t>Споживачі здійснюють оплату за спожитий природний газ. До складу ціни за спожитий природний газ включається вартість послуг постачання</w:t>
            </w:r>
            <w:r w:rsidR="006341B8">
              <w:rPr>
                <w:rFonts w:ascii="Times New Roman" w:eastAsia="Times New Roman" w:hAnsi="Times New Roman" w:cs="Times New Roman"/>
                <w:b/>
                <w:bCs/>
                <w:color w:val="000000"/>
                <w:sz w:val="28"/>
                <w:szCs w:val="28"/>
                <w:shd w:val="clear" w:color="auto" w:fill="FFFFFF"/>
                <w:lang w:val="uk-UA" w:eastAsia="zh-CN"/>
              </w:rPr>
              <w:t>, транспортування</w:t>
            </w:r>
            <w:r w:rsidR="000E1174" w:rsidRPr="000E1174">
              <w:rPr>
                <w:rFonts w:ascii="Times New Roman" w:eastAsia="Times New Roman" w:hAnsi="Times New Roman" w:cs="Times New Roman"/>
                <w:b/>
                <w:bCs/>
                <w:color w:val="000000"/>
                <w:sz w:val="28"/>
                <w:szCs w:val="28"/>
                <w:shd w:val="clear" w:color="auto" w:fill="FFFFFF"/>
                <w:lang w:val="uk-UA" w:eastAsia="zh-CN"/>
              </w:rPr>
              <w:t xml:space="preserve"> та розподілу природного газу</w:t>
            </w:r>
            <w:r w:rsidR="00626236">
              <w:rPr>
                <w:rFonts w:ascii="Times New Roman" w:eastAsia="Times New Roman" w:hAnsi="Times New Roman" w:cs="Times New Roman"/>
                <w:b/>
                <w:bCs/>
                <w:color w:val="000000"/>
                <w:sz w:val="28"/>
                <w:szCs w:val="28"/>
                <w:shd w:val="clear" w:color="auto" w:fill="FFFFFF"/>
                <w:lang w:val="uk-UA" w:eastAsia="zh-CN"/>
              </w:rPr>
              <w:t xml:space="preserve"> </w:t>
            </w:r>
            <w:r w:rsidR="000E1174" w:rsidRPr="00626236">
              <w:rPr>
                <w:rFonts w:ascii="Times New Roman" w:eastAsia="Times New Roman" w:hAnsi="Times New Roman" w:cs="Times New Roman"/>
                <w:b/>
                <w:bCs/>
                <w:color w:val="000000"/>
                <w:sz w:val="28"/>
                <w:szCs w:val="28"/>
                <w:shd w:val="clear" w:color="auto" w:fill="FFFFFF"/>
                <w:lang w:val="uk-UA" w:eastAsia="zh-CN"/>
              </w:rPr>
              <w:t xml:space="preserve">за тарифами, встановленими Регулятором відповідно до затвердженої методики. </w:t>
            </w:r>
          </w:p>
          <w:p w:rsidR="006D34A3" w:rsidRPr="001F2A73" w:rsidRDefault="006D34A3" w:rsidP="006D34A3">
            <w:pPr>
              <w:widowControl w:val="0"/>
              <w:suppressAutoHyphens/>
              <w:spacing w:after="60" w:line="252" w:lineRule="auto"/>
              <w:ind w:left="-57" w:right="-57" w:firstLine="488"/>
              <w:jc w:val="both"/>
              <w:rPr>
                <w:rFonts w:ascii="Times New Roman" w:eastAsia="Times New Roman" w:hAnsi="Times New Roman" w:cs="Times New Roman"/>
                <w:b/>
                <w:bCs/>
                <w:color w:val="000000"/>
                <w:sz w:val="28"/>
                <w:szCs w:val="28"/>
                <w:shd w:val="clear" w:color="auto" w:fill="FFFFFF"/>
                <w:lang w:val="uk-UA" w:eastAsia="zh-CN"/>
              </w:rPr>
            </w:pPr>
            <w:r w:rsidRPr="006D34A3">
              <w:rPr>
                <w:rFonts w:ascii="Times New Roman" w:eastAsia="Times New Roman" w:hAnsi="Times New Roman" w:cs="Times New Roman"/>
                <w:bCs/>
                <w:color w:val="000000"/>
                <w:sz w:val="28"/>
                <w:szCs w:val="28"/>
                <w:shd w:val="clear" w:color="auto" w:fill="FFFFFF"/>
                <w:lang w:val="uk-UA" w:eastAsia="zh-CN"/>
              </w:rPr>
              <w:t xml:space="preserve">Для проведення розрахунків за спожитий природний газ постачальники природного газу, на яких покладені спеціальні обов’язки для забезпечення загальносуспільних інтересів у процесі функціонування ринку природного газу, їх структурні підрозділи, а також оптові продавці, що здійснюють продаж природного газу таким постачальникам на виконання спеціальних обов’язків, покладених на таких продавців, відкривають в установах уповноважених банків поточні рахунки із спеціальним режимом використання для зарахування коштів, </w:t>
            </w:r>
            <w:r w:rsidR="001F2A73" w:rsidRPr="001F2A73">
              <w:rPr>
                <w:rFonts w:ascii="Times New Roman" w:eastAsia="Times New Roman" w:hAnsi="Times New Roman" w:cs="Times New Roman"/>
                <w:b/>
                <w:bCs/>
                <w:color w:val="000000"/>
                <w:sz w:val="28"/>
                <w:szCs w:val="28"/>
                <w:shd w:val="clear" w:color="auto" w:fill="FFFFFF"/>
                <w:lang w:val="uk-UA" w:eastAsia="zh-CN"/>
              </w:rPr>
              <w:t>в тому числі за</w:t>
            </w:r>
            <w:r w:rsidR="006341B8">
              <w:rPr>
                <w:rFonts w:ascii="Times New Roman" w:eastAsia="Times New Roman" w:hAnsi="Times New Roman" w:cs="Times New Roman"/>
                <w:b/>
                <w:bCs/>
                <w:color w:val="000000"/>
                <w:sz w:val="28"/>
                <w:szCs w:val="28"/>
                <w:shd w:val="clear" w:color="auto" w:fill="FFFFFF"/>
                <w:lang w:val="uk-UA" w:eastAsia="zh-CN"/>
              </w:rPr>
              <w:t xml:space="preserve"> транспортування та</w:t>
            </w:r>
            <w:r w:rsidR="001F2A73" w:rsidRPr="001F2A73">
              <w:rPr>
                <w:rFonts w:ascii="Times New Roman" w:eastAsia="Times New Roman" w:hAnsi="Times New Roman" w:cs="Times New Roman"/>
                <w:b/>
                <w:bCs/>
                <w:color w:val="000000"/>
                <w:sz w:val="28"/>
                <w:szCs w:val="28"/>
                <w:shd w:val="clear" w:color="auto" w:fill="FFFFFF"/>
                <w:lang w:val="uk-UA" w:eastAsia="zh-CN"/>
              </w:rPr>
              <w:t xml:space="preserve"> розподіл природного газу</w:t>
            </w:r>
            <w:r w:rsidR="001F2A73">
              <w:rPr>
                <w:rFonts w:ascii="Times New Roman" w:eastAsia="Times New Roman" w:hAnsi="Times New Roman" w:cs="Times New Roman"/>
                <w:bCs/>
                <w:color w:val="000000"/>
                <w:sz w:val="28"/>
                <w:szCs w:val="28"/>
                <w:shd w:val="clear" w:color="auto" w:fill="FFFFFF"/>
                <w:lang w:val="uk-UA" w:eastAsia="zh-CN"/>
              </w:rPr>
              <w:t>, від споживачів</w:t>
            </w:r>
            <w:r w:rsidR="001F2A73" w:rsidRPr="001F2A73">
              <w:rPr>
                <w:rFonts w:ascii="Times New Roman" w:eastAsia="Times New Roman" w:hAnsi="Times New Roman" w:cs="Times New Roman"/>
                <w:b/>
                <w:bCs/>
                <w:color w:val="000000"/>
                <w:sz w:val="28"/>
                <w:szCs w:val="28"/>
                <w:shd w:val="clear" w:color="auto" w:fill="FFFFFF"/>
                <w:lang w:val="uk-UA" w:eastAsia="zh-CN"/>
              </w:rPr>
              <w:t>.</w:t>
            </w:r>
          </w:p>
          <w:p w:rsidR="006D34A3" w:rsidRPr="006D34A3" w:rsidRDefault="006D34A3" w:rsidP="006D34A3">
            <w:pPr>
              <w:widowControl w:val="0"/>
              <w:suppressAutoHyphens/>
              <w:spacing w:after="60" w:line="252" w:lineRule="auto"/>
              <w:ind w:left="-57" w:right="-57" w:firstLine="488"/>
              <w:jc w:val="both"/>
              <w:rPr>
                <w:rFonts w:ascii="Times New Roman" w:eastAsia="Times New Roman" w:hAnsi="Times New Roman" w:cs="Times New Roman"/>
                <w:bCs/>
                <w:color w:val="000000"/>
                <w:sz w:val="28"/>
                <w:szCs w:val="28"/>
                <w:shd w:val="clear" w:color="auto" w:fill="FFFFFF"/>
                <w:lang w:val="uk-UA" w:eastAsia="zh-CN"/>
              </w:rPr>
            </w:pPr>
            <w:r w:rsidRPr="006D34A3">
              <w:rPr>
                <w:rFonts w:ascii="Times New Roman" w:eastAsia="Times New Roman" w:hAnsi="Times New Roman" w:cs="Times New Roman"/>
                <w:bCs/>
                <w:color w:val="000000"/>
                <w:sz w:val="28"/>
                <w:szCs w:val="28"/>
                <w:shd w:val="clear" w:color="auto" w:fill="FFFFFF"/>
                <w:lang w:val="uk-UA" w:eastAsia="zh-CN"/>
              </w:rPr>
              <w:t>Уповноважені банки, що обслуговують поточні рахунки із спеціальним режимом використання, визначаються Кабінетом Міністрів України.</w:t>
            </w:r>
          </w:p>
          <w:p w:rsidR="006D34A3" w:rsidRPr="006D34A3" w:rsidRDefault="006D34A3" w:rsidP="006D34A3">
            <w:pPr>
              <w:widowControl w:val="0"/>
              <w:suppressAutoHyphens/>
              <w:spacing w:after="60" w:line="252" w:lineRule="auto"/>
              <w:ind w:left="-57" w:right="-57" w:firstLine="488"/>
              <w:jc w:val="both"/>
              <w:rPr>
                <w:rFonts w:ascii="Times New Roman" w:eastAsia="Times New Roman" w:hAnsi="Times New Roman" w:cs="Times New Roman"/>
                <w:bCs/>
                <w:color w:val="000000"/>
                <w:sz w:val="28"/>
                <w:szCs w:val="28"/>
                <w:shd w:val="clear" w:color="auto" w:fill="FFFFFF"/>
                <w:lang w:val="uk-UA" w:eastAsia="zh-CN"/>
              </w:rPr>
            </w:pPr>
          </w:p>
          <w:p w:rsidR="006D34A3" w:rsidRPr="006D34A3" w:rsidRDefault="006D34A3" w:rsidP="006D34A3">
            <w:pPr>
              <w:widowControl w:val="0"/>
              <w:suppressAutoHyphens/>
              <w:spacing w:after="60" w:line="252" w:lineRule="auto"/>
              <w:ind w:left="-57" w:right="-57" w:firstLine="488"/>
              <w:jc w:val="both"/>
              <w:rPr>
                <w:rFonts w:ascii="Times New Roman" w:eastAsia="Times New Roman" w:hAnsi="Times New Roman" w:cs="Times New Roman"/>
                <w:bCs/>
                <w:color w:val="000000"/>
                <w:sz w:val="28"/>
                <w:szCs w:val="28"/>
                <w:shd w:val="clear" w:color="auto" w:fill="FFFFFF"/>
                <w:lang w:val="uk-UA" w:eastAsia="zh-CN"/>
              </w:rPr>
            </w:pPr>
            <w:r w:rsidRPr="006D34A3">
              <w:rPr>
                <w:rFonts w:ascii="Times New Roman" w:eastAsia="Times New Roman" w:hAnsi="Times New Roman" w:cs="Times New Roman"/>
                <w:bCs/>
                <w:color w:val="000000"/>
                <w:sz w:val="28"/>
                <w:szCs w:val="28"/>
                <w:shd w:val="clear" w:color="auto" w:fill="FFFFFF"/>
                <w:lang w:val="uk-UA" w:eastAsia="zh-CN"/>
              </w:rPr>
              <w:t>Порядок відкриття (закриття) поточних рахунків із спеціальним режимом використання та порядок проведення розрахунків за спожитий природний газ</w:t>
            </w:r>
            <w:r w:rsidR="00626236">
              <w:rPr>
                <w:rFonts w:ascii="Times New Roman" w:eastAsia="Times New Roman" w:hAnsi="Times New Roman" w:cs="Times New Roman"/>
                <w:bCs/>
                <w:color w:val="000000"/>
                <w:sz w:val="28"/>
                <w:szCs w:val="28"/>
                <w:shd w:val="clear" w:color="auto" w:fill="FFFFFF"/>
                <w:lang w:val="uk-UA" w:eastAsia="zh-CN"/>
              </w:rPr>
              <w:t>,</w:t>
            </w:r>
            <w:r w:rsidR="001F2A73" w:rsidRPr="001F2A73">
              <w:rPr>
                <w:rFonts w:ascii="Times New Roman" w:eastAsia="Times New Roman" w:hAnsi="Times New Roman" w:cs="Times New Roman"/>
                <w:b/>
                <w:bCs/>
                <w:color w:val="000000"/>
                <w:sz w:val="28"/>
                <w:szCs w:val="28"/>
                <w:shd w:val="clear" w:color="auto" w:fill="FFFFFF"/>
                <w:lang w:val="uk-UA" w:eastAsia="zh-CN"/>
              </w:rPr>
              <w:t xml:space="preserve"> в тому числі за </w:t>
            </w:r>
            <w:r w:rsidR="006341B8">
              <w:rPr>
                <w:rFonts w:ascii="Times New Roman" w:eastAsia="Times New Roman" w:hAnsi="Times New Roman" w:cs="Times New Roman"/>
                <w:b/>
                <w:bCs/>
                <w:color w:val="000000"/>
                <w:sz w:val="28"/>
                <w:szCs w:val="28"/>
                <w:shd w:val="clear" w:color="auto" w:fill="FFFFFF"/>
                <w:lang w:val="uk-UA" w:eastAsia="zh-CN"/>
              </w:rPr>
              <w:t xml:space="preserve">транспортування та </w:t>
            </w:r>
            <w:r w:rsidR="001F2A73" w:rsidRPr="001F2A73">
              <w:rPr>
                <w:rFonts w:ascii="Times New Roman" w:eastAsia="Times New Roman" w:hAnsi="Times New Roman" w:cs="Times New Roman"/>
                <w:b/>
                <w:bCs/>
                <w:color w:val="000000"/>
                <w:sz w:val="28"/>
                <w:szCs w:val="28"/>
                <w:shd w:val="clear" w:color="auto" w:fill="FFFFFF"/>
                <w:lang w:val="uk-UA" w:eastAsia="zh-CN"/>
              </w:rPr>
              <w:t>розподіл природного газу</w:t>
            </w:r>
            <w:r w:rsidR="001F2A73">
              <w:rPr>
                <w:rFonts w:ascii="Times New Roman" w:eastAsia="Times New Roman" w:hAnsi="Times New Roman" w:cs="Times New Roman"/>
                <w:b/>
                <w:bCs/>
                <w:color w:val="000000"/>
                <w:sz w:val="28"/>
                <w:szCs w:val="28"/>
                <w:shd w:val="clear" w:color="auto" w:fill="FFFFFF"/>
                <w:lang w:val="uk-UA" w:eastAsia="zh-CN"/>
              </w:rPr>
              <w:t>,</w:t>
            </w:r>
            <w:r w:rsidRPr="006D34A3">
              <w:rPr>
                <w:rFonts w:ascii="Times New Roman" w:eastAsia="Times New Roman" w:hAnsi="Times New Roman" w:cs="Times New Roman"/>
                <w:bCs/>
                <w:color w:val="000000"/>
                <w:sz w:val="28"/>
                <w:szCs w:val="28"/>
                <w:shd w:val="clear" w:color="auto" w:fill="FFFFFF"/>
                <w:lang w:val="uk-UA" w:eastAsia="zh-CN"/>
              </w:rPr>
              <w:t xml:space="preserve"> затверджуються Кабінетом Міністрів України.</w:t>
            </w:r>
          </w:p>
          <w:p w:rsidR="006D34A3" w:rsidRPr="006D34A3" w:rsidRDefault="006D34A3" w:rsidP="006D34A3">
            <w:pPr>
              <w:widowControl w:val="0"/>
              <w:suppressAutoHyphens/>
              <w:spacing w:after="60" w:line="252" w:lineRule="auto"/>
              <w:ind w:left="-57" w:right="-57" w:firstLine="488"/>
              <w:jc w:val="both"/>
              <w:rPr>
                <w:rFonts w:ascii="Times New Roman" w:eastAsia="Times New Roman" w:hAnsi="Times New Roman" w:cs="Times New Roman"/>
                <w:bCs/>
                <w:color w:val="000000"/>
                <w:sz w:val="28"/>
                <w:szCs w:val="28"/>
                <w:shd w:val="clear" w:color="auto" w:fill="FFFFFF"/>
                <w:lang w:val="uk-UA" w:eastAsia="zh-CN"/>
              </w:rPr>
            </w:pPr>
          </w:p>
          <w:p w:rsidR="006D34A3" w:rsidRPr="006D34A3" w:rsidRDefault="006D34A3" w:rsidP="006D34A3">
            <w:pPr>
              <w:widowControl w:val="0"/>
              <w:suppressAutoHyphens/>
              <w:spacing w:after="60" w:line="252" w:lineRule="auto"/>
              <w:ind w:left="-57" w:right="-57" w:firstLine="488"/>
              <w:jc w:val="both"/>
              <w:rPr>
                <w:rFonts w:ascii="Times New Roman" w:eastAsia="Times New Roman" w:hAnsi="Times New Roman" w:cs="Times New Roman"/>
                <w:bCs/>
                <w:color w:val="000000"/>
                <w:sz w:val="28"/>
                <w:szCs w:val="28"/>
                <w:shd w:val="clear" w:color="auto" w:fill="FFFFFF"/>
                <w:lang w:val="uk-UA" w:eastAsia="zh-CN"/>
              </w:rPr>
            </w:pPr>
            <w:r w:rsidRPr="006D34A3">
              <w:rPr>
                <w:rFonts w:ascii="Times New Roman" w:eastAsia="Times New Roman" w:hAnsi="Times New Roman" w:cs="Times New Roman"/>
                <w:bCs/>
                <w:color w:val="000000"/>
                <w:sz w:val="28"/>
                <w:szCs w:val="28"/>
                <w:shd w:val="clear" w:color="auto" w:fill="FFFFFF"/>
                <w:lang w:val="uk-UA" w:eastAsia="zh-CN"/>
              </w:rPr>
              <w:lastRenderedPageBreak/>
              <w:t>Забороняється зарахування на інші рахунки</w:t>
            </w:r>
            <w:r w:rsidR="001F2A73">
              <w:rPr>
                <w:rFonts w:ascii="Times New Roman" w:eastAsia="Times New Roman" w:hAnsi="Times New Roman" w:cs="Times New Roman"/>
                <w:bCs/>
                <w:color w:val="000000"/>
                <w:sz w:val="28"/>
                <w:szCs w:val="28"/>
                <w:shd w:val="clear" w:color="auto" w:fill="FFFFFF"/>
                <w:lang w:val="uk-UA" w:eastAsia="zh-CN"/>
              </w:rPr>
              <w:t xml:space="preserve">, </w:t>
            </w:r>
            <w:r w:rsidR="001F2A73" w:rsidRPr="001F2A73">
              <w:rPr>
                <w:rFonts w:ascii="Times New Roman" w:eastAsia="Times New Roman" w:hAnsi="Times New Roman" w:cs="Times New Roman"/>
                <w:b/>
                <w:bCs/>
                <w:color w:val="000000"/>
                <w:sz w:val="28"/>
                <w:szCs w:val="28"/>
                <w:shd w:val="clear" w:color="auto" w:fill="FFFFFF"/>
                <w:lang w:val="uk-UA" w:eastAsia="zh-CN"/>
              </w:rPr>
              <w:t>ніж зазначені в цій статті,</w:t>
            </w:r>
            <w:r w:rsidRPr="006D34A3">
              <w:rPr>
                <w:rFonts w:ascii="Times New Roman" w:eastAsia="Times New Roman" w:hAnsi="Times New Roman" w:cs="Times New Roman"/>
                <w:bCs/>
                <w:color w:val="000000"/>
                <w:sz w:val="28"/>
                <w:szCs w:val="28"/>
                <w:shd w:val="clear" w:color="auto" w:fill="FFFFFF"/>
                <w:lang w:val="uk-UA" w:eastAsia="zh-CN"/>
              </w:rPr>
              <w:t xml:space="preserve"> коштів за спожитий природний газ,</w:t>
            </w:r>
            <w:r w:rsidR="001F2A73">
              <w:t xml:space="preserve"> </w:t>
            </w:r>
            <w:r w:rsidR="001F2A73" w:rsidRPr="001F2A73">
              <w:rPr>
                <w:rFonts w:ascii="Times New Roman" w:eastAsia="Times New Roman" w:hAnsi="Times New Roman" w:cs="Times New Roman"/>
                <w:b/>
                <w:bCs/>
                <w:color w:val="000000"/>
                <w:sz w:val="28"/>
                <w:szCs w:val="28"/>
                <w:shd w:val="clear" w:color="auto" w:fill="FFFFFF"/>
                <w:lang w:val="uk-UA" w:eastAsia="zh-CN"/>
              </w:rPr>
              <w:t>в тому числі за</w:t>
            </w:r>
            <w:r w:rsidR="006341B8">
              <w:rPr>
                <w:rFonts w:ascii="Times New Roman" w:eastAsia="Times New Roman" w:hAnsi="Times New Roman" w:cs="Times New Roman"/>
                <w:b/>
                <w:bCs/>
                <w:color w:val="000000"/>
                <w:sz w:val="28"/>
                <w:szCs w:val="28"/>
                <w:shd w:val="clear" w:color="auto" w:fill="FFFFFF"/>
                <w:lang w:val="uk-UA" w:eastAsia="zh-CN"/>
              </w:rPr>
              <w:t xml:space="preserve"> транспортування та </w:t>
            </w:r>
            <w:r w:rsidR="001F2A73" w:rsidRPr="001F2A73">
              <w:rPr>
                <w:rFonts w:ascii="Times New Roman" w:eastAsia="Times New Roman" w:hAnsi="Times New Roman" w:cs="Times New Roman"/>
                <w:b/>
                <w:bCs/>
                <w:color w:val="000000"/>
                <w:sz w:val="28"/>
                <w:szCs w:val="28"/>
                <w:shd w:val="clear" w:color="auto" w:fill="FFFFFF"/>
                <w:lang w:val="uk-UA" w:eastAsia="zh-CN"/>
              </w:rPr>
              <w:t>розподіл природного газу,</w:t>
            </w:r>
            <w:r w:rsidRPr="001F2A73">
              <w:rPr>
                <w:rFonts w:ascii="Times New Roman" w:eastAsia="Times New Roman" w:hAnsi="Times New Roman" w:cs="Times New Roman"/>
                <w:b/>
                <w:bCs/>
                <w:color w:val="000000"/>
                <w:sz w:val="28"/>
                <w:szCs w:val="28"/>
                <w:shd w:val="clear" w:color="auto" w:fill="FFFFFF"/>
                <w:lang w:val="uk-UA" w:eastAsia="zh-CN"/>
              </w:rPr>
              <w:t xml:space="preserve"> який </w:t>
            </w:r>
            <w:r w:rsidR="001F2A73" w:rsidRPr="001F2A73">
              <w:rPr>
                <w:rFonts w:ascii="Times New Roman" w:eastAsia="Times New Roman" w:hAnsi="Times New Roman" w:cs="Times New Roman"/>
                <w:b/>
                <w:bCs/>
                <w:color w:val="000000"/>
                <w:sz w:val="28"/>
                <w:szCs w:val="28"/>
                <w:shd w:val="clear" w:color="auto" w:fill="FFFFFF"/>
                <w:lang w:val="uk-UA" w:eastAsia="zh-CN"/>
              </w:rPr>
              <w:t>споживається споживачами</w:t>
            </w:r>
            <w:r w:rsidR="0021192E">
              <w:rPr>
                <w:rFonts w:ascii="Times New Roman" w:eastAsia="Times New Roman" w:hAnsi="Times New Roman" w:cs="Times New Roman"/>
                <w:bCs/>
                <w:color w:val="000000"/>
                <w:sz w:val="28"/>
                <w:szCs w:val="28"/>
                <w:shd w:val="clear" w:color="auto" w:fill="FFFFFF"/>
                <w:lang w:val="uk-UA" w:eastAsia="zh-CN"/>
              </w:rPr>
              <w:t>.</w:t>
            </w:r>
            <w:r w:rsidR="001F2A73">
              <w:rPr>
                <w:rFonts w:ascii="Times New Roman" w:eastAsia="Times New Roman" w:hAnsi="Times New Roman" w:cs="Times New Roman"/>
                <w:bCs/>
                <w:color w:val="000000"/>
                <w:sz w:val="28"/>
                <w:szCs w:val="28"/>
                <w:shd w:val="clear" w:color="auto" w:fill="FFFFFF"/>
                <w:lang w:val="uk-UA" w:eastAsia="zh-CN"/>
              </w:rPr>
              <w:t xml:space="preserve">  </w:t>
            </w:r>
          </w:p>
          <w:p w:rsidR="006D34A3" w:rsidRPr="006D34A3" w:rsidRDefault="006D34A3" w:rsidP="006D34A3">
            <w:pPr>
              <w:widowControl w:val="0"/>
              <w:suppressAutoHyphens/>
              <w:spacing w:after="60" w:line="252" w:lineRule="auto"/>
              <w:ind w:left="-57" w:right="-57" w:firstLine="488"/>
              <w:jc w:val="both"/>
              <w:rPr>
                <w:rFonts w:ascii="Times New Roman" w:eastAsia="Times New Roman" w:hAnsi="Times New Roman" w:cs="Times New Roman"/>
                <w:bCs/>
                <w:color w:val="000000"/>
                <w:sz w:val="28"/>
                <w:szCs w:val="28"/>
                <w:shd w:val="clear" w:color="auto" w:fill="FFFFFF"/>
                <w:lang w:val="uk-UA" w:eastAsia="zh-CN"/>
              </w:rPr>
            </w:pPr>
          </w:p>
          <w:p w:rsidR="006D34A3" w:rsidRPr="006D34A3" w:rsidRDefault="006D34A3" w:rsidP="006D34A3">
            <w:pPr>
              <w:widowControl w:val="0"/>
              <w:suppressAutoHyphens/>
              <w:spacing w:after="60" w:line="252" w:lineRule="auto"/>
              <w:ind w:left="-57" w:right="-57" w:firstLine="488"/>
              <w:jc w:val="both"/>
              <w:rPr>
                <w:rFonts w:ascii="Times New Roman" w:eastAsia="Times New Roman" w:hAnsi="Times New Roman" w:cs="Times New Roman"/>
                <w:bCs/>
                <w:color w:val="000000"/>
                <w:sz w:val="28"/>
                <w:szCs w:val="28"/>
                <w:shd w:val="clear" w:color="auto" w:fill="FFFFFF"/>
                <w:lang w:val="uk-UA" w:eastAsia="zh-CN"/>
              </w:rPr>
            </w:pPr>
            <w:r w:rsidRPr="006D34A3">
              <w:rPr>
                <w:rFonts w:ascii="Times New Roman" w:eastAsia="Times New Roman" w:hAnsi="Times New Roman" w:cs="Times New Roman"/>
                <w:bCs/>
                <w:color w:val="000000"/>
                <w:sz w:val="28"/>
                <w:szCs w:val="28"/>
                <w:shd w:val="clear" w:color="auto" w:fill="FFFFFF"/>
                <w:lang w:val="uk-UA" w:eastAsia="zh-CN"/>
              </w:rPr>
              <w:t>Постачальники природного газу, на яких покладені спеціальні обов’язки, та їх структурні підрозділи передбачають у відповідному договорі про відкриття банківського рахунку право банку на договірне списання (перерахування) з поточних рахунків із спеціальним режимом використання коштів, що надходять як плата за спожитий природний газ.</w:t>
            </w:r>
          </w:p>
          <w:p w:rsidR="006D34A3" w:rsidRPr="006D34A3" w:rsidRDefault="006D34A3" w:rsidP="006D34A3">
            <w:pPr>
              <w:widowControl w:val="0"/>
              <w:suppressAutoHyphens/>
              <w:spacing w:after="60" w:line="252" w:lineRule="auto"/>
              <w:ind w:left="-57" w:right="-57" w:firstLine="488"/>
              <w:jc w:val="both"/>
              <w:rPr>
                <w:rFonts w:ascii="Times New Roman" w:eastAsia="Times New Roman" w:hAnsi="Times New Roman" w:cs="Times New Roman"/>
                <w:bCs/>
                <w:color w:val="000000"/>
                <w:sz w:val="28"/>
                <w:szCs w:val="28"/>
                <w:shd w:val="clear" w:color="auto" w:fill="FFFFFF"/>
                <w:lang w:val="uk-UA" w:eastAsia="zh-CN"/>
              </w:rPr>
            </w:pPr>
          </w:p>
          <w:p w:rsidR="006D34A3" w:rsidRPr="006D34A3" w:rsidRDefault="006D34A3" w:rsidP="006D34A3">
            <w:pPr>
              <w:widowControl w:val="0"/>
              <w:suppressAutoHyphens/>
              <w:spacing w:after="60" w:line="252" w:lineRule="auto"/>
              <w:ind w:left="-57" w:right="-57" w:firstLine="488"/>
              <w:jc w:val="both"/>
              <w:rPr>
                <w:rFonts w:ascii="Times New Roman" w:eastAsia="Times New Roman" w:hAnsi="Times New Roman" w:cs="Times New Roman"/>
                <w:bCs/>
                <w:color w:val="000000"/>
                <w:sz w:val="28"/>
                <w:szCs w:val="28"/>
                <w:shd w:val="clear" w:color="auto" w:fill="FFFFFF"/>
                <w:lang w:val="uk-UA" w:eastAsia="zh-CN"/>
              </w:rPr>
            </w:pPr>
            <w:r w:rsidRPr="006D34A3">
              <w:rPr>
                <w:rFonts w:ascii="Times New Roman" w:eastAsia="Times New Roman" w:hAnsi="Times New Roman" w:cs="Times New Roman"/>
                <w:bCs/>
                <w:color w:val="000000"/>
                <w:sz w:val="28"/>
                <w:szCs w:val="28"/>
                <w:shd w:val="clear" w:color="auto" w:fill="FFFFFF"/>
                <w:lang w:val="uk-UA" w:eastAsia="zh-CN"/>
              </w:rPr>
              <w:t>Перелік поточних рахунків із спеціальним режимом використання постачальників природного газу, на яких покладені спеціальні обов’язки, та їх структурних підрозділів, а також оптових продавців, що здійснюють продаж природного газу таким постачальникам на виконання спеціальних обов’язків, покладених на таких продавців, подається уповноваженим банком до Регулятора на затвердження та доводиться до відома всіх учасників розрахунків. Постачальники природного газу, на яких покладені спеціальні обов’язки, протягом 10 робочих днів інформують споживачів про відкриті в уповноваженому банку поточні рахунки із спеціальним режимом використання.</w:t>
            </w:r>
          </w:p>
          <w:p w:rsidR="006D34A3" w:rsidRPr="006D34A3" w:rsidRDefault="006D34A3" w:rsidP="006D34A3">
            <w:pPr>
              <w:widowControl w:val="0"/>
              <w:suppressAutoHyphens/>
              <w:spacing w:after="60" w:line="252" w:lineRule="auto"/>
              <w:ind w:left="-57" w:right="-57" w:firstLine="488"/>
              <w:jc w:val="both"/>
              <w:rPr>
                <w:rFonts w:ascii="Times New Roman" w:eastAsia="Times New Roman" w:hAnsi="Times New Roman" w:cs="Times New Roman"/>
                <w:bCs/>
                <w:color w:val="000000"/>
                <w:sz w:val="28"/>
                <w:szCs w:val="28"/>
                <w:shd w:val="clear" w:color="auto" w:fill="FFFFFF"/>
                <w:lang w:val="uk-UA" w:eastAsia="zh-CN"/>
              </w:rPr>
            </w:pPr>
          </w:p>
          <w:p w:rsidR="006D34A3" w:rsidRPr="006D34A3" w:rsidRDefault="006D34A3" w:rsidP="006D34A3">
            <w:pPr>
              <w:widowControl w:val="0"/>
              <w:suppressAutoHyphens/>
              <w:spacing w:after="60" w:line="252" w:lineRule="auto"/>
              <w:ind w:left="-57" w:right="-57" w:firstLine="488"/>
              <w:jc w:val="both"/>
              <w:rPr>
                <w:rFonts w:ascii="Times New Roman" w:eastAsia="Times New Roman" w:hAnsi="Times New Roman" w:cs="Times New Roman"/>
                <w:bCs/>
                <w:color w:val="000000"/>
                <w:sz w:val="28"/>
                <w:szCs w:val="28"/>
                <w:shd w:val="clear" w:color="auto" w:fill="FFFFFF"/>
                <w:lang w:val="uk-UA" w:eastAsia="zh-CN"/>
              </w:rPr>
            </w:pPr>
            <w:r w:rsidRPr="006D34A3">
              <w:rPr>
                <w:rFonts w:ascii="Times New Roman" w:eastAsia="Times New Roman" w:hAnsi="Times New Roman" w:cs="Times New Roman"/>
                <w:bCs/>
                <w:color w:val="000000"/>
                <w:sz w:val="28"/>
                <w:szCs w:val="28"/>
                <w:shd w:val="clear" w:color="auto" w:fill="FFFFFF"/>
                <w:lang w:val="uk-UA" w:eastAsia="zh-CN"/>
              </w:rPr>
              <w:t xml:space="preserve">Постачальники природного газу, на яких покладені спеціальні обов’язки, та їх структурні підрозділи у </w:t>
            </w:r>
            <w:r w:rsidRPr="006D34A3">
              <w:rPr>
                <w:rFonts w:ascii="Times New Roman" w:eastAsia="Times New Roman" w:hAnsi="Times New Roman" w:cs="Times New Roman"/>
                <w:bCs/>
                <w:color w:val="000000"/>
                <w:sz w:val="28"/>
                <w:szCs w:val="28"/>
                <w:shd w:val="clear" w:color="auto" w:fill="FFFFFF"/>
                <w:lang w:val="uk-UA" w:eastAsia="zh-CN"/>
              </w:rPr>
              <w:lastRenderedPageBreak/>
              <w:t>двомісячний строк укладають із споживачами нові договори (додаткові угоди) із зазначенням відповідного поточного рахунку із спеціальним режимом використання для зарахування коштів, що надходять за спожитий природний газ,</w:t>
            </w:r>
            <w:r w:rsidR="001F2A73" w:rsidRPr="001F2A73">
              <w:rPr>
                <w:rFonts w:ascii="Times New Roman" w:eastAsia="Times New Roman" w:hAnsi="Times New Roman" w:cs="Times New Roman"/>
                <w:b/>
                <w:bCs/>
                <w:color w:val="000000"/>
                <w:sz w:val="28"/>
                <w:szCs w:val="28"/>
                <w:shd w:val="clear" w:color="auto" w:fill="FFFFFF"/>
                <w:lang w:val="uk-UA" w:eastAsia="zh-CN"/>
              </w:rPr>
              <w:t xml:space="preserve"> в тому числі за</w:t>
            </w:r>
            <w:r w:rsidR="006341B8">
              <w:rPr>
                <w:rFonts w:ascii="Times New Roman" w:eastAsia="Times New Roman" w:hAnsi="Times New Roman" w:cs="Times New Roman"/>
                <w:b/>
                <w:bCs/>
                <w:color w:val="000000"/>
                <w:sz w:val="28"/>
                <w:szCs w:val="28"/>
                <w:shd w:val="clear" w:color="auto" w:fill="FFFFFF"/>
                <w:lang w:val="uk-UA" w:eastAsia="zh-CN"/>
              </w:rPr>
              <w:t xml:space="preserve"> транспортування та </w:t>
            </w:r>
            <w:r w:rsidR="001F2A73" w:rsidRPr="001F2A73">
              <w:rPr>
                <w:rFonts w:ascii="Times New Roman" w:eastAsia="Times New Roman" w:hAnsi="Times New Roman" w:cs="Times New Roman"/>
                <w:b/>
                <w:bCs/>
                <w:color w:val="000000"/>
                <w:sz w:val="28"/>
                <w:szCs w:val="28"/>
                <w:shd w:val="clear" w:color="auto" w:fill="FFFFFF"/>
                <w:lang w:val="uk-UA" w:eastAsia="zh-CN"/>
              </w:rPr>
              <w:t xml:space="preserve"> розподіл природного газу</w:t>
            </w:r>
            <w:r w:rsidR="001F2A73">
              <w:rPr>
                <w:rFonts w:ascii="Times New Roman" w:eastAsia="Times New Roman" w:hAnsi="Times New Roman" w:cs="Times New Roman"/>
                <w:b/>
                <w:bCs/>
                <w:color w:val="000000"/>
                <w:sz w:val="28"/>
                <w:szCs w:val="28"/>
                <w:shd w:val="clear" w:color="auto" w:fill="FFFFFF"/>
                <w:lang w:val="uk-UA" w:eastAsia="zh-CN"/>
              </w:rPr>
              <w:t>,</w:t>
            </w:r>
            <w:r w:rsidRPr="006D34A3">
              <w:rPr>
                <w:rFonts w:ascii="Times New Roman" w:eastAsia="Times New Roman" w:hAnsi="Times New Roman" w:cs="Times New Roman"/>
                <w:bCs/>
                <w:color w:val="000000"/>
                <w:sz w:val="28"/>
                <w:szCs w:val="28"/>
                <w:shd w:val="clear" w:color="auto" w:fill="FFFFFF"/>
                <w:lang w:val="uk-UA" w:eastAsia="zh-CN"/>
              </w:rPr>
              <w:t xml:space="preserve"> виключно на такий рахунок.</w:t>
            </w:r>
          </w:p>
          <w:p w:rsidR="006D34A3" w:rsidRPr="006D34A3" w:rsidRDefault="006D34A3" w:rsidP="006D34A3">
            <w:pPr>
              <w:widowControl w:val="0"/>
              <w:suppressAutoHyphens/>
              <w:spacing w:after="60" w:line="252" w:lineRule="auto"/>
              <w:ind w:left="-57" w:right="-57" w:firstLine="488"/>
              <w:jc w:val="both"/>
              <w:rPr>
                <w:rFonts w:ascii="Times New Roman" w:eastAsia="Times New Roman" w:hAnsi="Times New Roman" w:cs="Times New Roman"/>
                <w:bCs/>
                <w:color w:val="000000"/>
                <w:sz w:val="28"/>
                <w:szCs w:val="28"/>
                <w:shd w:val="clear" w:color="auto" w:fill="FFFFFF"/>
                <w:lang w:val="uk-UA" w:eastAsia="zh-CN"/>
              </w:rPr>
            </w:pPr>
          </w:p>
          <w:p w:rsidR="006D34A3" w:rsidRPr="006D34A3" w:rsidRDefault="001F2A73" w:rsidP="006D34A3">
            <w:pPr>
              <w:widowControl w:val="0"/>
              <w:suppressAutoHyphens/>
              <w:spacing w:after="60" w:line="252" w:lineRule="auto"/>
              <w:ind w:left="-57" w:right="-57" w:firstLine="488"/>
              <w:jc w:val="both"/>
              <w:rPr>
                <w:rFonts w:ascii="Times New Roman" w:eastAsia="Times New Roman" w:hAnsi="Times New Roman" w:cs="Times New Roman"/>
                <w:bCs/>
                <w:color w:val="000000"/>
                <w:sz w:val="28"/>
                <w:szCs w:val="28"/>
                <w:shd w:val="clear" w:color="auto" w:fill="FFFFFF"/>
                <w:lang w:val="uk-UA" w:eastAsia="zh-CN"/>
              </w:rPr>
            </w:pPr>
            <w:r w:rsidRPr="001F2A73">
              <w:rPr>
                <w:rFonts w:ascii="Times New Roman" w:eastAsia="Times New Roman" w:hAnsi="Times New Roman" w:cs="Times New Roman"/>
                <w:b/>
                <w:bCs/>
                <w:color w:val="000000"/>
                <w:sz w:val="28"/>
                <w:szCs w:val="28"/>
                <w:shd w:val="clear" w:color="auto" w:fill="FFFFFF"/>
                <w:lang w:val="uk-UA" w:eastAsia="zh-CN"/>
              </w:rPr>
              <w:t>Вартість послуг із</w:t>
            </w:r>
            <w:r w:rsidR="006341B8">
              <w:rPr>
                <w:rFonts w:ascii="Times New Roman" w:eastAsia="Times New Roman" w:hAnsi="Times New Roman" w:cs="Times New Roman"/>
                <w:b/>
                <w:bCs/>
                <w:color w:val="000000"/>
                <w:sz w:val="28"/>
                <w:szCs w:val="28"/>
                <w:shd w:val="clear" w:color="auto" w:fill="FFFFFF"/>
                <w:lang w:val="uk-UA" w:eastAsia="zh-CN"/>
              </w:rPr>
              <w:t xml:space="preserve"> транспортування та </w:t>
            </w:r>
            <w:r w:rsidRPr="001F2A73">
              <w:rPr>
                <w:rFonts w:ascii="Times New Roman" w:eastAsia="Times New Roman" w:hAnsi="Times New Roman" w:cs="Times New Roman"/>
                <w:b/>
                <w:bCs/>
                <w:color w:val="000000"/>
                <w:sz w:val="28"/>
                <w:szCs w:val="28"/>
                <w:shd w:val="clear" w:color="auto" w:fill="FFFFFF"/>
                <w:lang w:val="uk-UA" w:eastAsia="zh-CN"/>
              </w:rPr>
              <w:t xml:space="preserve"> розподілу природного газу входить до складу вартості спожитого природного газу</w:t>
            </w:r>
            <w:r>
              <w:rPr>
                <w:rFonts w:ascii="Times New Roman" w:eastAsia="Times New Roman" w:hAnsi="Times New Roman" w:cs="Times New Roman"/>
                <w:bCs/>
                <w:color w:val="000000"/>
                <w:sz w:val="28"/>
                <w:szCs w:val="28"/>
                <w:shd w:val="clear" w:color="auto" w:fill="FFFFFF"/>
                <w:lang w:val="uk-UA" w:eastAsia="zh-CN"/>
              </w:rPr>
              <w:t xml:space="preserve"> </w:t>
            </w:r>
            <w:r w:rsidRPr="001F2A73">
              <w:rPr>
                <w:rFonts w:ascii="Times New Roman" w:eastAsia="Times New Roman" w:hAnsi="Times New Roman" w:cs="Times New Roman"/>
                <w:b/>
                <w:bCs/>
                <w:color w:val="000000"/>
                <w:sz w:val="28"/>
                <w:szCs w:val="28"/>
                <w:shd w:val="clear" w:color="auto" w:fill="FFFFFF"/>
                <w:lang w:val="uk-UA" w:eastAsia="zh-CN"/>
              </w:rPr>
              <w:t>споживачами</w:t>
            </w:r>
            <w:r>
              <w:rPr>
                <w:rFonts w:ascii="Times New Roman" w:eastAsia="Times New Roman" w:hAnsi="Times New Roman" w:cs="Times New Roman"/>
                <w:bCs/>
                <w:color w:val="000000"/>
                <w:sz w:val="28"/>
                <w:szCs w:val="28"/>
                <w:shd w:val="clear" w:color="auto" w:fill="FFFFFF"/>
                <w:lang w:val="uk-UA" w:eastAsia="zh-CN"/>
              </w:rPr>
              <w:t>.</w:t>
            </w:r>
            <w:r w:rsidRPr="001F2A73">
              <w:rPr>
                <w:rFonts w:ascii="Times New Roman" w:eastAsia="Times New Roman" w:hAnsi="Times New Roman" w:cs="Times New Roman"/>
                <w:bCs/>
                <w:color w:val="000000"/>
                <w:sz w:val="28"/>
                <w:szCs w:val="28"/>
                <w:shd w:val="clear" w:color="auto" w:fill="FFFFFF"/>
                <w:lang w:val="uk-UA" w:eastAsia="zh-CN"/>
              </w:rPr>
              <w:t xml:space="preserve"> </w:t>
            </w:r>
            <w:r w:rsidR="006D34A3" w:rsidRPr="006D34A3">
              <w:rPr>
                <w:rFonts w:ascii="Times New Roman" w:eastAsia="Times New Roman" w:hAnsi="Times New Roman" w:cs="Times New Roman"/>
                <w:bCs/>
                <w:color w:val="000000"/>
                <w:sz w:val="28"/>
                <w:szCs w:val="28"/>
                <w:shd w:val="clear" w:color="auto" w:fill="FFFFFF"/>
                <w:lang w:val="uk-UA" w:eastAsia="zh-CN"/>
              </w:rPr>
              <w:t>Споживачі оплачують вартість спожитого ними природного газу шляхом перерахування коштів виключно на поточний рахунок із спеціальним режимом використання для зарахування коштів, що надходять за спожитий природний газ, відкритий в установах уповноваженого банку постачальниками природного газу, на яких покладені спеціальні обов’язки, та їх структурними підрозділами.</w:t>
            </w:r>
            <w:r>
              <w:rPr>
                <w:rFonts w:ascii="Times New Roman" w:eastAsia="Times New Roman" w:hAnsi="Times New Roman" w:cs="Times New Roman"/>
                <w:bCs/>
                <w:color w:val="000000"/>
                <w:sz w:val="28"/>
                <w:szCs w:val="28"/>
                <w:shd w:val="clear" w:color="auto" w:fill="FFFFFF"/>
                <w:lang w:val="uk-UA" w:eastAsia="zh-CN"/>
              </w:rPr>
              <w:t xml:space="preserve"> </w:t>
            </w:r>
          </w:p>
          <w:p w:rsidR="006D34A3" w:rsidRPr="006D34A3" w:rsidRDefault="006D34A3" w:rsidP="006D34A3">
            <w:pPr>
              <w:widowControl w:val="0"/>
              <w:suppressAutoHyphens/>
              <w:spacing w:after="60" w:line="252" w:lineRule="auto"/>
              <w:ind w:left="-57" w:right="-57" w:firstLine="488"/>
              <w:jc w:val="both"/>
              <w:rPr>
                <w:rFonts w:ascii="Times New Roman" w:eastAsia="Times New Roman" w:hAnsi="Times New Roman" w:cs="Times New Roman"/>
                <w:bCs/>
                <w:color w:val="000000"/>
                <w:sz w:val="28"/>
                <w:szCs w:val="28"/>
                <w:shd w:val="clear" w:color="auto" w:fill="FFFFFF"/>
                <w:lang w:val="uk-UA" w:eastAsia="zh-CN"/>
              </w:rPr>
            </w:pPr>
          </w:p>
          <w:p w:rsidR="006D34A3" w:rsidRPr="006D34A3" w:rsidRDefault="006D34A3" w:rsidP="006D34A3">
            <w:pPr>
              <w:widowControl w:val="0"/>
              <w:suppressAutoHyphens/>
              <w:spacing w:after="60" w:line="252" w:lineRule="auto"/>
              <w:ind w:left="-57" w:right="-57" w:firstLine="488"/>
              <w:jc w:val="both"/>
              <w:rPr>
                <w:rFonts w:ascii="Times New Roman" w:eastAsia="Times New Roman" w:hAnsi="Times New Roman" w:cs="Times New Roman"/>
                <w:bCs/>
                <w:color w:val="000000"/>
                <w:sz w:val="28"/>
                <w:szCs w:val="28"/>
                <w:shd w:val="clear" w:color="auto" w:fill="FFFFFF"/>
                <w:lang w:val="uk-UA" w:eastAsia="zh-CN"/>
              </w:rPr>
            </w:pPr>
            <w:r w:rsidRPr="006D34A3">
              <w:rPr>
                <w:rFonts w:ascii="Times New Roman" w:eastAsia="Times New Roman" w:hAnsi="Times New Roman" w:cs="Times New Roman"/>
                <w:bCs/>
                <w:color w:val="000000"/>
                <w:sz w:val="28"/>
                <w:szCs w:val="28"/>
                <w:shd w:val="clear" w:color="auto" w:fill="FFFFFF"/>
                <w:lang w:val="uk-UA" w:eastAsia="zh-CN"/>
              </w:rPr>
              <w:t xml:space="preserve">Кошти перераховуються з поточних рахунків із спеціальним режимом використання для зарахування коштів, що надходять за спожитий природний газ, відкритих в установах уповноваженого банку постачальниками природного газу, на яких покладені спеціальні обов’язки, та їх структурними підрозділами згідно з </w:t>
            </w:r>
            <w:r w:rsidR="001F2A73" w:rsidRPr="001F2A73">
              <w:rPr>
                <w:rFonts w:ascii="Times New Roman" w:eastAsia="Times New Roman" w:hAnsi="Times New Roman" w:cs="Times New Roman"/>
                <w:b/>
                <w:bCs/>
                <w:color w:val="000000"/>
                <w:sz w:val="28"/>
                <w:szCs w:val="28"/>
                <w:shd w:val="clear" w:color="auto" w:fill="FFFFFF"/>
                <w:lang w:val="uk-UA" w:eastAsia="zh-CN"/>
              </w:rPr>
              <w:t>порядком</w:t>
            </w:r>
            <w:r w:rsidR="001F2A73">
              <w:rPr>
                <w:rFonts w:ascii="Times New Roman" w:eastAsia="Times New Roman" w:hAnsi="Times New Roman" w:cs="Times New Roman"/>
                <w:bCs/>
                <w:color w:val="000000"/>
                <w:sz w:val="28"/>
                <w:szCs w:val="28"/>
                <w:shd w:val="clear" w:color="auto" w:fill="FFFFFF"/>
                <w:lang w:val="uk-UA" w:eastAsia="zh-CN"/>
              </w:rPr>
              <w:t xml:space="preserve"> </w:t>
            </w:r>
            <w:r w:rsidRPr="006D34A3">
              <w:rPr>
                <w:rFonts w:ascii="Times New Roman" w:eastAsia="Times New Roman" w:hAnsi="Times New Roman" w:cs="Times New Roman"/>
                <w:bCs/>
                <w:color w:val="000000"/>
                <w:sz w:val="28"/>
                <w:szCs w:val="28"/>
                <w:shd w:val="clear" w:color="auto" w:fill="FFFFFF"/>
                <w:lang w:val="uk-UA" w:eastAsia="zh-CN"/>
              </w:rPr>
              <w:t>розподілу коштів, затвердженим Регулятором, виключно на:</w:t>
            </w:r>
          </w:p>
          <w:p w:rsidR="006D34A3" w:rsidRPr="006D34A3" w:rsidRDefault="006D34A3" w:rsidP="006D34A3">
            <w:pPr>
              <w:widowControl w:val="0"/>
              <w:suppressAutoHyphens/>
              <w:spacing w:after="60" w:line="252" w:lineRule="auto"/>
              <w:ind w:left="-57" w:right="-57" w:firstLine="488"/>
              <w:jc w:val="both"/>
              <w:rPr>
                <w:rFonts w:ascii="Times New Roman" w:eastAsia="Times New Roman" w:hAnsi="Times New Roman" w:cs="Times New Roman"/>
                <w:bCs/>
                <w:color w:val="000000"/>
                <w:sz w:val="28"/>
                <w:szCs w:val="28"/>
                <w:shd w:val="clear" w:color="auto" w:fill="FFFFFF"/>
                <w:lang w:val="uk-UA" w:eastAsia="zh-CN"/>
              </w:rPr>
            </w:pPr>
          </w:p>
          <w:p w:rsidR="006D34A3" w:rsidRPr="006D34A3" w:rsidRDefault="006D34A3" w:rsidP="006D34A3">
            <w:pPr>
              <w:widowControl w:val="0"/>
              <w:suppressAutoHyphens/>
              <w:spacing w:after="60" w:line="252" w:lineRule="auto"/>
              <w:ind w:left="-57" w:right="-57" w:firstLine="488"/>
              <w:jc w:val="both"/>
              <w:rPr>
                <w:rFonts w:ascii="Times New Roman" w:eastAsia="Times New Roman" w:hAnsi="Times New Roman" w:cs="Times New Roman"/>
                <w:bCs/>
                <w:color w:val="000000"/>
                <w:sz w:val="28"/>
                <w:szCs w:val="28"/>
                <w:shd w:val="clear" w:color="auto" w:fill="FFFFFF"/>
                <w:lang w:val="uk-UA" w:eastAsia="zh-CN"/>
              </w:rPr>
            </w:pPr>
            <w:r w:rsidRPr="006D34A3">
              <w:rPr>
                <w:rFonts w:ascii="Times New Roman" w:eastAsia="Times New Roman" w:hAnsi="Times New Roman" w:cs="Times New Roman"/>
                <w:bCs/>
                <w:color w:val="000000"/>
                <w:sz w:val="28"/>
                <w:szCs w:val="28"/>
                <w:shd w:val="clear" w:color="auto" w:fill="FFFFFF"/>
                <w:lang w:val="uk-UA" w:eastAsia="zh-CN"/>
              </w:rPr>
              <w:t xml:space="preserve">1) поточний рахунок із спеціальним режимом </w:t>
            </w:r>
            <w:r w:rsidRPr="006D34A3">
              <w:rPr>
                <w:rFonts w:ascii="Times New Roman" w:eastAsia="Times New Roman" w:hAnsi="Times New Roman" w:cs="Times New Roman"/>
                <w:bCs/>
                <w:color w:val="000000"/>
                <w:sz w:val="28"/>
                <w:szCs w:val="28"/>
                <w:shd w:val="clear" w:color="auto" w:fill="FFFFFF"/>
                <w:lang w:val="uk-UA" w:eastAsia="zh-CN"/>
              </w:rPr>
              <w:lastRenderedPageBreak/>
              <w:t>використання оптового продавця, що здійснює продаж природного газу такому постачальнику на виконання спеціальних обов’язків, покладених на такого продавця;</w:t>
            </w:r>
          </w:p>
          <w:p w:rsidR="006D34A3" w:rsidRPr="006D34A3" w:rsidRDefault="006D34A3" w:rsidP="006D34A3">
            <w:pPr>
              <w:widowControl w:val="0"/>
              <w:suppressAutoHyphens/>
              <w:spacing w:after="60" w:line="252" w:lineRule="auto"/>
              <w:ind w:left="-57" w:right="-57" w:firstLine="488"/>
              <w:jc w:val="both"/>
              <w:rPr>
                <w:rFonts w:ascii="Times New Roman" w:eastAsia="Times New Roman" w:hAnsi="Times New Roman" w:cs="Times New Roman"/>
                <w:bCs/>
                <w:color w:val="000000"/>
                <w:sz w:val="28"/>
                <w:szCs w:val="28"/>
                <w:shd w:val="clear" w:color="auto" w:fill="FFFFFF"/>
                <w:lang w:val="uk-UA" w:eastAsia="zh-CN"/>
              </w:rPr>
            </w:pPr>
            <w:r w:rsidRPr="006D34A3">
              <w:rPr>
                <w:rFonts w:ascii="Times New Roman" w:eastAsia="Times New Roman" w:hAnsi="Times New Roman" w:cs="Times New Roman"/>
                <w:bCs/>
                <w:color w:val="000000"/>
                <w:sz w:val="28"/>
                <w:szCs w:val="28"/>
                <w:shd w:val="clear" w:color="auto" w:fill="FFFFFF"/>
                <w:lang w:val="uk-UA" w:eastAsia="zh-CN"/>
              </w:rPr>
              <w:t>2) поточний рахунок оператора газотранспортної системи;</w:t>
            </w:r>
          </w:p>
          <w:p w:rsidR="006D34A3" w:rsidRPr="006D34A3" w:rsidRDefault="006D34A3" w:rsidP="006D34A3">
            <w:pPr>
              <w:widowControl w:val="0"/>
              <w:suppressAutoHyphens/>
              <w:spacing w:after="60" w:line="252" w:lineRule="auto"/>
              <w:ind w:left="-57" w:right="-57" w:firstLine="488"/>
              <w:jc w:val="both"/>
              <w:rPr>
                <w:rFonts w:ascii="Times New Roman" w:eastAsia="Times New Roman" w:hAnsi="Times New Roman" w:cs="Times New Roman"/>
                <w:bCs/>
                <w:color w:val="000000"/>
                <w:sz w:val="28"/>
                <w:szCs w:val="28"/>
                <w:shd w:val="clear" w:color="auto" w:fill="FFFFFF"/>
                <w:lang w:val="uk-UA" w:eastAsia="zh-CN"/>
              </w:rPr>
            </w:pPr>
            <w:r w:rsidRPr="006D34A3">
              <w:rPr>
                <w:rFonts w:ascii="Times New Roman" w:eastAsia="Times New Roman" w:hAnsi="Times New Roman" w:cs="Times New Roman"/>
                <w:bCs/>
                <w:color w:val="000000"/>
                <w:sz w:val="28"/>
                <w:szCs w:val="28"/>
                <w:shd w:val="clear" w:color="auto" w:fill="FFFFFF"/>
                <w:lang w:val="uk-UA" w:eastAsia="zh-CN"/>
              </w:rPr>
              <w:t>3) поточний рахунок оператора газорозподільної системи;</w:t>
            </w:r>
          </w:p>
          <w:p w:rsidR="006D34A3" w:rsidRPr="006D34A3" w:rsidRDefault="006D34A3" w:rsidP="006D34A3">
            <w:pPr>
              <w:widowControl w:val="0"/>
              <w:suppressAutoHyphens/>
              <w:spacing w:after="60" w:line="252" w:lineRule="auto"/>
              <w:ind w:left="-57" w:right="-57" w:firstLine="488"/>
              <w:jc w:val="both"/>
              <w:rPr>
                <w:rFonts w:ascii="Times New Roman" w:eastAsia="Times New Roman" w:hAnsi="Times New Roman" w:cs="Times New Roman"/>
                <w:bCs/>
                <w:color w:val="000000"/>
                <w:sz w:val="28"/>
                <w:szCs w:val="28"/>
                <w:shd w:val="clear" w:color="auto" w:fill="FFFFFF"/>
                <w:lang w:val="uk-UA" w:eastAsia="zh-CN"/>
              </w:rPr>
            </w:pPr>
            <w:r w:rsidRPr="006D34A3">
              <w:rPr>
                <w:rFonts w:ascii="Times New Roman" w:eastAsia="Times New Roman" w:hAnsi="Times New Roman" w:cs="Times New Roman"/>
                <w:bCs/>
                <w:color w:val="000000"/>
                <w:sz w:val="28"/>
                <w:szCs w:val="28"/>
                <w:shd w:val="clear" w:color="auto" w:fill="FFFFFF"/>
                <w:lang w:val="uk-UA" w:eastAsia="zh-CN"/>
              </w:rPr>
              <w:t>4) поточний рахунок постачальника природного газу, на якого покладено спеціальні обов’язки.</w:t>
            </w:r>
          </w:p>
          <w:p w:rsidR="006D34A3" w:rsidRPr="006D34A3" w:rsidRDefault="006D34A3" w:rsidP="006D34A3">
            <w:pPr>
              <w:widowControl w:val="0"/>
              <w:suppressAutoHyphens/>
              <w:spacing w:after="60" w:line="252" w:lineRule="auto"/>
              <w:ind w:left="-57" w:right="-57" w:firstLine="488"/>
              <w:jc w:val="both"/>
              <w:rPr>
                <w:rFonts w:ascii="Times New Roman" w:eastAsia="Times New Roman" w:hAnsi="Times New Roman" w:cs="Times New Roman"/>
                <w:bCs/>
                <w:color w:val="000000"/>
                <w:sz w:val="28"/>
                <w:szCs w:val="28"/>
                <w:shd w:val="clear" w:color="auto" w:fill="FFFFFF"/>
                <w:lang w:val="uk-UA" w:eastAsia="zh-CN"/>
              </w:rPr>
            </w:pPr>
            <w:r w:rsidRPr="006D34A3">
              <w:rPr>
                <w:rFonts w:ascii="Times New Roman" w:eastAsia="Times New Roman" w:hAnsi="Times New Roman" w:cs="Times New Roman"/>
                <w:bCs/>
                <w:color w:val="000000"/>
                <w:sz w:val="28"/>
                <w:szCs w:val="28"/>
                <w:shd w:val="clear" w:color="auto" w:fill="FFFFFF"/>
                <w:lang w:val="uk-UA" w:eastAsia="zh-CN"/>
              </w:rPr>
              <w:t>У договорі купівлі-продажу природного газу, укладеному між постачальником, на якого покладені спеціальні обов’язки, і оптовим продавцем, що здійснює продаж природного газу такому постачальнику, на виконання спеціальних обов’язків, покладених на такого продавця, та у договорі про постачання природного газу, укладеному між таким постачальником та споживачем, визначаються умови оплати за реалізований та поставлений природний газ, а також відкриття поточного рахунку із спеціальним режимом використання.</w:t>
            </w:r>
          </w:p>
          <w:p w:rsidR="006D34A3" w:rsidRPr="006D34A3" w:rsidRDefault="006D34A3" w:rsidP="006D34A3">
            <w:pPr>
              <w:widowControl w:val="0"/>
              <w:suppressAutoHyphens/>
              <w:spacing w:after="60" w:line="252" w:lineRule="auto"/>
              <w:ind w:left="-57" w:right="-57" w:firstLine="488"/>
              <w:jc w:val="both"/>
              <w:rPr>
                <w:rFonts w:ascii="Times New Roman" w:eastAsia="Times New Roman" w:hAnsi="Times New Roman" w:cs="Times New Roman"/>
                <w:bCs/>
                <w:color w:val="000000"/>
                <w:sz w:val="28"/>
                <w:szCs w:val="28"/>
                <w:shd w:val="clear" w:color="auto" w:fill="FFFFFF"/>
                <w:lang w:val="uk-UA" w:eastAsia="zh-CN"/>
              </w:rPr>
            </w:pPr>
          </w:p>
          <w:p w:rsidR="006D34A3" w:rsidRPr="006D34A3" w:rsidRDefault="006D34A3" w:rsidP="006D34A3">
            <w:pPr>
              <w:widowControl w:val="0"/>
              <w:suppressAutoHyphens/>
              <w:spacing w:after="60" w:line="252" w:lineRule="auto"/>
              <w:ind w:left="-57" w:right="-57" w:firstLine="488"/>
              <w:jc w:val="both"/>
              <w:rPr>
                <w:rFonts w:ascii="Times New Roman" w:eastAsia="Times New Roman" w:hAnsi="Times New Roman" w:cs="Times New Roman"/>
                <w:bCs/>
                <w:color w:val="000000"/>
                <w:sz w:val="28"/>
                <w:szCs w:val="28"/>
                <w:shd w:val="clear" w:color="auto" w:fill="FFFFFF"/>
                <w:lang w:val="uk-UA" w:eastAsia="zh-CN"/>
              </w:rPr>
            </w:pPr>
            <w:r w:rsidRPr="006D34A3">
              <w:rPr>
                <w:rFonts w:ascii="Times New Roman" w:eastAsia="Times New Roman" w:hAnsi="Times New Roman" w:cs="Times New Roman"/>
                <w:bCs/>
                <w:color w:val="000000"/>
                <w:sz w:val="28"/>
                <w:szCs w:val="28"/>
                <w:shd w:val="clear" w:color="auto" w:fill="FFFFFF"/>
                <w:lang w:val="uk-UA" w:eastAsia="zh-CN"/>
              </w:rPr>
              <w:t>На кошти, що знаходяться на поточних рахунках із спеціальним режимом використання, не може бути звернено стягнення за зобов’язаннями суб’єктів ринку природного газу.</w:t>
            </w:r>
          </w:p>
          <w:p w:rsidR="006D34A3" w:rsidRPr="006D34A3" w:rsidRDefault="006D34A3" w:rsidP="006D34A3">
            <w:pPr>
              <w:widowControl w:val="0"/>
              <w:suppressAutoHyphens/>
              <w:spacing w:after="60" w:line="252" w:lineRule="auto"/>
              <w:ind w:left="-57" w:right="-57" w:firstLine="488"/>
              <w:jc w:val="both"/>
              <w:rPr>
                <w:rFonts w:ascii="Times New Roman" w:eastAsia="Times New Roman" w:hAnsi="Times New Roman" w:cs="Times New Roman"/>
                <w:bCs/>
                <w:color w:val="000000"/>
                <w:sz w:val="28"/>
                <w:szCs w:val="28"/>
                <w:shd w:val="clear" w:color="auto" w:fill="FFFFFF"/>
                <w:lang w:val="uk-UA" w:eastAsia="zh-CN"/>
              </w:rPr>
            </w:pPr>
            <w:r w:rsidRPr="006D34A3">
              <w:rPr>
                <w:rFonts w:ascii="Times New Roman" w:eastAsia="Times New Roman" w:hAnsi="Times New Roman" w:cs="Times New Roman"/>
                <w:bCs/>
                <w:color w:val="000000"/>
                <w:sz w:val="28"/>
                <w:szCs w:val="28"/>
                <w:shd w:val="clear" w:color="auto" w:fill="FFFFFF"/>
                <w:lang w:val="uk-UA" w:eastAsia="zh-CN"/>
              </w:rPr>
              <w:t>На кошти, що обліковуються за цими рахунками, не накладається арешт, а операції за цими рахунками не підлягають зупиненню.</w:t>
            </w:r>
          </w:p>
          <w:p w:rsidR="006D34A3" w:rsidRPr="006D34A3" w:rsidRDefault="00626236" w:rsidP="006D34A3">
            <w:pPr>
              <w:widowControl w:val="0"/>
              <w:suppressAutoHyphens/>
              <w:spacing w:after="60" w:line="252" w:lineRule="auto"/>
              <w:ind w:left="-57" w:right="-57" w:firstLine="488"/>
              <w:jc w:val="both"/>
              <w:rPr>
                <w:rFonts w:ascii="Times New Roman" w:eastAsia="Times New Roman" w:hAnsi="Times New Roman" w:cs="Times New Roman"/>
                <w:bCs/>
                <w:color w:val="000000"/>
                <w:sz w:val="28"/>
                <w:szCs w:val="28"/>
                <w:shd w:val="clear" w:color="auto" w:fill="FFFFFF"/>
                <w:lang w:val="uk-UA" w:eastAsia="zh-CN"/>
              </w:rPr>
            </w:pPr>
            <w:r>
              <w:rPr>
                <w:rFonts w:ascii="Times New Roman" w:eastAsia="Times New Roman" w:hAnsi="Times New Roman" w:cs="Times New Roman"/>
                <w:bCs/>
                <w:color w:val="000000"/>
                <w:sz w:val="28"/>
                <w:szCs w:val="28"/>
                <w:shd w:val="clear" w:color="auto" w:fill="FFFFFF"/>
                <w:lang w:val="uk-UA" w:eastAsia="zh-CN"/>
              </w:rPr>
              <w:t xml:space="preserve"> </w:t>
            </w:r>
          </w:p>
          <w:p w:rsidR="00C84EDA" w:rsidRDefault="001F2A73" w:rsidP="006D34A3">
            <w:pPr>
              <w:widowControl w:val="0"/>
              <w:suppressAutoHyphens/>
              <w:spacing w:after="60" w:line="252" w:lineRule="auto"/>
              <w:ind w:left="-57" w:right="-57" w:firstLine="488"/>
              <w:jc w:val="both"/>
              <w:rPr>
                <w:rFonts w:ascii="Times New Roman" w:eastAsia="Times New Roman" w:hAnsi="Times New Roman" w:cs="Times New Roman"/>
                <w:b/>
                <w:bCs/>
                <w:color w:val="000000"/>
                <w:sz w:val="28"/>
                <w:szCs w:val="28"/>
                <w:shd w:val="clear" w:color="auto" w:fill="FFFFFF"/>
                <w:lang w:val="uk-UA" w:eastAsia="zh-CN"/>
              </w:rPr>
            </w:pPr>
            <w:r>
              <w:rPr>
                <w:rFonts w:ascii="Times New Roman" w:eastAsia="Times New Roman" w:hAnsi="Times New Roman" w:cs="Times New Roman"/>
                <w:bCs/>
                <w:color w:val="000000"/>
                <w:sz w:val="28"/>
                <w:szCs w:val="28"/>
                <w:shd w:val="clear" w:color="auto" w:fill="FFFFFF"/>
                <w:lang w:val="uk-UA" w:eastAsia="zh-CN"/>
              </w:rPr>
              <w:t>…</w:t>
            </w:r>
          </w:p>
        </w:tc>
      </w:tr>
      <w:tr w:rsidR="00C84EDA" w:rsidRPr="00C84EDA" w:rsidTr="00A82427">
        <w:tc>
          <w:tcPr>
            <w:tcW w:w="7709" w:type="dxa"/>
            <w:tcBorders>
              <w:top w:val="single" w:sz="4" w:space="0" w:color="000000"/>
              <w:left w:val="single" w:sz="4" w:space="0" w:color="000000"/>
              <w:bottom w:val="single" w:sz="4" w:space="0" w:color="000000"/>
            </w:tcBorders>
            <w:shd w:val="clear" w:color="auto" w:fill="auto"/>
          </w:tcPr>
          <w:p w:rsidR="00C94755" w:rsidRPr="00C94755" w:rsidRDefault="00C94755" w:rsidP="00C94755">
            <w:pPr>
              <w:pStyle w:val="rvps2"/>
              <w:shd w:val="clear" w:color="auto" w:fill="FFFFFF"/>
              <w:spacing w:before="0" w:beforeAutospacing="0" w:after="150" w:afterAutospacing="0"/>
              <w:ind w:firstLine="450"/>
              <w:jc w:val="both"/>
              <w:rPr>
                <w:color w:val="000000"/>
                <w:sz w:val="28"/>
                <w:szCs w:val="28"/>
              </w:rPr>
            </w:pPr>
            <w:proofErr w:type="spellStart"/>
            <w:r w:rsidRPr="00C94755">
              <w:rPr>
                <w:rStyle w:val="rvts9"/>
                <w:bCs/>
                <w:color w:val="000000"/>
                <w:sz w:val="28"/>
                <w:szCs w:val="28"/>
              </w:rPr>
              <w:lastRenderedPageBreak/>
              <w:t>Стаття</w:t>
            </w:r>
            <w:proofErr w:type="spellEnd"/>
            <w:r w:rsidRPr="00C94755">
              <w:rPr>
                <w:rStyle w:val="rvts9"/>
                <w:bCs/>
                <w:color w:val="000000"/>
                <w:sz w:val="28"/>
                <w:szCs w:val="28"/>
              </w:rPr>
              <w:t xml:space="preserve"> 40.</w:t>
            </w:r>
            <w:r w:rsidRPr="00C94755">
              <w:rPr>
                <w:color w:val="000000"/>
                <w:sz w:val="28"/>
                <w:szCs w:val="28"/>
              </w:rPr>
              <w:t> </w:t>
            </w:r>
            <w:proofErr w:type="spellStart"/>
            <w:r w:rsidRPr="00C94755">
              <w:rPr>
                <w:color w:val="000000"/>
                <w:sz w:val="28"/>
                <w:szCs w:val="28"/>
              </w:rPr>
              <w:t>Послуги</w:t>
            </w:r>
            <w:proofErr w:type="spellEnd"/>
            <w:r w:rsidRPr="00C94755">
              <w:rPr>
                <w:color w:val="000000"/>
                <w:sz w:val="28"/>
                <w:szCs w:val="28"/>
              </w:rPr>
              <w:t xml:space="preserve"> </w:t>
            </w:r>
            <w:proofErr w:type="spellStart"/>
            <w:r w:rsidRPr="00C94755">
              <w:rPr>
                <w:color w:val="000000"/>
                <w:sz w:val="28"/>
                <w:szCs w:val="28"/>
              </w:rPr>
              <w:t>розподілу</w:t>
            </w:r>
            <w:proofErr w:type="spellEnd"/>
            <w:r w:rsidRPr="00C94755">
              <w:rPr>
                <w:color w:val="000000"/>
                <w:sz w:val="28"/>
                <w:szCs w:val="28"/>
              </w:rPr>
              <w:t xml:space="preserve"> природного газу</w:t>
            </w:r>
          </w:p>
          <w:p w:rsidR="00C94755" w:rsidRPr="00C94755" w:rsidRDefault="00C94755" w:rsidP="00C94755">
            <w:pPr>
              <w:pStyle w:val="rvps2"/>
              <w:shd w:val="clear" w:color="auto" w:fill="FFFFFF"/>
              <w:spacing w:before="0" w:beforeAutospacing="0" w:after="150" w:afterAutospacing="0"/>
              <w:ind w:firstLine="450"/>
              <w:jc w:val="both"/>
              <w:rPr>
                <w:color w:val="000000"/>
                <w:sz w:val="28"/>
                <w:szCs w:val="28"/>
              </w:rPr>
            </w:pPr>
            <w:bookmarkStart w:id="4" w:name="n647"/>
            <w:bookmarkEnd w:id="4"/>
            <w:r w:rsidRPr="00C94755">
              <w:rPr>
                <w:color w:val="000000"/>
                <w:sz w:val="28"/>
                <w:szCs w:val="28"/>
              </w:rPr>
              <w:lastRenderedPageBreak/>
              <w:t xml:space="preserve">1. </w:t>
            </w:r>
            <w:proofErr w:type="spellStart"/>
            <w:r w:rsidRPr="00C94755">
              <w:rPr>
                <w:color w:val="000000"/>
                <w:sz w:val="28"/>
                <w:szCs w:val="28"/>
              </w:rPr>
              <w:t>Розподіл</w:t>
            </w:r>
            <w:proofErr w:type="spellEnd"/>
            <w:r w:rsidRPr="00C94755">
              <w:rPr>
                <w:color w:val="000000"/>
                <w:sz w:val="28"/>
                <w:szCs w:val="28"/>
              </w:rPr>
              <w:t xml:space="preserve"> природного газу </w:t>
            </w:r>
            <w:proofErr w:type="spellStart"/>
            <w:r w:rsidRPr="00C94755">
              <w:rPr>
                <w:color w:val="000000"/>
                <w:sz w:val="28"/>
                <w:szCs w:val="28"/>
              </w:rPr>
              <w:t>здійснюється</w:t>
            </w:r>
            <w:proofErr w:type="spellEnd"/>
            <w:r w:rsidRPr="00C94755">
              <w:rPr>
                <w:color w:val="000000"/>
                <w:sz w:val="28"/>
                <w:szCs w:val="28"/>
              </w:rPr>
              <w:t xml:space="preserve"> на </w:t>
            </w:r>
            <w:proofErr w:type="spellStart"/>
            <w:r w:rsidRPr="00C94755">
              <w:rPr>
                <w:color w:val="000000"/>
                <w:sz w:val="28"/>
                <w:szCs w:val="28"/>
              </w:rPr>
              <w:t>підставі</w:t>
            </w:r>
            <w:proofErr w:type="spellEnd"/>
            <w:r w:rsidRPr="00C94755">
              <w:rPr>
                <w:color w:val="000000"/>
                <w:sz w:val="28"/>
                <w:szCs w:val="28"/>
              </w:rPr>
              <w:t xml:space="preserve"> та </w:t>
            </w:r>
            <w:proofErr w:type="spellStart"/>
            <w:r w:rsidRPr="00C94755">
              <w:rPr>
                <w:color w:val="000000"/>
                <w:sz w:val="28"/>
                <w:szCs w:val="28"/>
              </w:rPr>
              <w:t>умовах</w:t>
            </w:r>
            <w:proofErr w:type="spellEnd"/>
            <w:r w:rsidRPr="00C94755">
              <w:rPr>
                <w:color w:val="000000"/>
                <w:sz w:val="28"/>
                <w:szCs w:val="28"/>
              </w:rPr>
              <w:t xml:space="preserve"> договору </w:t>
            </w:r>
            <w:proofErr w:type="spellStart"/>
            <w:r w:rsidRPr="00C94755">
              <w:rPr>
                <w:color w:val="000000"/>
                <w:sz w:val="28"/>
                <w:szCs w:val="28"/>
              </w:rPr>
              <w:t>розподілу</w:t>
            </w:r>
            <w:proofErr w:type="spellEnd"/>
            <w:r w:rsidRPr="00C94755">
              <w:rPr>
                <w:color w:val="000000"/>
                <w:sz w:val="28"/>
                <w:szCs w:val="28"/>
              </w:rPr>
              <w:t xml:space="preserve"> природного газу </w:t>
            </w:r>
            <w:proofErr w:type="gramStart"/>
            <w:r w:rsidRPr="00C94755">
              <w:rPr>
                <w:color w:val="000000"/>
                <w:sz w:val="28"/>
                <w:szCs w:val="28"/>
              </w:rPr>
              <w:t>в порядку</w:t>
            </w:r>
            <w:proofErr w:type="gramEnd"/>
            <w:r w:rsidRPr="00C94755">
              <w:rPr>
                <w:color w:val="000000"/>
                <w:sz w:val="28"/>
                <w:szCs w:val="28"/>
              </w:rPr>
              <w:t xml:space="preserve">, </w:t>
            </w:r>
            <w:proofErr w:type="spellStart"/>
            <w:r w:rsidRPr="00C94755">
              <w:rPr>
                <w:color w:val="000000"/>
                <w:sz w:val="28"/>
                <w:szCs w:val="28"/>
              </w:rPr>
              <w:t>передбаченому</w:t>
            </w:r>
            <w:proofErr w:type="spellEnd"/>
            <w:r w:rsidRPr="00C94755">
              <w:rPr>
                <w:color w:val="000000"/>
                <w:sz w:val="28"/>
                <w:szCs w:val="28"/>
              </w:rPr>
              <w:t xml:space="preserve"> кодексом </w:t>
            </w:r>
            <w:proofErr w:type="spellStart"/>
            <w:r w:rsidRPr="00C94755">
              <w:rPr>
                <w:color w:val="000000"/>
                <w:sz w:val="28"/>
                <w:szCs w:val="28"/>
              </w:rPr>
              <w:t>газорозподільних</w:t>
            </w:r>
            <w:proofErr w:type="spellEnd"/>
            <w:r w:rsidRPr="00C94755">
              <w:rPr>
                <w:color w:val="000000"/>
                <w:sz w:val="28"/>
                <w:szCs w:val="28"/>
              </w:rPr>
              <w:t xml:space="preserve"> систем та </w:t>
            </w:r>
            <w:proofErr w:type="spellStart"/>
            <w:r w:rsidRPr="00C94755">
              <w:rPr>
                <w:color w:val="000000"/>
                <w:sz w:val="28"/>
                <w:szCs w:val="28"/>
              </w:rPr>
              <w:t>іншими</w:t>
            </w:r>
            <w:proofErr w:type="spellEnd"/>
            <w:r w:rsidRPr="00C94755">
              <w:rPr>
                <w:color w:val="000000"/>
                <w:sz w:val="28"/>
                <w:szCs w:val="28"/>
              </w:rPr>
              <w:t xml:space="preserve"> нормативно-</w:t>
            </w:r>
            <w:proofErr w:type="spellStart"/>
            <w:r w:rsidRPr="00C94755">
              <w:rPr>
                <w:color w:val="000000"/>
                <w:sz w:val="28"/>
                <w:szCs w:val="28"/>
              </w:rPr>
              <w:t>правовими</w:t>
            </w:r>
            <w:proofErr w:type="spellEnd"/>
            <w:r w:rsidRPr="00C94755">
              <w:rPr>
                <w:color w:val="000000"/>
                <w:sz w:val="28"/>
                <w:szCs w:val="28"/>
              </w:rPr>
              <w:t xml:space="preserve"> актами.</w:t>
            </w:r>
          </w:p>
          <w:p w:rsidR="00C94755" w:rsidRPr="00C94755" w:rsidRDefault="00C94755" w:rsidP="00C94755">
            <w:pPr>
              <w:pStyle w:val="rvps2"/>
              <w:shd w:val="clear" w:color="auto" w:fill="FFFFFF"/>
              <w:spacing w:before="0" w:beforeAutospacing="0" w:after="150" w:afterAutospacing="0"/>
              <w:ind w:firstLine="450"/>
              <w:jc w:val="both"/>
              <w:rPr>
                <w:color w:val="000000"/>
                <w:sz w:val="28"/>
                <w:szCs w:val="28"/>
              </w:rPr>
            </w:pPr>
            <w:bookmarkStart w:id="5" w:name="n648"/>
            <w:bookmarkEnd w:id="5"/>
            <w:r w:rsidRPr="00C94755">
              <w:rPr>
                <w:color w:val="000000"/>
                <w:sz w:val="28"/>
                <w:szCs w:val="28"/>
              </w:rPr>
              <w:t xml:space="preserve">За договором </w:t>
            </w:r>
            <w:proofErr w:type="spellStart"/>
            <w:r w:rsidRPr="00C94755">
              <w:rPr>
                <w:color w:val="000000"/>
                <w:sz w:val="28"/>
                <w:szCs w:val="28"/>
              </w:rPr>
              <w:t>розподілу</w:t>
            </w:r>
            <w:proofErr w:type="spellEnd"/>
            <w:r w:rsidRPr="00C94755">
              <w:rPr>
                <w:color w:val="000000"/>
                <w:sz w:val="28"/>
                <w:szCs w:val="28"/>
              </w:rPr>
              <w:t xml:space="preserve"> природного газу оператор </w:t>
            </w:r>
            <w:proofErr w:type="spellStart"/>
            <w:r w:rsidRPr="00C94755">
              <w:rPr>
                <w:color w:val="000000"/>
                <w:sz w:val="28"/>
                <w:szCs w:val="28"/>
              </w:rPr>
              <w:t>газорозподільної</w:t>
            </w:r>
            <w:proofErr w:type="spellEnd"/>
            <w:r w:rsidRPr="00C94755">
              <w:rPr>
                <w:color w:val="000000"/>
                <w:sz w:val="28"/>
                <w:szCs w:val="28"/>
              </w:rPr>
              <w:t xml:space="preserve"> </w:t>
            </w:r>
            <w:proofErr w:type="spellStart"/>
            <w:r w:rsidRPr="00C94755">
              <w:rPr>
                <w:color w:val="000000"/>
                <w:sz w:val="28"/>
                <w:szCs w:val="28"/>
              </w:rPr>
              <w:t>системи</w:t>
            </w:r>
            <w:proofErr w:type="spellEnd"/>
            <w:r w:rsidRPr="00C94755">
              <w:rPr>
                <w:color w:val="000000"/>
                <w:sz w:val="28"/>
                <w:szCs w:val="28"/>
              </w:rPr>
              <w:t xml:space="preserve"> </w:t>
            </w:r>
            <w:proofErr w:type="spellStart"/>
            <w:r w:rsidRPr="00C94755">
              <w:rPr>
                <w:color w:val="000000"/>
                <w:sz w:val="28"/>
                <w:szCs w:val="28"/>
              </w:rPr>
              <w:t>зобов’язується</w:t>
            </w:r>
            <w:proofErr w:type="spellEnd"/>
            <w:r w:rsidRPr="00C94755">
              <w:rPr>
                <w:color w:val="000000"/>
                <w:sz w:val="28"/>
                <w:szCs w:val="28"/>
              </w:rPr>
              <w:t xml:space="preserve"> </w:t>
            </w:r>
            <w:proofErr w:type="spellStart"/>
            <w:r w:rsidRPr="00C94755">
              <w:rPr>
                <w:color w:val="000000"/>
                <w:sz w:val="28"/>
                <w:szCs w:val="28"/>
              </w:rPr>
              <w:t>забезпечити</w:t>
            </w:r>
            <w:proofErr w:type="spellEnd"/>
            <w:r w:rsidRPr="00C94755">
              <w:rPr>
                <w:color w:val="000000"/>
                <w:sz w:val="28"/>
                <w:szCs w:val="28"/>
              </w:rPr>
              <w:t xml:space="preserve"> </w:t>
            </w:r>
            <w:proofErr w:type="spellStart"/>
            <w:r w:rsidRPr="00C94755">
              <w:rPr>
                <w:color w:val="000000"/>
                <w:sz w:val="28"/>
                <w:szCs w:val="28"/>
              </w:rPr>
              <w:t>замовнику</w:t>
            </w:r>
            <w:proofErr w:type="spellEnd"/>
            <w:r w:rsidRPr="00C94755">
              <w:rPr>
                <w:color w:val="000000"/>
                <w:sz w:val="28"/>
                <w:szCs w:val="28"/>
              </w:rPr>
              <w:t xml:space="preserve"> </w:t>
            </w:r>
            <w:proofErr w:type="spellStart"/>
            <w:r w:rsidRPr="00C94755">
              <w:rPr>
                <w:color w:val="000000"/>
                <w:sz w:val="28"/>
                <w:szCs w:val="28"/>
              </w:rPr>
              <w:t>послуги</w:t>
            </w:r>
            <w:proofErr w:type="spellEnd"/>
            <w:r w:rsidRPr="00C94755">
              <w:rPr>
                <w:color w:val="000000"/>
                <w:sz w:val="28"/>
                <w:szCs w:val="28"/>
              </w:rPr>
              <w:t xml:space="preserve"> </w:t>
            </w:r>
            <w:proofErr w:type="spellStart"/>
            <w:r w:rsidRPr="00C94755">
              <w:rPr>
                <w:color w:val="000000"/>
                <w:sz w:val="28"/>
                <w:szCs w:val="28"/>
              </w:rPr>
              <w:t>розподілу</w:t>
            </w:r>
            <w:proofErr w:type="spellEnd"/>
            <w:r w:rsidRPr="00C94755">
              <w:rPr>
                <w:color w:val="000000"/>
                <w:sz w:val="28"/>
                <w:szCs w:val="28"/>
              </w:rPr>
              <w:t xml:space="preserve"> природного газу на </w:t>
            </w:r>
            <w:proofErr w:type="spellStart"/>
            <w:r w:rsidRPr="00C94755">
              <w:rPr>
                <w:color w:val="000000"/>
                <w:sz w:val="28"/>
                <w:szCs w:val="28"/>
              </w:rPr>
              <w:t>період</w:t>
            </w:r>
            <w:proofErr w:type="spellEnd"/>
            <w:r w:rsidRPr="00C94755">
              <w:rPr>
                <w:color w:val="000000"/>
                <w:sz w:val="28"/>
                <w:szCs w:val="28"/>
              </w:rPr>
              <w:t xml:space="preserve"> та </w:t>
            </w:r>
            <w:proofErr w:type="spellStart"/>
            <w:r w:rsidRPr="00C94755">
              <w:rPr>
                <w:color w:val="000000"/>
                <w:sz w:val="28"/>
                <w:szCs w:val="28"/>
              </w:rPr>
              <w:t>умовах</w:t>
            </w:r>
            <w:proofErr w:type="spellEnd"/>
            <w:r w:rsidRPr="00C94755">
              <w:rPr>
                <w:color w:val="000000"/>
                <w:sz w:val="28"/>
                <w:szCs w:val="28"/>
              </w:rPr>
              <w:t xml:space="preserve">, </w:t>
            </w:r>
            <w:proofErr w:type="spellStart"/>
            <w:r w:rsidRPr="00C94755">
              <w:rPr>
                <w:color w:val="000000"/>
                <w:sz w:val="28"/>
                <w:szCs w:val="28"/>
              </w:rPr>
              <w:t>визначених</w:t>
            </w:r>
            <w:proofErr w:type="spellEnd"/>
            <w:r w:rsidRPr="00C94755">
              <w:rPr>
                <w:color w:val="000000"/>
                <w:sz w:val="28"/>
                <w:szCs w:val="28"/>
              </w:rPr>
              <w:t xml:space="preserve"> договором </w:t>
            </w:r>
            <w:proofErr w:type="spellStart"/>
            <w:r w:rsidRPr="00C94755">
              <w:rPr>
                <w:color w:val="000000"/>
                <w:sz w:val="28"/>
                <w:szCs w:val="28"/>
              </w:rPr>
              <w:t>розподілу</w:t>
            </w:r>
            <w:proofErr w:type="spellEnd"/>
            <w:r w:rsidRPr="00C94755">
              <w:rPr>
                <w:color w:val="000000"/>
                <w:sz w:val="28"/>
                <w:szCs w:val="28"/>
              </w:rPr>
              <w:t xml:space="preserve"> природного газу, а </w:t>
            </w:r>
            <w:proofErr w:type="spellStart"/>
            <w:r w:rsidRPr="00C94755">
              <w:rPr>
                <w:color w:val="000000"/>
                <w:sz w:val="28"/>
                <w:szCs w:val="28"/>
              </w:rPr>
              <w:t>замовник</w:t>
            </w:r>
            <w:proofErr w:type="spellEnd"/>
            <w:r w:rsidRPr="00C94755">
              <w:rPr>
                <w:color w:val="000000"/>
                <w:sz w:val="28"/>
                <w:szCs w:val="28"/>
              </w:rPr>
              <w:t xml:space="preserve"> </w:t>
            </w:r>
            <w:proofErr w:type="spellStart"/>
            <w:r w:rsidRPr="00C94755">
              <w:rPr>
                <w:color w:val="000000"/>
                <w:sz w:val="28"/>
                <w:szCs w:val="28"/>
              </w:rPr>
              <w:t>зобов’язується</w:t>
            </w:r>
            <w:proofErr w:type="spellEnd"/>
            <w:r w:rsidRPr="00C94755">
              <w:rPr>
                <w:color w:val="000000"/>
                <w:sz w:val="28"/>
                <w:szCs w:val="28"/>
              </w:rPr>
              <w:t xml:space="preserve"> </w:t>
            </w:r>
            <w:proofErr w:type="spellStart"/>
            <w:r w:rsidRPr="00C94755">
              <w:rPr>
                <w:color w:val="000000"/>
                <w:sz w:val="28"/>
                <w:szCs w:val="28"/>
              </w:rPr>
              <w:t>сплатити</w:t>
            </w:r>
            <w:proofErr w:type="spellEnd"/>
            <w:r w:rsidRPr="00C94755">
              <w:rPr>
                <w:color w:val="000000"/>
                <w:sz w:val="28"/>
                <w:szCs w:val="28"/>
              </w:rPr>
              <w:t xml:space="preserve"> оператору </w:t>
            </w:r>
            <w:proofErr w:type="spellStart"/>
            <w:r w:rsidRPr="00C94755">
              <w:rPr>
                <w:color w:val="000000"/>
                <w:sz w:val="28"/>
                <w:szCs w:val="28"/>
              </w:rPr>
              <w:t>газорозподільної</w:t>
            </w:r>
            <w:proofErr w:type="spellEnd"/>
            <w:r w:rsidRPr="00C94755">
              <w:rPr>
                <w:color w:val="000000"/>
                <w:sz w:val="28"/>
                <w:szCs w:val="28"/>
              </w:rPr>
              <w:t xml:space="preserve"> </w:t>
            </w:r>
            <w:proofErr w:type="spellStart"/>
            <w:r w:rsidRPr="00C94755">
              <w:rPr>
                <w:color w:val="000000"/>
                <w:sz w:val="28"/>
                <w:szCs w:val="28"/>
              </w:rPr>
              <w:t>системи</w:t>
            </w:r>
            <w:proofErr w:type="spellEnd"/>
            <w:r w:rsidRPr="00C94755">
              <w:rPr>
                <w:color w:val="000000"/>
                <w:sz w:val="28"/>
                <w:szCs w:val="28"/>
              </w:rPr>
              <w:t xml:space="preserve"> </w:t>
            </w:r>
            <w:proofErr w:type="spellStart"/>
            <w:r w:rsidRPr="00C94755">
              <w:rPr>
                <w:color w:val="000000"/>
                <w:sz w:val="28"/>
                <w:szCs w:val="28"/>
              </w:rPr>
              <w:t>вартість</w:t>
            </w:r>
            <w:proofErr w:type="spellEnd"/>
            <w:r w:rsidRPr="00C94755">
              <w:rPr>
                <w:color w:val="000000"/>
                <w:sz w:val="28"/>
                <w:szCs w:val="28"/>
              </w:rPr>
              <w:t xml:space="preserve"> </w:t>
            </w:r>
            <w:proofErr w:type="spellStart"/>
            <w:r w:rsidRPr="00C94755">
              <w:rPr>
                <w:color w:val="000000"/>
                <w:sz w:val="28"/>
                <w:szCs w:val="28"/>
              </w:rPr>
              <w:t>послуг</w:t>
            </w:r>
            <w:proofErr w:type="spellEnd"/>
            <w:r w:rsidRPr="00C94755">
              <w:rPr>
                <w:color w:val="000000"/>
                <w:sz w:val="28"/>
                <w:szCs w:val="28"/>
              </w:rPr>
              <w:t xml:space="preserve"> </w:t>
            </w:r>
            <w:proofErr w:type="spellStart"/>
            <w:r w:rsidRPr="00C94755">
              <w:rPr>
                <w:color w:val="000000"/>
                <w:sz w:val="28"/>
                <w:szCs w:val="28"/>
              </w:rPr>
              <w:t>розподілу</w:t>
            </w:r>
            <w:proofErr w:type="spellEnd"/>
            <w:r w:rsidRPr="00C94755">
              <w:rPr>
                <w:color w:val="000000"/>
                <w:sz w:val="28"/>
                <w:szCs w:val="28"/>
              </w:rPr>
              <w:t xml:space="preserve"> природного газу.</w:t>
            </w:r>
          </w:p>
          <w:p w:rsidR="00C84EDA" w:rsidRDefault="0021192E" w:rsidP="00C84EDA">
            <w:pPr>
              <w:widowControl w:val="0"/>
              <w:suppressAutoHyphens/>
              <w:spacing w:after="60" w:line="252" w:lineRule="auto"/>
              <w:ind w:left="-57" w:right="-57" w:firstLine="488"/>
              <w:jc w:val="both"/>
              <w:rPr>
                <w:rFonts w:ascii="Times New Roman" w:eastAsia="Times New Roman" w:hAnsi="Times New Roman" w:cs="Times New Roman"/>
                <w:b/>
                <w:bCs/>
                <w:color w:val="000000"/>
                <w:sz w:val="28"/>
                <w:szCs w:val="28"/>
                <w:shd w:val="clear" w:color="auto" w:fill="FFFFFF"/>
                <w:lang w:val="uk-UA" w:eastAsia="zh-CN"/>
              </w:rPr>
            </w:pPr>
            <w:r>
              <w:rPr>
                <w:rFonts w:ascii="Times New Roman" w:eastAsia="Times New Roman" w:hAnsi="Times New Roman" w:cs="Times New Roman"/>
                <w:b/>
                <w:bCs/>
                <w:color w:val="000000"/>
                <w:sz w:val="28"/>
                <w:szCs w:val="28"/>
                <w:shd w:val="clear" w:color="auto" w:fill="FFFFFF"/>
                <w:lang w:val="uk-UA" w:eastAsia="zh-CN"/>
              </w:rPr>
              <w:t>…</w:t>
            </w:r>
          </w:p>
          <w:p w:rsidR="0021192E" w:rsidRDefault="0021192E" w:rsidP="00C84EDA">
            <w:pPr>
              <w:widowControl w:val="0"/>
              <w:suppressAutoHyphens/>
              <w:spacing w:after="60" w:line="252" w:lineRule="auto"/>
              <w:ind w:left="-57" w:right="-57" w:firstLine="488"/>
              <w:jc w:val="both"/>
              <w:rPr>
                <w:rFonts w:ascii="Times New Roman" w:eastAsia="Times New Roman" w:hAnsi="Times New Roman" w:cs="Times New Roman"/>
                <w:b/>
                <w:bCs/>
                <w:color w:val="000000"/>
                <w:sz w:val="28"/>
                <w:szCs w:val="28"/>
                <w:shd w:val="clear" w:color="auto" w:fill="FFFFFF"/>
                <w:lang w:val="uk-UA" w:eastAsia="zh-CN"/>
              </w:rPr>
            </w:pPr>
          </w:p>
          <w:p w:rsidR="0021192E" w:rsidRDefault="0021192E" w:rsidP="00C84EDA">
            <w:pPr>
              <w:widowControl w:val="0"/>
              <w:suppressAutoHyphens/>
              <w:spacing w:after="60" w:line="252" w:lineRule="auto"/>
              <w:ind w:left="-57" w:right="-57" w:firstLine="488"/>
              <w:jc w:val="both"/>
              <w:rPr>
                <w:rFonts w:ascii="Times New Roman" w:eastAsia="Times New Roman" w:hAnsi="Times New Roman" w:cs="Times New Roman"/>
                <w:b/>
                <w:bCs/>
                <w:color w:val="000000"/>
                <w:sz w:val="28"/>
                <w:szCs w:val="28"/>
                <w:shd w:val="clear" w:color="auto" w:fill="FFFFFF"/>
                <w:lang w:val="uk-UA" w:eastAsia="zh-CN"/>
              </w:rPr>
            </w:pPr>
          </w:p>
          <w:p w:rsidR="0021192E" w:rsidRPr="0021192E" w:rsidRDefault="0021192E" w:rsidP="00C84EDA">
            <w:pPr>
              <w:widowControl w:val="0"/>
              <w:suppressAutoHyphens/>
              <w:spacing w:after="60" w:line="252" w:lineRule="auto"/>
              <w:ind w:left="-57" w:right="-57" w:firstLine="488"/>
              <w:jc w:val="both"/>
              <w:rPr>
                <w:rFonts w:ascii="Times New Roman" w:eastAsia="Times New Roman" w:hAnsi="Times New Roman" w:cs="Times New Roman"/>
                <w:b/>
                <w:bCs/>
                <w:color w:val="000000"/>
                <w:sz w:val="28"/>
                <w:szCs w:val="28"/>
                <w:shd w:val="clear" w:color="auto" w:fill="FFFFFF"/>
                <w:lang w:val="uk-UA" w:eastAsia="zh-CN"/>
              </w:rPr>
            </w:pPr>
            <w:r>
              <w:rPr>
                <w:rFonts w:ascii="Times New Roman" w:eastAsia="Times New Roman" w:hAnsi="Times New Roman" w:cs="Times New Roman"/>
                <w:b/>
                <w:bCs/>
                <w:color w:val="000000"/>
                <w:sz w:val="28"/>
                <w:szCs w:val="28"/>
                <w:shd w:val="clear" w:color="auto" w:fill="FFFFFF"/>
                <w:lang w:val="uk-UA" w:eastAsia="zh-CN"/>
              </w:rPr>
              <w:t>Доповнити</w:t>
            </w:r>
          </w:p>
        </w:tc>
        <w:tc>
          <w:tcPr>
            <w:tcW w:w="7718" w:type="dxa"/>
            <w:tcBorders>
              <w:top w:val="single" w:sz="4" w:space="0" w:color="000000"/>
              <w:left w:val="single" w:sz="4" w:space="0" w:color="000000"/>
              <w:bottom w:val="single" w:sz="4" w:space="0" w:color="000000"/>
              <w:right w:val="single" w:sz="4" w:space="0" w:color="000000"/>
            </w:tcBorders>
            <w:shd w:val="clear" w:color="auto" w:fill="auto"/>
          </w:tcPr>
          <w:p w:rsidR="00C94755" w:rsidRPr="00C94755" w:rsidRDefault="00C94755" w:rsidP="00C94755">
            <w:pPr>
              <w:pStyle w:val="rvps2"/>
              <w:shd w:val="clear" w:color="auto" w:fill="FFFFFF"/>
              <w:spacing w:before="0" w:beforeAutospacing="0" w:after="150" w:afterAutospacing="0"/>
              <w:ind w:firstLine="450"/>
              <w:jc w:val="both"/>
              <w:rPr>
                <w:color w:val="000000"/>
                <w:sz w:val="28"/>
                <w:szCs w:val="28"/>
              </w:rPr>
            </w:pPr>
            <w:proofErr w:type="spellStart"/>
            <w:r w:rsidRPr="00C94755">
              <w:rPr>
                <w:rStyle w:val="rvts9"/>
                <w:bCs/>
                <w:color w:val="000000"/>
                <w:sz w:val="28"/>
                <w:szCs w:val="28"/>
              </w:rPr>
              <w:lastRenderedPageBreak/>
              <w:t>Стаття</w:t>
            </w:r>
            <w:proofErr w:type="spellEnd"/>
            <w:r w:rsidRPr="00C94755">
              <w:rPr>
                <w:rStyle w:val="rvts9"/>
                <w:bCs/>
                <w:color w:val="000000"/>
                <w:sz w:val="28"/>
                <w:szCs w:val="28"/>
              </w:rPr>
              <w:t xml:space="preserve"> 40.</w:t>
            </w:r>
            <w:r w:rsidRPr="00C94755">
              <w:rPr>
                <w:color w:val="000000"/>
                <w:sz w:val="28"/>
                <w:szCs w:val="28"/>
              </w:rPr>
              <w:t> </w:t>
            </w:r>
            <w:proofErr w:type="spellStart"/>
            <w:r w:rsidRPr="00C94755">
              <w:rPr>
                <w:color w:val="000000"/>
                <w:sz w:val="28"/>
                <w:szCs w:val="28"/>
              </w:rPr>
              <w:t>Послуги</w:t>
            </w:r>
            <w:proofErr w:type="spellEnd"/>
            <w:r w:rsidRPr="00C94755">
              <w:rPr>
                <w:color w:val="000000"/>
                <w:sz w:val="28"/>
                <w:szCs w:val="28"/>
              </w:rPr>
              <w:t xml:space="preserve"> </w:t>
            </w:r>
            <w:proofErr w:type="spellStart"/>
            <w:r w:rsidRPr="00C94755">
              <w:rPr>
                <w:color w:val="000000"/>
                <w:sz w:val="28"/>
                <w:szCs w:val="28"/>
              </w:rPr>
              <w:t>розподілу</w:t>
            </w:r>
            <w:proofErr w:type="spellEnd"/>
            <w:r w:rsidRPr="00C94755">
              <w:rPr>
                <w:color w:val="000000"/>
                <w:sz w:val="28"/>
                <w:szCs w:val="28"/>
              </w:rPr>
              <w:t xml:space="preserve"> природного газу</w:t>
            </w:r>
          </w:p>
          <w:p w:rsidR="00C94755" w:rsidRPr="00C94755" w:rsidRDefault="00C94755" w:rsidP="00C94755">
            <w:pPr>
              <w:pStyle w:val="rvps2"/>
              <w:shd w:val="clear" w:color="auto" w:fill="FFFFFF"/>
              <w:spacing w:before="0" w:beforeAutospacing="0" w:after="150" w:afterAutospacing="0"/>
              <w:ind w:firstLine="450"/>
              <w:jc w:val="both"/>
              <w:rPr>
                <w:color w:val="000000"/>
                <w:sz w:val="28"/>
                <w:szCs w:val="28"/>
              </w:rPr>
            </w:pPr>
            <w:r w:rsidRPr="00C94755">
              <w:rPr>
                <w:color w:val="000000"/>
                <w:sz w:val="28"/>
                <w:szCs w:val="28"/>
              </w:rPr>
              <w:lastRenderedPageBreak/>
              <w:t xml:space="preserve">1. </w:t>
            </w:r>
            <w:proofErr w:type="spellStart"/>
            <w:r w:rsidRPr="00C94755">
              <w:rPr>
                <w:color w:val="000000"/>
                <w:sz w:val="28"/>
                <w:szCs w:val="28"/>
              </w:rPr>
              <w:t>Розподіл</w:t>
            </w:r>
            <w:proofErr w:type="spellEnd"/>
            <w:r w:rsidRPr="00C94755">
              <w:rPr>
                <w:color w:val="000000"/>
                <w:sz w:val="28"/>
                <w:szCs w:val="28"/>
              </w:rPr>
              <w:t xml:space="preserve"> природного газу </w:t>
            </w:r>
            <w:proofErr w:type="spellStart"/>
            <w:r w:rsidRPr="00C94755">
              <w:rPr>
                <w:color w:val="000000"/>
                <w:sz w:val="28"/>
                <w:szCs w:val="28"/>
              </w:rPr>
              <w:t>здійснюється</w:t>
            </w:r>
            <w:proofErr w:type="spellEnd"/>
            <w:r w:rsidRPr="00C94755">
              <w:rPr>
                <w:color w:val="000000"/>
                <w:sz w:val="28"/>
                <w:szCs w:val="28"/>
              </w:rPr>
              <w:t xml:space="preserve"> на </w:t>
            </w:r>
            <w:proofErr w:type="spellStart"/>
            <w:r w:rsidRPr="00C94755">
              <w:rPr>
                <w:color w:val="000000"/>
                <w:sz w:val="28"/>
                <w:szCs w:val="28"/>
              </w:rPr>
              <w:t>підставі</w:t>
            </w:r>
            <w:proofErr w:type="spellEnd"/>
            <w:r w:rsidRPr="00C94755">
              <w:rPr>
                <w:color w:val="000000"/>
                <w:sz w:val="28"/>
                <w:szCs w:val="28"/>
              </w:rPr>
              <w:t xml:space="preserve"> та </w:t>
            </w:r>
            <w:proofErr w:type="spellStart"/>
            <w:r w:rsidRPr="00C94755">
              <w:rPr>
                <w:color w:val="000000"/>
                <w:sz w:val="28"/>
                <w:szCs w:val="28"/>
              </w:rPr>
              <w:t>умовах</w:t>
            </w:r>
            <w:proofErr w:type="spellEnd"/>
            <w:r w:rsidRPr="00C94755">
              <w:rPr>
                <w:color w:val="000000"/>
                <w:sz w:val="28"/>
                <w:szCs w:val="28"/>
              </w:rPr>
              <w:t xml:space="preserve"> договору </w:t>
            </w:r>
            <w:proofErr w:type="spellStart"/>
            <w:r w:rsidRPr="00C94755">
              <w:rPr>
                <w:color w:val="000000"/>
                <w:sz w:val="28"/>
                <w:szCs w:val="28"/>
              </w:rPr>
              <w:t>розподілу</w:t>
            </w:r>
            <w:proofErr w:type="spellEnd"/>
            <w:r w:rsidRPr="00C94755">
              <w:rPr>
                <w:color w:val="000000"/>
                <w:sz w:val="28"/>
                <w:szCs w:val="28"/>
              </w:rPr>
              <w:t xml:space="preserve"> природного газу </w:t>
            </w:r>
            <w:proofErr w:type="gramStart"/>
            <w:r w:rsidRPr="00C94755">
              <w:rPr>
                <w:color w:val="000000"/>
                <w:sz w:val="28"/>
                <w:szCs w:val="28"/>
              </w:rPr>
              <w:t>в порядку</w:t>
            </w:r>
            <w:proofErr w:type="gramEnd"/>
            <w:r w:rsidRPr="00C94755">
              <w:rPr>
                <w:color w:val="000000"/>
                <w:sz w:val="28"/>
                <w:szCs w:val="28"/>
              </w:rPr>
              <w:t xml:space="preserve">, </w:t>
            </w:r>
            <w:proofErr w:type="spellStart"/>
            <w:r w:rsidRPr="00C94755">
              <w:rPr>
                <w:color w:val="000000"/>
                <w:sz w:val="28"/>
                <w:szCs w:val="28"/>
              </w:rPr>
              <w:t>передбаченому</w:t>
            </w:r>
            <w:proofErr w:type="spellEnd"/>
            <w:r w:rsidRPr="00C94755">
              <w:rPr>
                <w:color w:val="000000"/>
                <w:sz w:val="28"/>
                <w:szCs w:val="28"/>
              </w:rPr>
              <w:t xml:space="preserve"> кодексом </w:t>
            </w:r>
            <w:proofErr w:type="spellStart"/>
            <w:r w:rsidRPr="00C94755">
              <w:rPr>
                <w:color w:val="000000"/>
                <w:sz w:val="28"/>
                <w:szCs w:val="28"/>
              </w:rPr>
              <w:t>газорозподільних</w:t>
            </w:r>
            <w:proofErr w:type="spellEnd"/>
            <w:r w:rsidRPr="00C94755">
              <w:rPr>
                <w:color w:val="000000"/>
                <w:sz w:val="28"/>
                <w:szCs w:val="28"/>
              </w:rPr>
              <w:t xml:space="preserve"> систем та </w:t>
            </w:r>
            <w:proofErr w:type="spellStart"/>
            <w:r w:rsidRPr="00C94755">
              <w:rPr>
                <w:color w:val="000000"/>
                <w:sz w:val="28"/>
                <w:szCs w:val="28"/>
              </w:rPr>
              <w:t>іншими</w:t>
            </w:r>
            <w:proofErr w:type="spellEnd"/>
            <w:r w:rsidRPr="00C94755">
              <w:rPr>
                <w:color w:val="000000"/>
                <w:sz w:val="28"/>
                <w:szCs w:val="28"/>
              </w:rPr>
              <w:t xml:space="preserve"> нормативно-</w:t>
            </w:r>
            <w:proofErr w:type="spellStart"/>
            <w:r w:rsidRPr="00C94755">
              <w:rPr>
                <w:color w:val="000000"/>
                <w:sz w:val="28"/>
                <w:szCs w:val="28"/>
              </w:rPr>
              <w:t>правовими</w:t>
            </w:r>
            <w:proofErr w:type="spellEnd"/>
            <w:r w:rsidRPr="00C94755">
              <w:rPr>
                <w:color w:val="000000"/>
                <w:sz w:val="28"/>
                <w:szCs w:val="28"/>
              </w:rPr>
              <w:t xml:space="preserve"> актами.</w:t>
            </w:r>
          </w:p>
          <w:p w:rsidR="00C94755" w:rsidRPr="0021192E" w:rsidRDefault="00C94755" w:rsidP="00C94755">
            <w:pPr>
              <w:pStyle w:val="rvps2"/>
              <w:shd w:val="clear" w:color="auto" w:fill="FFFFFF"/>
              <w:spacing w:before="0" w:beforeAutospacing="0" w:after="150" w:afterAutospacing="0"/>
              <w:ind w:firstLine="450"/>
              <w:jc w:val="both"/>
              <w:rPr>
                <w:color w:val="000000"/>
                <w:sz w:val="28"/>
                <w:szCs w:val="28"/>
                <w:lang w:val="uk-UA"/>
              </w:rPr>
            </w:pPr>
            <w:r w:rsidRPr="00C94755">
              <w:rPr>
                <w:color w:val="000000"/>
                <w:sz w:val="28"/>
                <w:szCs w:val="28"/>
              </w:rPr>
              <w:t xml:space="preserve">За договором </w:t>
            </w:r>
            <w:proofErr w:type="spellStart"/>
            <w:r w:rsidRPr="00C94755">
              <w:rPr>
                <w:color w:val="000000"/>
                <w:sz w:val="28"/>
                <w:szCs w:val="28"/>
              </w:rPr>
              <w:t>розподілу</w:t>
            </w:r>
            <w:proofErr w:type="spellEnd"/>
            <w:r w:rsidRPr="00C94755">
              <w:rPr>
                <w:color w:val="000000"/>
                <w:sz w:val="28"/>
                <w:szCs w:val="28"/>
              </w:rPr>
              <w:t xml:space="preserve"> природного газу оператор </w:t>
            </w:r>
            <w:proofErr w:type="spellStart"/>
            <w:r w:rsidRPr="00C94755">
              <w:rPr>
                <w:color w:val="000000"/>
                <w:sz w:val="28"/>
                <w:szCs w:val="28"/>
              </w:rPr>
              <w:t>газорозподільної</w:t>
            </w:r>
            <w:proofErr w:type="spellEnd"/>
            <w:r w:rsidRPr="00C94755">
              <w:rPr>
                <w:color w:val="000000"/>
                <w:sz w:val="28"/>
                <w:szCs w:val="28"/>
              </w:rPr>
              <w:t xml:space="preserve"> </w:t>
            </w:r>
            <w:proofErr w:type="spellStart"/>
            <w:r w:rsidRPr="00C94755">
              <w:rPr>
                <w:color w:val="000000"/>
                <w:sz w:val="28"/>
                <w:szCs w:val="28"/>
              </w:rPr>
              <w:t>системи</w:t>
            </w:r>
            <w:proofErr w:type="spellEnd"/>
            <w:r w:rsidRPr="00C94755">
              <w:rPr>
                <w:color w:val="000000"/>
                <w:sz w:val="28"/>
                <w:szCs w:val="28"/>
              </w:rPr>
              <w:t xml:space="preserve"> </w:t>
            </w:r>
            <w:proofErr w:type="spellStart"/>
            <w:r w:rsidRPr="00C94755">
              <w:rPr>
                <w:color w:val="000000"/>
                <w:sz w:val="28"/>
                <w:szCs w:val="28"/>
              </w:rPr>
              <w:t>зобов’язується</w:t>
            </w:r>
            <w:proofErr w:type="spellEnd"/>
            <w:r w:rsidRPr="00C94755">
              <w:rPr>
                <w:color w:val="000000"/>
                <w:sz w:val="28"/>
                <w:szCs w:val="28"/>
              </w:rPr>
              <w:t xml:space="preserve"> </w:t>
            </w:r>
            <w:proofErr w:type="spellStart"/>
            <w:r w:rsidRPr="00C94755">
              <w:rPr>
                <w:color w:val="000000"/>
                <w:sz w:val="28"/>
                <w:szCs w:val="28"/>
              </w:rPr>
              <w:t>забезпечити</w:t>
            </w:r>
            <w:proofErr w:type="spellEnd"/>
            <w:r w:rsidRPr="00C94755">
              <w:rPr>
                <w:color w:val="000000"/>
                <w:sz w:val="28"/>
                <w:szCs w:val="28"/>
              </w:rPr>
              <w:t xml:space="preserve"> </w:t>
            </w:r>
            <w:proofErr w:type="spellStart"/>
            <w:r w:rsidRPr="00C94755">
              <w:rPr>
                <w:color w:val="000000"/>
                <w:sz w:val="28"/>
                <w:szCs w:val="28"/>
              </w:rPr>
              <w:t>замовнику</w:t>
            </w:r>
            <w:proofErr w:type="spellEnd"/>
            <w:r w:rsidRPr="00C94755">
              <w:rPr>
                <w:color w:val="000000"/>
                <w:sz w:val="28"/>
                <w:szCs w:val="28"/>
              </w:rPr>
              <w:t xml:space="preserve"> </w:t>
            </w:r>
            <w:proofErr w:type="spellStart"/>
            <w:r w:rsidRPr="00C94755">
              <w:rPr>
                <w:color w:val="000000"/>
                <w:sz w:val="28"/>
                <w:szCs w:val="28"/>
              </w:rPr>
              <w:t>послуги</w:t>
            </w:r>
            <w:proofErr w:type="spellEnd"/>
            <w:r w:rsidRPr="00C94755">
              <w:rPr>
                <w:color w:val="000000"/>
                <w:sz w:val="28"/>
                <w:szCs w:val="28"/>
              </w:rPr>
              <w:t xml:space="preserve"> </w:t>
            </w:r>
            <w:proofErr w:type="spellStart"/>
            <w:r w:rsidRPr="00C94755">
              <w:rPr>
                <w:color w:val="000000"/>
                <w:sz w:val="28"/>
                <w:szCs w:val="28"/>
              </w:rPr>
              <w:t>розподілу</w:t>
            </w:r>
            <w:proofErr w:type="spellEnd"/>
            <w:r w:rsidRPr="00C94755">
              <w:rPr>
                <w:color w:val="000000"/>
                <w:sz w:val="28"/>
                <w:szCs w:val="28"/>
              </w:rPr>
              <w:t xml:space="preserve"> природного газу на </w:t>
            </w:r>
            <w:proofErr w:type="spellStart"/>
            <w:r w:rsidRPr="00C94755">
              <w:rPr>
                <w:color w:val="000000"/>
                <w:sz w:val="28"/>
                <w:szCs w:val="28"/>
              </w:rPr>
              <w:t>період</w:t>
            </w:r>
            <w:proofErr w:type="spellEnd"/>
            <w:r w:rsidRPr="00C94755">
              <w:rPr>
                <w:color w:val="000000"/>
                <w:sz w:val="28"/>
                <w:szCs w:val="28"/>
              </w:rPr>
              <w:t xml:space="preserve"> та </w:t>
            </w:r>
            <w:proofErr w:type="spellStart"/>
            <w:r w:rsidRPr="00C94755">
              <w:rPr>
                <w:color w:val="000000"/>
                <w:sz w:val="28"/>
                <w:szCs w:val="28"/>
              </w:rPr>
              <w:t>умовах</w:t>
            </w:r>
            <w:proofErr w:type="spellEnd"/>
            <w:r w:rsidRPr="00C94755">
              <w:rPr>
                <w:color w:val="000000"/>
                <w:sz w:val="28"/>
                <w:szCs w:val="28"/>
              </w:rPr>
              <w:t xml:space="preserve">, </w:t>
            </w:r>
            <w:proofErr w:type="spellStart"/>
            <w:r w:rsidRPr="00C94755">
              <w:rPr>
                <w:color w:val="000000"/>
                <w:sz w:val="28"/>
                <w:szCs w:val="28"/>
              </w:rPr>
              <w:t>визначених</w:t>
            </w:r>
            <w:proofErr w:type="spellEnd"/>
            <w:r w:rsidRPr="00C94755">
              <w:rPr>
                <w:color w:val="000000"/>
                <w:sz w:val="28"/>
                <w:szCs w:val="28"/>
              </w:rPr>
              <w:t xml:space="preserve"> договором </w:t>
            </w:r>
            <w:proofErr w:type="spellStart"/>
            <w:r w:rsidRPr="00C94755">
              <w:rPr>
                <w:color w:val="000000"/>
                <w:sz w:val="28"/>
                <w:szCs w:val="28"/>
              </w:rPr>
              <w:t>розподілу</w:t>
            </w:r>
            <w:proofErr w:type="spellEnd"/>
            <w:r w:rsidRPr="00C94755">
              <w:rPr>
                <w:color w:val="000000"/>
                <w:sz w:val="28"/>
                <w:szCs w:val="28"/>
              </w:rPr>
              <w:t xml:space="preserve"> природного газу, а </w:t>
            </w:r>
            <w:proofErr w:type="spellStart"/>
            <w:r w:rsidRPr="00C94755">
              <w:rPr>
                <w:color w:val="000000"/>
                <w:sz w:val="28"/>
                <w:szCs w:val="28"/>
              </w:rPr>
              <w:t>замовник</w:t>
            </w:r>
            <w:proofErr w:type="spellEnd"/>
            <w:r w:rsidRPr="00C94755">
              <w:rPr>
                <w:color w:val="000000"/>
                <w:sz w:val="28"/>
                <w:szCs w:val="28"/>
              </w:rPr>
              <w:t xml:space="preserve"> </w:t>
            </w:r>
            <w:proofErr w:type="spellStart"/>
            <w:r w:rsidRPr="00C94755">
              <w:rPr>
                <w:color w:val="000000"/>
                <w:sz w:val="28"/>
                <w:szCs w:val="28"/>
              </w:rPr>
              <w:t>зобов’язується</w:t>
            </w:r>
            <w:proofErr w:type="spellEnd"/>
            <w:r w:rsidRPr="00C94755">
              <w:rPr>
                <w:color w:val="000000"/>
                <w:sz w:val="28"/>
                <w:szCs w:val="28"/>
              </w:rPr>
              <w:t xml:space="preserve"> </w:t>
            </w:r>
            <w:proofErr w:type="spellStart"/>
            <w:r w:rsidRPr="00C94755">
              <w:rPr>
                <w:color w:val="000000"/>
                <w:sz w:val="28"/>
                <w:szCs w:val="28"/>
              </w:rPr>
              <w:t>сплатити</w:t>
            </w:r>
            <w:proofErr w:type="spellEnd"/>
            <w:r w:rsidRPr="00C94755">
              <w:rPr>
                <w:color w:val="000000"/>
                <w:sz w:val="28"/>
                <w:szCs w:val="28"/>
              </w:rPr>
              <w:t xml:space="preserve"> оператору </w:t>
            </w:r>
            <w:proofErr w:type="spellStart"/>
            <w:r w:rsidRPr="00C94755">
              <w:rPr>
                <w:color w:val="000000"/>
                <w:sz w:val="28"/>
                <w:szCs w:val="28"/>
              </w:rPr>
              <w:t>газорозподільної</w:t>
            </w:r>
            <w:proofErr w:type="spellEnd"/>
            <w:r w:rsidRPr="00C94755">
              <w:rPr>
                <w:color w:val="000000"/>
                <w:sz w:val="28"/>
                <w:szCs w:val="28"/>
              </w:rPr>
              <w:t xml:space="preserve"> </w:t>
            </w:r>
            <w:proofErr w:type="spellStart"/>
            <w:r w:rsidRPr="00C94755">
              <w:rPr>
                <w:color w:val="000000"/>
                <w:sz w:val="28"/>
                <w:szCs w:val="28"/>
              </w:rPr>
              <w:t>системи</w:t>
            </w:r>
            <w:proofErr w:type="spellEnd"/>
            <w:r w:rsidRPr="00C94755">
              <w:rPr>
                <w:color w:val="000000"/>
                <w:sz w:val="28"/>
                <w:szCs w:val="28"/>
              </w:rPr>
              <w:t xml:space="preserve"> </w:t>
            </w:r>
            <w:proofErr w:type="spellStart"/>
            <w:r w:rsidRPr="00C94755">
              <w:rPr>
                <w:color w:val="000000"/>
                <w:sz w:val="28"/>
                <w:szCs w:val="28"/>
              </w:rPr>
              <w:t>вартість</w:t>
            </w:r>
            <w:proofErr w:type="spellEnd"/>
            <w:r w:rsidRPr="00C94755">
              <w:rPr>
                <w:color w:val="000000"/>
                <w:sz w:val="28"/>
                <w:szCs w:val="28"/>
              </w:rPr>
              <w:t xml:space="preserve"> </w:t>
            </w:r>
            <w:proofErr w:type="spellStart"/>
            <w:r w:rsidRPr="00C94755">
              <w:rPr>
                <w:color w:val="000000"/>
                <w:sz w:val="28"/>
                <w:szCs w:val="28"/>
              </w:rPr>
              <w:t>послуг</w:t>
            </w:r>
            <w:proofErr w:type="spellEnd"/>
            <w:r w:rsidRPr="00C94755">
              <w:rPr>
                <w:color w:val="000000"/>
                <w:sz w:val="28"/>
                <w:szCs w:val="28"/>
              </w:rPr>
              <w:t xml:space="preserve"> </w:t>
            </w:r>
            <w:proofErr w:type="spellStart"/>
            <w:r w:rsidRPr="00C94755">
              <w:rPr>
                <w:color w:val="000000"/>
                <w:sz w:val="28"/>
                <w:szCs w:val="28"/>
              </w:rPr>
              <w:t>розподілу</w:t>
            </w:r>
            <w:proofErr w:type="spellEnd"/>
            <w:r w:rsidRPr="00C94755">
              <w:rPr>
                <w:color w:val="000000"/>
                <w:sz w:val="28"/>
                <w:szCs w:val="28"/>
              </w:rPr>
              <w:t xml:space="preserve"> природного газу.</w:t>
            </w:r>
            <w:r>
              <w:rPr>
                <w:color w:val="000000"/>
                <w:sz w:val="28"/>
                <w:szCs w:val="28"/>
                <w:lang w:val="uk-UA"/>
              </w:rPr>
              <w:t xml:space="preserve"> </w:t>
            </w:r>
            <w:r w:rsidR="000E1174" w:rsidRPr="001D2941">
              <w:rPr>
                <w:b/>
                <w:color w:val="000000"/>
                <w:sz w:val="28"/>
                <w:szCs w:val="28"/>
                <w:lang w:val="uk-UA"/>
              </w:rPr>
              <w:t>Вартість послуг</w:t>
            </w:r>
            <w:r w:rsidR="006341B8">
              <w:rPr>
                <w:b/>
                <w:color w:val="000000"/>
                <w:sz w:val="28"/>
                <w:szCs w:val="28"/>
                <w:lang w:val="uk-UA"/>
              </w:rPr>
              <w:t xml:space="preserve"> </w:t>
            </w:r>
            <w:r w:rsidR="000E1174" w:rsidRPr="001D2941">
              <w:rPr>
                <w:b/>
                <w:color w:val="000000"/>
                <w:sz w:val="28"/>
                <w:szCs w:val="28"/>
                <w:lang w:val="uk-UA"/>
              </w:rPr>
              <w:t>розподілу природного газу включається до ціни споживання природного газу</w:t>
            </w:r>
            <w:r w:rsidR="001D2941">
              <w:rPr>
                <w:b/>
                <w:color w:val="000000"/>
                <w:sz w:val="28"/>
                <w:szCs w:val="28"/>
                <w:lang w:val="uk-UA"/>
              </w:rPr>
              <w:t xml:space="preserve"> та сплачується споживачами </w:t>
            </w:r>
            <w:r w:rsidR="000E1174" w:rsidRPr="001D2941">
              <w:rPr>
                <w:b/>
                <w:color w:val="000000"/>
                <w:sz w:val="28"/>
                <w:szCs w:val="28"/>
                <w:lang w:val="uk-UA"/>
              </w:rPr>
              <w:t xml:space="preserve"> відповідно до </w:t>
            </w:r>
            <w:r w:rsidR="001D2941" w:rsidRPr="001D2941">
              <w:rPr>
                <w:b/>
                <w:color w:val="000000"/>
                <w:sz w:val="28"/>
                <w:szCs w:val="28"/>
                <w:lang w:val="uk-UA"/>
              </w:rPr>
              <w:t xml:space="preserve">частини шостої </w:t>
            </w:r>
            <w:r w:rsidR="000E1174" w:rsidRPr="001D2941">
              <w:rPr>
                <w:b/>
                <w:color w:val="000000"/>
                <w:sz w:val="28"/>
                <w:szCs w:val="28"/>
                <w:lang w:val="uk-UA"/>
              </w:rPr>
              <w:t>статті</w:t>
            </w:r>
            <w:r w:rsidR="001D2941">
              <w:rPr>
                <w:b/>
                <w:color w:val="000000"/>
                <w:sz w:val="28"/>
                <w:szCs w:val="28"/>
                <w:lang w:val="uk-UA"/>
              </w:rPr>
              <w:t xml:space="preserve"> 11 цього Закону. </w:t>
            </w:r>
          </w:p>
          <w:p w:rsidR="0021192E" w:rsidRPr="0021192E" w:rsidRDefault="0021192E" w:rsidP="00C94755">
            <w:pPr>
              <w:pStyle w:val="rvps2"/>
              <w:shd w:val="clear" w:color="auto" w:fill="FFFFFF"/>
              <w:spacing w:before="0" w:beforeAutospacing="0" w:after="150" w:afterAutospacing="0"/>
              <w:ind w:firstLine="450"/>
              <w:jc w:val="both"/>
              <w:rPr>
                <w:color w:val="000000"/>
                <w:sz w:val="28"/>
                <w:szCs w:val="28"/>
                <w:lang w:val="uk-UA"/>
              </w:rPr>
            </w:pPr>
            <w:r w:rsidRPr="0021192E">
              <w:rPr>
                <w:color w:val="000000"/>
                <w:sz w:val="28"/>
                <w:szCs w:val="28"/>
                <w:lang w:val="uk-UA"/>
              </w:rPr>
              <w:t>…</w:t>
            </w:r>
          </w:p>
          <w:p w:rsidR="00C84EDA" w:rsidRPr="00C94755" w:rsidRDefault="0021192E" w:rsidP="00C84EDA">
            <w:pPr>
              <w:widowControl w:val="0"/>
              <w:suppressAutoHyphens/>
              <w:spacing w:after="60" w:line="252" w:lineRule="auto"/>
              <w:ind w:left="-57" w:right="-57" w:firstLine="488"/>
              <w:jc w:val="both"/>
              <w:rPr>
                <w:rFonts w:ascii="Times New Roman" w:eastAsia="Times New Roman" w:hAnsi="Times New Roman" w:cs="Times New Roman"/>
                <w:b/>
                <w:bCs/>
                <w:color w:val="000000"/>
                <w:sz w:val="28"/>
                <w:szCs w:val="28"/>
                <w:shd w:val="clear" w:color="auto" w:fill="FFFFFF"/>
                <w:lang w:eastAsia="zh-CN"/>
              </w:rPr>
            </w:pPr>
            <w:r w:rsidRPr="0021192E">
              <w:rPr>
                <w:rFonts w:ascii="Times New Roman" w:eastAsia="Times New Roman" w:hAnsi="Times New Roman" w:cs="Times New Roman"/>
                <w:b/>
                <w:bCs/>
                <w:color w:val="000000"/>
                <w:sz w:val="28"/>
                <w:szCs w:val="28"/>
                <w:shd w:val="clear" w:color="auto" w:fill="FFFFFF"/>
                <w:lang w:val="uk-UA" w:eastAsia="zh-CN"/>
              </w:rPr>
              <w:t>3. Розрахунки споживача за договором розподілу природного газу здійснюються за тарифом, встановленим Регулятором для відповідного оператора, виходячи з обсягів спожитого споживачем природного газу.</w:t>
            </w:r>
          </w:p>
        </w:tc>
      </w:tr>
      <w:tr w:rsidR="00C84EDA" w:rsidRPr="00C84EDA" w:rsidTr="00A82427">
        <w:tc>
          <w:tcPr>
            <w:tcW w:w="7709" w:type="dxa"/>
            <w:tcBorders>
              <w:top w:val="single" w:sz="4" w:space="0" w:color="000000"/>
              <w:left w:val="single" w:sz="4" w:space="0" w:color="000000"/>
              <w:bottom w:val="single" w:sz="4" w:space="0" w:color="000000"/>
            </w:tcBorders>
            <w:shd w:val="clear" w:color="auto" w:fill="auto"/>
          </w:tcPr>
          <w:p w:rsidR="00C84EDA" w:rsidRDefault="00C84EDA" w:rsidP="00C84EDA">
            <w:pPr>
              <w:widowControl w:val="0"/>
              <w:suppressAutoHyphens/>
              <w:spacing w:after="60" w:line="252" w:lineRule="auto"/>
              <w:ind w:left="-57" w:right="-57" w:firstLine="488"/>
              <w:jc w:val="both"/>
              <w:rPr>
                <w:rFonts w:ascii="Times New Roman" w:eastAsia="Times New Roman" w:hAnsi="Times New Roman" w:cs="Times New Roman"/>
                <w:b/>
                <w:bCs/>
                <w:color w:val="000000"/>
                <w:sz w:val="28"/>
                <w:szCs w:val="28"/>
                <w:shd w:val="clear" w:color="auto" w:fill="FFFFFF"/>
                <w:lang w:val="uk-UA" w:eastAsia="zh-CN"/>
              </w:rPr>
            </w:pPr>
          </w:p>
        </w:tc>
        <w:tc>
          <w:tcPr>
            <w:tcW w:w="7718" w:type="dxa"/>
            <w:tcBorders>
              <w:top w:val="single" w:sz="4" w:space="0" w:color="000000"/>
              <w:left w:val="single" w:sz="4" w:space="0" w:color="000000"/>
              <w:bottom w:val="single" w:sz="4" w:space="0" w:color="000000"/>
              <w:right w:val="single" w:sz="4" w:space="0" w:color="000000"/>
            </w:tcBorders>
            <w:shd w:val="clear" w:color="auto" w:fill="auto"/>
          </w:tcPr>
          <w:p w:rsidR="00AD0C1B" w:rsidRDefault="00AD0C1B" w:rsidP="00AD0C1B">
            <w:pPr>
              <w:spacing w:after="0" w:line="240" w:lineRule="auto"/>
              <w:ind w:right="-7"/>
              <w:contextualSpacing/>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1. </w:t>
            </w:r>
            <w:r w:rsidRPr="00AD0C1B">
              <w:rPr>
                <w:rFonts w:ascii="Times New Roman" w:eastAsia="Times New Roman" w:hAnsi="Times New Roman" w:cs="Times New Roman"/>
                <w:sz w:val="28"/>
                <w:szCs w:val="28"/>
                <w:lang w:val="uk-UA"/>
              </w:rPr>
              <w:t xml:space="preserve">Цей Закон набирає чинності </w:t>
            </w:r>
            <w:r w:rsidR="00031ECF">
              <w:rPr>
                <w:rFonts w:ascii="Times New Roman" w:eastAsia="Times New Roman" w:hAnsi="Times New Roman" w:cs="Times New Roman"/>
                <w:sz w:val="28"/>
                <w:szCs w:val="28"/>
                <w:lang w:val="uk-UA"/>
              </w:rPr>
              <w:t xml:space="preserve"> </w:t>
            </w:r>
            <w:r w:rsidRPr="00AD0C1B">
              <w:rPr>
                <w:rFonts w:ascii="Times New Roman" w:eastAsia="Times New Roman" w:hAnsi="Times New Roman" w:cs="Times New Roman"/>
                <w:sz w:val="28"/>
                <w:szCs w:val="28"/>
                <w:lang w:val="uk-UA"/>
              </w:rPr>
              <w:t xml:space="preserve"> з дня його опублікування.</w:t>
            </w:r>
          </w:p>
          <w:p w:rsidR="00AD0C1B" w:rsidRPr="00AD0C1B" w:rsidRDefault="00031ECF" w:rsidP="00AD31B3">
            <w:pPr>
              <w:spacing w:after="0" w:line="240" w:lineRule="auto"/>
              <w:ind w:right="-7"/>
              <w:contextualSpacing/>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2. </w:t>
            </w:r>
            <w:r w:rsidR="00AD0C1B" w:rsidRPr="00AD0C1B">
              <w:rPr>
                <w:rFonts w:ascii="Times New Roman" w:hAnsi="Times New Roman" w:cs="Times New Roman"/>
                <w:sz w:val="28"/>
                <w:szCs w:val="28"/>
                <w:lang w:val="uk-UA"/>
              </w:rPr>
              <w:t xml:space="preserve">Кабінету Міністрів України </w:t>
            </w:r>
            <w:r w:rsidR="00AD31B3">
              <w:rPr>
                <w:rFonts w:ascii="Times New Roman" w:hAnsi="Times New Roman" w:cs="Times New Roman"/>
                <w:sz w:val="28"/>
                <w:szCs w:val="28"/>
                <w:lang w:val="uk-UA"/>
              </w:rPr>
              <w:t>протягом</w:t>
            </w:r>
            <w:r w:rsidR="00AD0C1B" w:rsidRPr="00AD0C1B">
              <w:rPr>
                <w:rFonts w:ascii="Times New Roman" w:hAnsi="Times New Roman" w:cs="Times New Roman"/>
                <w:sz w:val="28"/>
                <w:szCs w:val="28"/>
                <w:lang w:val="uk-UA"/>
              </w:rPr>
              <w:t xml:space="preserve"> міся</w:t>
            </w:r>
            <w:r w:rsidR="00AD31B3">
              <w:rPr>
                <w:rFonts w:ascii="Times New Roman" w:hAnsi="Times New Roman" w:cs="Times New Roman"/>
                <w:sz w:val="28"/>
                <w:szCs w:val="28"/>
                <w:lang w:val="uk-UA"/>
              </w:rPr>
              <w:t xml:space="preserve">ця  </w:t>
            </w:r>
            <w:r w:rsidR="00AD0C1B" w:rsidRPr="00AD0C1B">
              <w:rPr>
                <w:rFonts w:ascii="Times New Roman" w:hAnsi="Times New Roman" w:cs="Times New Roman"/>
                <w:sz w:val="28"/>
                <w:szCs w:val="28"/>
                <w:lang w:val="uk-UA"/>
              </w:rPr>
              <w:t xml:space="preserve"> з дн</w:t>
            </w:r>
            <w:r w:rsidR="00AD31B3">
              <w:rPr>
                <w:rFonts w:ascii="Times New Roman" w:hAnsi="Times New Roman" w:cs="Times New Roman"/>
                <w:sz w:val="28"/>
                <w:szCs w:val="28"/>
                <w:lang w:val="uk-UA"/>
              </w:rPr>
              <w:t xml:space="preserve">я набрання чинності цим Законом </w:t>
            </w:r>
            <w:r w:rsidR="00AD0C1B" w:rsidRPr="00AD0C1B">
              <w:rPr>
                <w:rFonts w:ascii="Times New Roman" w:eastAsia="Times New Roman" w:hAnsi="Times New Roman" w:cs="Times New Roman"/>
                <w:sz w:val="28"/>
                <w:szCs w:val="28"/>
                <w:lang w:val="uk-UA"/>
              </w:rPr>
              <w:t>привести свої нормативно-правові акти</w:t>
            </w:r>
            <w:r w:rsidR="00AD31B3">
              <w:rPr>
                <w:rFonts w:ascii="Times New Roman" w:eastAsia="Times New Roman" w:hAnsi="Times New Roman" w:cs="Times New Roman"/>
                <w:sz w:val="28"/>
                <w:szCs w:val="28"/>
                <w:lang w:val="uk-UA"/>
              </w:rPr>
              <w:t xml:space="preserve"> у відповідність із цим Законом. </w:t>
            </w:r>
          </w:p>
          <w:p w:rsidR="00AD0C1B" w:rsidRDefault="00AD31B3" w:rsidP="00AD31B3">
            <w:pPr>
              <w:spacing w:after="0" w:line="240" w:lineRule="auto"/>
              <w:ind w:right="-7"/>
              <w:contextualSpacing/>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3.  Національній комісії, що здійснює державне регулювання у сферах енергетики та комунальних послуг  </w:t>
            </w:r>
            <w:r w:rsidRPr="00AD31B3">
              <w:rPr>
                <w:rFonts w:ascii="Times New Roman" w:eastAsia="Times New Roman" w:hAnsi="Times New Roman" w:cs="Times New Roman"/>
                <w:sz w:val="28"/>
                <w:szCs w:val="28"/>
                <w:lang w:val="uk-UA"/>
              </w:rPr>
              <w:t>протягом місяця   з дня набрання чинності цим Законом</w:t>
            </w:r>
            <w:r>
              <w:rPr>
                <w:rFonts w:ascii="Times New Roman" w:eastAsia="Times New Roman" w:hAnsi="Times New Roman" w:cs="Times New Roman"/>
                <w:sz w:val="28"/>
                <w:szCs w:val="28"/>
                <w:lang w:val="uk-UA"/>
              </w:rPr>
              <w:t>:</w:t>
            </w:r>
          </w:p>
          <w:p w:rsidR="00AD31B3" w:rsidRDefault="00AD31B3" w:rsidP="00AD31B3">
            <w:pPr>
              <w:spacing w:after="0" w:line="240" w:lineRule="auto"/>
              <w:ind w:right="-7"/>
              <w:contextualSpacing/>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затвердити Порядок</w:t>
            </w:r>
            <w:r w:rsidRPr="00AD31B3">
              <w:rPr>
                <w:rFonts w:ascii="Times New Roman" w:eastAsia="Times New Roman" w:hAnsi="Times New Roman" w:cs="Times New Roman"/>
                <w:sz w:val="28"/>
                <w:szCs w:val="28"/>
                <w:lang w:val="uk-UA"/>
              </w:rPr>
              <w:t xml:space="preserve"> розподілу коштів, що надходять на поточні рахунки із спеціальним режимом використання постачальників природного газу, на яких покладені спеціальні </w:t>
            </w:r>
            <w:r w:rsidRPr="00AD31B3">
              <w:rPr>
                <w:rFonts w:ascii="Times New Roman" w:eastAsia="Times New Roman" w:hAnsi="Times New Roman" w:cs="Times New Roman"/>
                <w:sz w:val="28"/>
                <w:szCs w:val="28"/>
                <w:lang w:val="uk-UA"/>
              </w:rPr>
              <w:lastRenderedPageBreak/>
              <w:t>обов'язки</w:t>
            </w:r>
            <w:r>
              <w:rPr>
                <w:rFonts w:ascii="Times New Roman" w:eastAsia="Times New Roman" w:hAnsi="Times New Roman" w:cs="Times New Roman"/>
                <w:sz w:val="28"/>
                <w:szCs w:val="28"/>
                <w:lang w:val="uk-UA"/>
              </w:rPr>
              <w:t>;</w:t>
            </w:r>
          </w:p>
          <w:p w:rsidR="00AD0C1B" w:rsidRPr="00AD0C1B" w:rsidRDefault="00AD31B3" w:rsidP="00AD31B3">
            <w:pPr>
              <w:spacing w:after="0" w:line="240" w:lineRule="auto"/>
              <w:ind w:right="-7"/>
              <w:contextualSpacing/>
              <w:jc w:val="both"/>
              <w:rPr>
                <w:rFonts w:ascii="Times New Roman" w:hAnsi="Times New Roman" w:cs="Times New Roman"/>
                <w:sz w:val="28"/>
                <w:szCs w:val="28"/>
              </w:rPr>
            </w:pPr>
            <w:r>
              <w:rPr>
                <w:rFonts w:ascii="Times New Roman" w:eastAsia="Times New Roman" w:hAnsi="Times New Roman" w:cs="Times New Roman"/>
                <w:sz w:val="28"/>
                <w:szCs w:val="28"/>
                <w:lang w:val="uk-UA"/>
              </w:rPr>
              <w:t xml:space="preserve">- </w:t>
            </w:r>
            <w:r w:rsidRPr="00AD31B3">
              <w:rPr>
                <w:rFonts w:ascii="Times New Roman" w:eastAsia="Times New Roman" w:hAnsi="Times New Roman" w:cs="Times New Roman"/>
                <w:sz w:val="28"/>
                <w:szCs w:val="28"/>
                <w:lang w:val="uk-UA"/>
              </w:rPr>
              <w:t>привести свої нормативно-правові акти у відповідність із цим Законом</w:t>
            </w:r>
            <w:r>
              <w:rPr>
                <w:rFonts w:ascii="Times New Roman" w:eastAsia="Times New Roman" w:hAnsi="Times New Roman" w:cs="Times New Roman"/>
                <w:sz w:val="28"/>
                <w:szCs w:val="28"/>
                <w:lang w:val="uk-UA"/>
              </w:rPr>
              <w:t>.</w:t>
            </w:r>
          </w:p>
          <w:p w:rsidR="00C84EDA" w:rsidRPr="00AD0C1B" w:rsidRDefault="00C84EDA" w:rsidP="00C84EDA">
            <w:pPr>
              <w:widowControl w:val="0"/>
              <w:suppressAutoHyphens/>
              <w:spacing w:after="60" w:line="252" w:lineRule="auto"/>
              <w:ind w:left="-57" w:right="-57" w:firstLine="488"/>
              <w:jc w:val="both"/>
              <w:rPr>
                <w:rFonts w:ascii="Times New Roman" w:eastAsia="Times New Roman" w:hAnsi="Times New Roman" w:cs="Times New Roman"/>
                <w:b/>
                <w:bCs/>
                <w:color w:val="000000"/>
                <w:sz w:val="28"/>
                <w:szCs w:val="28"/>
                <w:shd w:val="clear" w:color="auto" w:fill="FFFFFF"/>
                <w:lang w:eastAsia="zh-CN"/>
              </w:rPr>
            </w:pPr>
          </w:p>
        </w:tc>
      </w:tr>
    </w:tbl>
    <w:p w:rsidR="00C84EDA" w:rsidRPr="00C84EDA" w:rsidRDefault="00C84EDA" w:rsidP="00C84EDA">
      <w:pPr>
        <w:widowControl w:val="0"/>
        <w:suppressAutoHyphens/>
        <w:autoSpaceDE w:val="0"/>
        <w:spacing w:after="0" w:line="240" w:lineRule="auto"/>
        <w:ind w:right="-3"/>
        <w:jc w:val="both"/>
        <w:rPr>
          <w:rFonts w:ascii="Times New Roman" w:eastAsia="Times New Roman" w:hAnsi="Times New Roman" w:cs="Times New Roman"/>
          <w:color w:val="000000"/>
          <w:sz w:val="28"/>
          <w:szCs w:val="28"/>
          <w:lang w:val="uk-UA" w:eastAsia="zh-CN"/>
        </w:rPr>
      </w:pPr>
      <w:bookmarkStart w:id="6" w:name="n11948"/>
      <w:bookmarkEnd w:id="6"/>
    </w:p>
    <w:p w:rsidR="00C84EDA" w:rsidRPr="00C84EDA" w:rsidRDefault="00C84EDA" w:rsidP="00C84EDA">
      <w:pPr>
        <w:widowControl w:val="0"/>
        <w:suppressAutoHyphens/>
        <w:autoSpaceDE w:val="0"/>
        <w:spacing w:after="0" w:line="240" w:lineRule="auto"/>
        <w:ind w:right="-3"/>
        <w:jc w:val="both"/>
        <w:rPr>
          <w:rFonts w:ascii="Times New Roman" w:eastAsia="Times New Roman" w:hAnsi="Times New Roman" w:cs="Times New Roman"/>
          <w:color w:val="000000"/>
          <w:sz w:val="28"/>
          <w:szCs w:val="28"/>
          <w:lang w:val="uk-UA" w:eastAsia="zh-CN"/>
        </w:rPr>
      </w:pPr>
    </w:p>
    <w:p w:rsidR="00C84EDA" w:rsidRPr="00C84EDA" w:rsidRDefault="00C84EDA" w:rsidP="00C84EDA">
      <w:pPr>
        <w:widowControl w:val="0"/>
        <w:suppressAutoHyphens/>
        <w:autoSpaceDE w:val="0"/>
        <w:spacing w:after="0" w:line="240" w:lineRule="auto"/>
        <w:ind w:right="-3"/>
        <w:jc w:val="center"/>
        <w:rPr>
          <w:rFonts w:ascii="Times New Roman" w:eastAsia="Times New Roman" w:hAnsi="Times New Roman" w:cs="Times New Roman"/>
          <w:b/>
          <w:color w:val="000000"/>
          <w:sz w:val="28"/>
          <w:szCs w:val="28"/>
          <w:lang w:val="uk-UA" w:eastAsia="zh-CN"/>
        </w:rPr>
      </w:pPr>
      <w:r w:rsidRPr="00C84EDA">
        <w:rPr>
          <w:rFonts w:ascii="Times New Roman" w:eastAsia="Times New Roman" w:hAnsi="Times New Roman" w:cs="Times New Roman"/>
          <w:b/>
          <w:color w:val="000000"/>
          <w:sz w:val="28"/>
          <w:szCs w:val="28"/>
          <w:lang w:val="uk-UA" w:eastAsia="zh-CN"/>
        </w:rPr>
        <w:t>Народний депутат України</w:t>
      </w:r>
      <w:r w:rsidRPr="00C84EDA">
        <w:rPr>
          <w:rFonts w:ascii="Times New Roman" w:eastAsia="Times New Roman" w:hAnsi="Times New Roman" w:cs="Times New Roman"/>
          <w:b/>
          <w:color w:val="000000"/>
          <w:sz w:val="28"/>
          <w:szCs w:val="28"/>
          <w:lang w:val="uk-UA" w:eastAsia="zh-CN"/>
        </w:rPr>
        <w:tab/>
      </w:r>
      <w:r w:rsidRPr="00C84EDA">
        <w:rPr>
          <w:rFonts w:ascii="Times New Roman" w:eastAsia="Times New Roman" w:hAnsi="Times New Roman" w:cs="Times New Roman"/>
          <w:b/>
          <w:color w:val="000000"/>
          <w:sz w:val="28"/>
          <w:szCs w:val="28"/>
          <w:lang w:val="uk-UA" w:eastAsia="zh-CN"/>
        </w:rPr>
        <w:tab/>
      </w:r>
      <w:r w:rsidRPr="00C84EDA">
        <w:rPr>
          <w:rFonts w:ascii="Times New Roman" w:eastAsia="Times New Roman" w:hAnsi="Times New Roman" w:cs="Times New Roman"/>
          <w:b/>
          <w:color w:val="000000"/>
          <w:sz w:val="28"/>
          <w:szCs w:val="28"/>
          <w:lang w:val="uk-UA" w:eastAsia="zh-CN"/>
        </w:rPr>
        <w:tab/>
      </w:r>
      <w:r w:rsidRPr="00C84EDA">
        <w:rPr>
          <w:rFonts w:ascii="Times New Roman" w:eastAsia="Times New Roman" w:hAnsi="Times New Roman" w:cs="Times New Roman"/>
          <w:b/>
          <w:color w:val="000000"/>
          <w:sz w:val="28"/>
          <w:szCs w:val="28"/>
          <w:lang w:val="uk-UA" w:eastAsia="zh-CN"/>
        </w:rPr>
        <w:tab/>
      </w:r>
      <w:r w:rsidRPr="00C84EDA">
        <w:rPr>
          <w:rFonts w:ascii="Times New Roman" w:eastAsia="Times New Roman" w:hAnsi="Times New Roman" w:cs="Times New Roman"/>
          <w:b/>
          <w:color w:val="000000"/>
          <w:sz w:val="28"/>
          <w:szCs w:val="28"/>
          <w:lang w:val="uk-UA" w:eastAsia="zh-CN"/>
        </w:rPr>
        <w:tab/>
      </w:r>
      <w:r w:rsidRPr="00C84EDA">
        <w:rPr>
          <w:rFonts w:ascii="Times New Roman" w:eastAsia="Times New Roman" w:hAnsi="Times New Roman" w:cs="Times New Roman"/>
          <w:b/>
          <w:color w:val="000000"/>
          <w:sz w:val="28"/>
          <w:szCs w:val="28"/>
          <w:lang w:val="uk-UA" w:eastAsia="zh-CN"/>
        </w:rPr>
        <w:tab/>
      </w:r>
      <w:r w:rsidRPr="00C84EDA">
        <w:rPr>
          <w:rFonts w:ascii="Times New Roman" w:eastAsia="Times New Roman" w:hAnsi="Times New Roman" w:cs="Times New Roman"/>
          <w:b/>
          <w:color w:val="000000"/>
          <w:sz w:val="28"/>
          <w:szCs w:val="28"/>
          <w:lang w:val="uk-UA" w:eastAsia="zh-CN"/>
        </w:rPr>
        <w:tab/>
      </w:r>
      <w:r w:rsidRPr="00C84EDA">
        <w:rPr>
          <w:rFonts w:ascii="Times New Roman" w:eastAsia="Times New Roman" w:hAnsi="Times New Roman" w:cs="Times New Roman"/>
          <w:b/>
          <w:color w:val="000000"/>
          <w:sz w:val="28"/>
          <w:szCs w:val="28"/>
          <w:lang w:val="uk-UA" w:eastAsia="zh-CN"/>
        </w:rPr>
        <w:tab/>
      </w:r>
      <w:r w:rsidRPr="00C84EDA">
        <w:rPr>
          <w:rFonts w:ascii="Times New Roman" w:eastAsia="Times New Roman" w:hAnsi="Times New Roman" w:cs="Times New Roman"/>
          <w:b/>
          <w:color w:val="000000"/>
          <w:sz w:val="28"/>
          <w:szCs w:val="28"/>
          <w:lang w:val="uk-UA" w:eastAsia="zh-CN"/>
        </w:rPr>
        <w:tab/>
      </w:r>
      <w:r w:rsidRPr="00C84EDA">
        <w:rPr>
          <w:rFonts w:ascii="Times New Roman" w:eastAsia="Times New Roman" w:hAnsi="Times New Roman" w:cs="Times New Roman"/>
          <w:b/>
          <w:color w:val="000000"/>
          <w:sz w:val="28"/>
          <w:szCs w:val="28"/>
          <w:lang w:val="uk-UA" w:eastAsia="zh-CN"/>
        </w:rPr>
        <w:tab/>
      </w:r>
      <w:r w:rsidRPr="00C84EDA">
        <w:rPr>
          <w:rFonts w:ascii="Times New Roman" w:eastAsia="Times New Roman" w:hAnsi="Times New Roman" w:cs="Times New Roman"/>
          <w:b/>
          <w:color w:val="000000"/>
          <w:sz w:val="28"/>
          <w:szCs w:val="28"/>
          <w:lang w:val="uk-UA" w:eastAsia="zh-CN"/>
        </w:rPr>
        <w:tab/>
      </w:r>
      <w:r w:rsidRPr="00C84EDA">
        <w:rPr>
          <w:rFonts w:ascii="Times New Roman" w:eastAsia="Times New Roman" w:hAnsi="Times New Roman" w:cs="Times New Roman"/>
          <w:b/>
          <w:color w:val="000000"/>
          <w:sz w:val="28"/>
          <w:szCs w:val="28"/>
          <w:lang w:val="uk-UA" w:eastAsia="zh-CN"/>
        </w:rPr>
        <w:tab/>
      </w:r>
      <w:r w:rsidRPr="00C84EDA">
        <w:rPr>
          <w:rFonts w:ascii="Times New Roman" w:eastAsia="Times New Roman" w:hAnsi="Times New Roman" w:cs="Times New Roman"/>
          <w:b/>
          <w:color w:val="000000"/>
          <w:sz w:val="28"/>
          <w:szCs w:val="28"/>
          <w:lang w:val="uk-UA" w:eastAsia="zh-CN"/>
        </w:rPr>
        <w:tab/>
        <w:t>О.А.</w:t>
      </w:r>
      <w:r>
        <w:rPr>
          <w:rFonts w:ascii="Times New Roman" w:eastAsia="Times New Roman" w:hAnsi="Times New Roman" w:cs="Times New Roman"/>
          <w:b/>
          <w:color w:val="000000"/>
          <w:sz w:val="28"/>
          <w:szCs w:val="28"/>
          <w:lang w:val="uk-UA" w:eastAsia="zh-CN"/>
        </w:rPr>
        <w:t xml:space="preserve"> </w:t>
      </w:r>
      <w:proofErr w:type="spellStart"/>
      <w:r w:rsidRPr="00C84EDA">
        <w:rPr>
          <w:rFonts w:ascii="Times New Roman" w:eastAsia="Times New Roman" w:hAnsi="Times New Roman" w:cs="Times New Roman"/>
          <w:b/>
          <w:color w:val="000000"/>
          <w:sz w:val="28"/>
          <w:szCs w:val="28"/>
          <w:lang w:val="uk-UA" w:eastAsia="zh-CN"/>
        </w:rPr>
        <w:t>Дубінський</w:t>
      </w:r>
      <w:proofErr w:type="spellEnd"/>
      <w:r w:rsidRPr="00C84EDA">
        <w:rPr>
          <w:rFonts w:ascii="Times New Roman" w:eastAsia="Times New Roman" w:hAnsi="Times New Roman" w:cs="Times New Roman"/>
          <w:b/>
          <w:color w:val="000000"/>
          <w:sz w:val="28"/>
          <w:szCs w:val="28"/>
          <w:lang w:val="uk-UA" w:eastAsia="zh-CN"/>
        </w:rPr>
        <w:t xml:space="preserve"> </w:t>
      </w:r>
    </w:p>
    <w:p w:rsidR="00C84EDA" w:rsidRPr="00C84EDA" w:rsidRDefault="00C84EDA" w:rsidP="00C84EDA">
      <w:pPr>
        <w:widowControl w:val="0"/>
        <w:suppressAutoHyphens/>
        <w:autoSpaceDE w:val="0"/>
        <w:spacing w:after="0" w:line="240" w:lineRule="auto"/>
        <w:ind w:right="-3"/>
        <w:jc w:val="both"/>
        <w:rPr>
          <w:rFonts w:ascii="Times New Roman" w:eastAsia="Times New Roman" w:hAnsi="Times New Roman" w:cs="Times New Roman"/>
          <w:b/>
          <w:color w:val="000000"/>
          <w:sz w:val="28"/>
          <w:szCs w:val="28"/>
          <w:lang w:val="uk-UA" w:eastAsia="zh-CN"/>
        </w:rPr>
      </w:pPr>
      <w:r w:rsidRPr="00C84EDA">
        <w:rPr>
          <w:rFonts w:ascii="Times New Roman" w:eastAsia="Times New Roman" w:hAnsi="Times New Roman" w:cs="Times New Roman"/>
          <w:b/>
          <w:color w:val="000000"/>
          <w:sz w:val="28"/>
          <w:szCs w:val="28"/>
          <w:lang w:val="uk-UA" w:eastAsia="zh-CN"/>
        </w:rPr>
        <w:tab/>
      </w:r>
      <w:r w:rsidRPr="00C84EDA">
        <w:rPr>
          <w:rFonts w:ascii="Times New Roman" w:eastAsia="Times New Roman" w:hAnsi="Times New Roman" w:cs="Times New Roman"/>
          <w:b/>
          <w:color w:val="000000"/>
          <w:sz w:val="28"/>
          <w:szCs w:val="28"/>
          <w:lang w:val="uk-UA" w:eastAsia="zh-CN"/>
        </w:rPr>
        <w:tab/>
      </w:r>
      <w:r w:rsidRPr="00C84EDA">
        <w:rPr>
          <w:rFonts w:ascii="Times New Roman" w:eastAsia="Times New Roman" w:hAnsi="Times New Roman" w:cs="Times New Roman"/>
          <w:b/>
          <w:color w:val="000000"/>
          <w:sz w:val="28"/>
          <w:szCs w:val="28"/>
          <w:lang w:val="uk-UA" w:eastAsia="zh-CN"/>
        </w:rPr>
        <w:tab/>
      </w:r>
      <w:r w:rsidRPr="00C84EDA">
        <w:rPr>
          <w:rFonts w:ascii="Times New Roman" w:eastAsia="Times New Roman" w:hAnsi="Times New Roman" w:cs="Times New Roman"/>
          <w:b/>
          <w:color w:val="000000"/>
          <w:sz w:val="28"/>
          <w:szCs w:val="28"/>
          <w:lang w:val="uk-UA" w:eastAsia="zh-CN"/>
        </w:rPr>
        <w:tab/>
      </w:r>
      <w:r w:rsidRPr="00C84EDA">
        <w:rPr>
          <w:rFonts w:ascii="Times New Roman" w:eastAsia="Times New Roman" w:hAnsi="Times New Roman" w:cs="Times New Roman"/>
          <w:b/>
          <w:color w:val="000000"/>
          <w:sz w:val="28"/>
          <w:szCs w:val="28"/>
          <w:lang w:val="uk-UA" w:eastAsia="zh-CN"/>
        </w:rPr>
        <w:tab/>
      </w:r>
      <w:r w:rsidRPr="00C84EDA">
        <w:rPr>
          <w:rFonts w:ascii="Times New Roman" w:eastAsia="Times New Roman" w:hAnsi="Times New Roman" w:cs="Times New Roman"/>
          <w:b/>
          <w:color w:val="000000"/>
          <w:sz w:val="28"/>
          <w:szCs w:val="28"/>
          <w:lang w:val="uk-UA" w:eastAsia="zh-CN"/>
        </w:rPr>
        <w:tab/>
      </w:r>
      <w:r w:rsidRPr="00C84EDA">
        <w:rPr>
          <w:rFonts w:ascii="Times New Roman" w:eastAsia="Times New Roman" w:hAnsi="Times New Roman" w:cs="Times New Roman"/>
          <w:b/>
          <w:color w:val="000000"/>
          <w:sz w:val="28"/>
          <w:szCs w:val="28"/>
          <w:lang w:val="uk-UA" w:eastAsia="zh-CN"/>
        </w:rPr>
        <w:tab/>
      </w:r>
      <w:r w:rsidRPr="00C84EDA">
        <w:rPr>
          <w:rFonts w:ascii="Times New Roman" w:eastAsia="Times New Roman" w:hAnsi="Times New Roman" w:cs="Times New Roman"/>
          <w:b/>
          <w:color w:val="000000"/>
          <w:sz w:val="28"/>
          <w:szCs w:val="28"/>
          <w:lang w:val="uk-UA" w:eastAsia="zh-CN"/>
        </w:rPr>
        <w:tab/>
      </w:r>
      <w:r w:rsidRPr="00C84EDA">
        <w:rPr>
          <w:rFonts w:ascii="Times New Roman" w:eastAsia="Times New Roman" w:hAnsi="Times New Roman" w:cs="Times New Roman"/>
          <w:b/>
          <w:color w:val="000000"/>
          <w:sz w:val="28"/>
          <w:szCs w:val="28"/>
          <w:lang w:val="uk-UA" w:eastAsia="zh-CN"/>
        </w:rPr>
        <w:tab/>
      </w:r>
      <w:r w:rsidRPr="00C84EDA">
        <w:rPr>
          <w:rFonts w:ascii="Times New Roman" w:eastAsia="Times New Roman" w:hAnsi="Times New Roman" w:cs="Times New Roman"/>
          <w:b/>
          <w:color w:val="000000"/>
          <w:sz w:val="28"/>
          <w:szCs w:val="28"/>
          <w:lang w:val="uk-UA" w:eastAsia="zh-CN"/>
        </w:rPr>
        <w:tab/>
      </w:r>
      <w:r w:rsidRPr="00C84EDA">
        <w:rPr>
          <w:rFonts w:ascii="Times New Roman" w:eastAsia="Times New Roman" w:hAnsi="Times New Roman" w:cs="Times New Roman"/>
          <w:b/>
          <w:color w:val="000000"/>
          <w:sz w:val="28"/>
          <w:szCs w:val="28"/>
          <w:lang w:val="uk-UA" w:eastAsia="zh-CN"/>
        </w:rPr>
        <w:tab/>
      </w:r>
      <w:r w:rsidRPr="00C84EDA">
        <w:rPr>
          <w:rFonts w:ascii="Times New Roman" w:eastAsia="Times New Roman" w:hAnsi="Times New Roman" w:cs="Times New Roman"/>
          <w:b/>
          <w:color w:val="000000"/>
          <w:sz w:val="28"/>
          <w:szCs w:val="28"/>
          <w:lang w:val="uk-UA" w:eastAsia="zh-CN"/>
        </w:rPr>
        <w:tab/>
      </w:r>
      <w:r w:rsidRPr="00C84EDA">
        <w:rPr>
          <w:rFonts w:ascii="Times New Roman" w:eastAsia="Times New Roman" w:hAnsi="Times New Roman" w:cs="Times New Roman"/>
          <w:b/>
          <w:color w:val="000000"/>
          <w:sz w:val="28"/>
          <w:szCs w:val="28"/>
          <w:lang w:val="uk-UA" w:eastAsia="zh-CN"/>
        </w:rPr>
        <w:tab/>
      </w:r>
      <w:r w:rsidRPr="00C84EDA">
        <w:rPr>
          <w:rFonts w:ascii="Times New Roman" w:eastAsia="Times New Roman" w:hAnsi="Times New Roman" w:cs="Times New Roman"/>
          <w:b/>
          <w:color w:val="000000"/>
          <w:sz w:val="28"/>
          <w:szCs w:val="28"/>
          <w:lang w:val="uk-UA" w:eastAsia="zh-CN"/>
        </w:rPr>
        <w:tab/>
      </w:r>
      <w:r w:rsidRPr="00C84EDA">
        <w:rPr>
          <w:rFonts w:ascii="Times New Roman" w:eastAsia="Times New Roman" w:hAnsi="Times New Roman" w:cs="Times New Roman"/>
          <w:b/>
          <w:color w:val="000000"/>
          <w:sz w:val="28"/>
          <w:szCs w:val="28"/>
          <w:lang w:val="uk-UA" w:eastAsia="zh-CN"/>
        </w:rPr>
        <w:tab/>
      </w:r>
      <w:r w:rsidRPr="00C84EDA">
        <w:rPr>
          <w:rFonts w:ascii="Times New Roman" w:eastAsia="Times New Roman" w:hAnsi="Times New Roman" w:cs="Times New Roman"/>
          <w:b/>
          <w:color w:val="000000"/>
          <w:sz w:val="28"/>
          <w:szCs w:val="28"/>
          <w:lang w:val="uk-UA" w:eastAsia="zh-CN"/>
        </w:rPr>
        <w:tab/>
      </w:r>
      <w:r w:rsidRPr="00C84EDA">
        <w:rPr>
          <w:rFonts w:ascii="Times New Roman" w:eastAsia="Times New Roman" w:hAnsi="Times New Roman" w:cs="Times New Roman"/>
          <w:b/>
          <w:color w:val="000000"/>
          <w:sz w:val="28"/>
          <w:szCs w:val="28"/>
          <w:lang w:val="uk-UA" w:eastAsia="zh-CN"/>
        </w:rPr>
        <w:tab/>
      </w:r>
    </w:p>
    <w:p w:rsidR="00C84EDA" w:rsidRPr="00C84EDA" w:rsidRDefault="00C84EDA" w:rsidP="00C84EDA">
      <w:pPr>
        <w:widowControl w:val="0"/>
        <w:suppressAutoHyphens/>
        <w:spacing w:after="160" w:line="256" w:lineRule="auto"/>
        <w:rPr>
          <w:rFonts w:ascii="Calibri" w:eastAsia="Times New Roman" w:hAnsi="Calibri" w:cs="Times New Roman"/>
          <w:lang w:val="uk-UA" w:eastAsia="zh-CN"/>
        </w:rPr>
      </w:pPr>
    </w:p>
    <w:p w:rsidR="00806840" w:rsidRPr="00C84EDA" w:rsidRDefault="00806840">
      <w:pPr>
        <w:rPr>
          <w:lang w:val="uk-UA"/>
        </w:rPr>
      </w:pPr>
    </w:p>
    <w:sectPr w:rsidR="00806840" w:rsidRPr="00C84EDA" w:rsidSect="00DC6B39">
      <w:headerReference w:type="default" r:id="rId8"/>
      <w:footerReference w:type="default" r:id="rId9"/>
      <w:pgSz w:w="16839" w:h="11907" w:orient="landscape" w:code="9"/>
      <w:pgMar w:top="1418" w:right="851" w:bottom="851" w:left="851" w:header="709" w:footer="2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17AF" w:rsidRDefault="004617AF">
      <w:pPr>
        <w:spacing w:after="0" w:line="240" w:lineRule="auto"/>
      </w:pPr>
      <w:r>
        <w:separator/>
      </w:r>
    </w:p>
  </w:endnote>
  <w:endnote w:type="continuationSeparator" w:id="0">
    <w:p w:rsidR="004617AF" w:rsidRDefault="004617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5BE7" w:rsidRPr="00B43E82" w:rsidRDefault="00AD31B3">
    <w:pPr>
      <w:pStyle w:val="a5"/>
      <w:jc w:val="center"/>
      <w:rPr>
        <w:rFonts w:ascii="Times New Roman" w:hAnsi="Times New Roman"/>
        <w:sz w:val="24"/>
        <w:szCs w:val="24"/>
      </w:rPr>
    </w:pPr>
    <w:r w:rsidRPr="00B43E82">
      <w:rPr>
        <w:rFonts w:ascii="Times New Roman" w:hAnsi="Times New Roman"/>
        <w:sz w:val="24"/>
        <w:szCs w:val="24"/>
      </w:rPr>
      <w:fldChar w:fldCharType="begin"/>
    </w:r>
    <w:r w:rsidRPr="00B43E82">
      <w:rPr>
        <w:rFonts w:ascii="Times New Roman" w:hAnsi="Times New Roman"/>
        <w:sz w:val="24"/>
        <w:szCs w:val="24"/>
      </w:rPr>
      <w:instrText xml:space="preserve"> PAGE </w:instrText>
    </w:r>
    <w:r w:rsidRPr="00B43E82">
      <w:rPr>
        <w:rFonts w:ascii="Times New Roman" w:hAnsi="Times New Roman"/>
        <w:sz w:val="24"/>
        <w:szCs w:val="24"/>
      </w:rPr>
      <w:fldChar w:fldCharType="separate"/>
    </w:r>
    <w:r w:rsidR="00DC6B39">
      <w:rPr>
        <w:rFonts w:ascii="Times New Roman" w:hAnsi="Times New Roman"/>
        <w:noProof/>
        <w:sz w:val="24"/>
        <w:szCs w:val="24"/>
      </w:rPr>
      <w:t>7</w:t>
    </w:r>
    <w:r w:rsidRPr="00B43E82">
      <w:rPr>
        <w:rFonts w:ascii="Times New Roman" w:hAnsi="Times New Roman"/>
        <w:sz w:val="24"/>
        <w:szCs w:val="24"/>
      </w:rPr>
      <w:fldChar w:fldCharType="end"/>
    </w:r>
  </w:p>
  <w:p w:rsidR="009A5BE7" w:rsidRDefault="00DC6B39">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17AF" w:rsidRDefault="004617AF">
      <w:pPr>
        <w:spacing w:after="0" w:line="240" w:lineRule="auto"/>
      </w:pPr>
      <w:r>
        <w:separator/>
      </w:r>
    </w:p>
  </w:footnote>
  <w:footnote w:type="continuationSeparator" w:id="0">
    <w:p w:rsidR="004617AF" w:rsidRDefault="004617A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5BE7" w:rsidRDefault="00AD31B3">
    <w:pPr>
      <w:pStyle w:val="a3"/>
    </w:pPr>
    <w:r>
      <w:rPr>
        <w:noProof/>
        <w:lang w:val="uk-UA" w:eastAsia="uk-UA"/>
      </w:rPr>
      <mc:AlternateContent>
        <mc:Choice Requires="wps">
          <w:drawing>
            <wp:anchor distT="0" distB="0" distL="0" distR="0" simplePos="0" relativeHeight="251659264" behindDoc="0" locked="0" layoutInCell="1" allowOverlap="1" wp14:anchorId="00EE192E" wp14:editId="494898CE">
              <wp:simplePos x="0" y="0"/>
              <wp:positionH relativeFrom="column">
                <wp:posOffset>0</wp:posOffset>
              </wp:positionH>
              <wp:positionV relativeFrom="paragraph">
                <wp:posOffset>0</wp:posOffset>
              </wp:positionV>
              <wp:extent cx="9791065" cy="170180"/>
              <wp:effectExtent l="0" t="0" r="0" b="0"/>
              <wp:wrapNone/>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91065" cy="17018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A5BE7" w:rsidRDefault="00DC6B39">
                          <w:pPr>
                            <w:pStyle w:val="a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EE192E" id="_x0000_t202" coordsize="21600,21600" o:spt="202" path="m,l,21600r21600,l21600,xe">
              <v:stroke joinstyle="miter"/>
              <v:path gradientshapeok="t" o:connecttype="rect"/>
            </v:shapetype>
            <v:shape id="Поле 1" o:spid="_x0000_s1026" type="#_x0000_t202" style="position:absolute;margin-left:0;margin-top:0;width:770.95pt;height:13.4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" stroked="f">
              <v:fill opacity="0"/>
              <v:textbox inset="0,0,0,0">
                <w:txbxContent>
                  <w:p w:rsidR="009A5BE7" w:rsidRDefault="00DC6B39">
                    <w:pPr>
                      <w:pStyle w:val="a3"/>
                    </w:pP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6176B5"/>
    <w:multiLevelType w:val="hybridMultilevel"/>
    <w:tmpl w:val="DA7C8520"/>
    <w:lvl w:ilvl="0" w:tplc="1028342C">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4EDA"/>
    <w:rsid w:val="00031ECF"/>
    <w:rsid w:val="000E1174"/>
    <w:rsid w:val="00162FDD"/>
    <w:rsid w:val="001D2941"/>
    <w:rsid w:val="001F2A73"/>
    <w:rsid w:val="0021192E"/>
    <w:rsid w:val="004617AF"/>
    <w:rsid w:val="004D7069"/>
    <w:rsid w:val="005D456C"/>
    <w:rsid w:val="00626236"/>
    <w:rsid w:val="006341B8"/>
    <w:rsid w:val="006D34A3"/>
    <w:rsid w:val="00762EB0"/>
    <w:rsid w:val="00785C51"/>
    <w:rsid w:val="007B4CA1"/>
    <w:rsid w:val="00806840"/>
    <w:rsid w:val="00834A7D"/>
    <w:rsid w:val="00A41221"/>
    <w:rsid w:val="00AD0C1B"/>
    <w:rsid w:val="00AD31B3"/>
    <w:rsid w:val="00B93B60"/>
    <w:rsid w:val="00C84EDA"/>
    <w:rsid w:val="00C94755"/>
    <w:rsid w:val="00CB751E"/>
    <w:rsid w:val="00CB76F8"/>
    <w:rsid w:val="00D421AE"/>
    <w:rsid w:val="00D74608"/>
    <w:rsid w:val="00DC6B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DAE0007-EE53-4ED4-ABAE-A06C39A85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C84EDA"/>
    <w:pPr>
      <w:tabs>
        <w:tab w:val="center" w:pos="4677"/>
        <w:tab w:val="right" w:pos="9355"/>
      </w:tabs>
      <w:spacing w:after="0" w:line="240" w:lineRule="auto"/>
    </w:pPr>
  </w:style>
  <w:style w:type="character" w:customStyle="1" w:styleId="a4">
    <w:name w:val="Верхній колонтитул Знак"/>
    <w:basedOn w:val="a0"/>
    <w:link w:val="a3"/>
    <w:uiPriority w:val="99"/>
    <w:semiHidden/>
    <w:rsid w:val="00C84EDA"/>
  </w:style>
  <w:style w:type="paragraph" w:styleId="a5">
    <w:name w:val="footer"/>
    <w:basedOn w:val="a"/>
    <w:link w:val="a6"/>
    <w:uiPriority w:val="99"/>
    <w:semiHidden/>
    <w:unhideWhenUsed/>
    <w:rsid w:val="00C84EDA"/>
    <w:pPr>
      <w:tabs>
        <w:tab w:val="center" w:pos="4677"/>
        <w:tab w:val="right" w:pos="9355"/>
      </w:tabs>
      <w:spacing w:after="0" w:line="240" w:lineRule="auto"/>
    </w:pPr>
  </w:style>
  <w:style w:type="character" w:customStyle="1" w:styleId="a6">
    <w:name w:val="Нижній колонтитул Знак"/>
    <w:basedOn w:val="a0"/>
    <w:link w:val="a5"/>
    <w:uiPriority w:val="99"/>
    <w:semiHidden/>
    <w:rsid w:val="00C84EDA"/>
  </w:style>
  <w:style w:type="paragraph" w:customStyle="1" w:styleId="rvps2">
    <w:name w:val="rvps2"/>
    <w:basedOn w:val="a"/>
    <w:rsid w:val="004D706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9">
    <w:name w:val="rvts9"/>
    <w:basedOn w:val="a0"/>
    <w:rsid w:val="004D7069"/>
  </w:style>
  <w:style w:type="paragraph" w:styleId="a7">
    <w:name w:val="List Paragraph"/>
    <w:basedOn w:val="a"/>
    <w:uiPriority w:val="34"/>
    <w:qFormat/>
    <w:rsid w:val="00AD0C1B"/>
    <w:pPr>
      <w:ind w:left="720"/>
      <w:contextualSpacing/>
    </w:pPr>
  </w:style>
  <w:style w:type="paragraph" w:styleId="a8">
    <w:name w:val="Balloon Text"/>
    <w:basedOn w:val="a"/>
    <w:link w:val="a9"/>
    <w:uiPriority w:val="99"/>
    <w:semiHidden/>
    <w:unhideWhenUsed/>
    <w:rsid w:val="00DC6B39"/>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DC6B3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1374477">
      <w:bodyDiv w:val="1"/>
      <w:marLeft w:val="0"/>
      <w:marRight w:val="0"/>
      <w:marTop w:val="0"/>
      <w:marBottom w:val="0"/>
      <w:divBdr>
        <w:top w:val="none" w:sz="0" w:space="0" w:color="auto"/>
        <w:left w:val="none" w:sz="0" w:space="0" w:color="auto"/>
        <w:bottom w:val="none" w:sz="0" w:space="0" w:color="auto"/>
        <w:right w:val="none" w:sz="0" w:space="0" w:color="auto"/>
      </w:divBdr>
    </w:div>
    <w:div w:id="1534227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358A36-D7EF-426E-86C4-392B781BF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7</Pages>
  <Words>8149</Words>
  <Characters>4645</Characters>
  <Application>Microsoft Office Word</Application>
  <DocSecurity>0</DocSecurity>
  <Lines>38</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2020-02-06T08:04:00Z</cp:lastPrinted>
  <dcterms:created xsi:type="dcterms:W3CDTF">2020-02-05T13:21:00Z</dcterms:created>
  <dcterms:modified xsi:type="dcterms:W3CDTF">2020-02-06T08:04:00Z</dcterms:modified>
</cp:coreProperties>
</file>