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1C5" w:rsidRPr="00550FE7" w:rsidRDefault="00426899" w:rsidP="006909EC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  <w:r w:rsidRPr="00550FE7">
        <w:rPr>
          <w:rFonts w:ascii="Times New Roman" w:hAnsi="Times New Roman"/>
          <w:sz w:val="28"/>
          <w:szCs w:val="28"/>
        </w:rPr>
        <w:t>ПРОЕКТ</w:t>
      </w:r>
    </w:p>
    <w:p w:rsidR="00577D1E" w:rsidRPr="00550FE7" w:rsidRDefault="00A16BCF" w:rsidP="006909EC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550FE7">
        <w:rPr>
          <w:rFonts w:ascii="Times New Roman" w:hAnsi="Times New Roman"/>
          <w:b/>
          <w:sz w:val="28"/>
          <w:szCs w:val="28"/>
        </w:rPr>
        <w:t>вноситься народним депутат</w:t>
      </w:r>
      <w:r w:rsidR="00577D1E" w:rsidRPr="00550FE7">
        <w:rPr>
          <w:rFonts w:ascii="Times New Roman" w:hAnsi="Times New Roman"/>
          <w:b/>
          <w:sz w:val="28"/>
          <w:szCs w:val="28"/>
          <w:lang w:val="ru-RU"/>
        </w:rPr>
        <w:t>ом</w:t>
      </w:r>
      <w:r w:rsidRPr="00550FE7">
        <w:rPr>
          <w:rFonts w:ascii="Times New Roman" w:hAnsi="Times New Roman"/>
          <w:b/>
          <w:sz w:val="28"/>
          <w:szCs w:val="28"/>
        </w:rPr>
        <w:t xml:space="preserve"> України</w:t>
      </w:r>
    </w:p>
    <w:p w:rsidR="00577D1E" w:rsidRPr="00550FE7" w:rsidRDefault="00577D1E" w:rsidP="006909EC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550FE7">
        <w:rPr>
          <w:rFonts w:ascii="Times New Roman" w:hAnsi="Times New Roman"/>
          <w:b/>
          <w:sz w:val="28"/>
          <w:szCs w:val="28"/>
        </w:rPr>
        <w:t>Устенком О.О.</w:t>
      </w:r>
    </w:p>
    <w:p w:rsidR="00A16BCF" w:rsidRPr="00550FE7" w:rsidRDefault="00577D1E" w:rsidP="006909EC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550FE7">
        <w:rPr>
          <w:rFonts w:ascii="Times New Roman" w:hAnsi="Times New Roman"/>
          <w:b/>
          <w:sz w:val="28"/>
          <w:szCs w:val="28"/>
          <w:lang w:eastAsia="ru-RU"/>
        </w:rPr>
        <w:t>(посвідчення № 83)</w:t>
      </w:r>
      <w:r w:rsidR="00A16BCF" w:rsidRPr="00550FE7">
        <w:rPr>
          <w:rFonts w:ascii="Times New Roman" w:hAnsi="Times New Roman"/>
          <w:b/>
          <w:sz w:val="28"/>
          <w:szCs w:val="28"/>
        </w:rPr>
        <w:t xml:space="preserve"> </w:t>
      </w:r>
    </w:p>
    <w:p w:rsidR="005E099C" w:rsidRPr="00550FE7" w:rsidRDefault="005E099C" w:rsidP="006909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16BCF" w:rsidRPr="00550FE7" w:rsidRDefault="00A16BCF" w:rsidP="006909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50FE7">
        <w:rPr>
          <w:rFonts w:ascii="Times New Roman" w:hAnsi="Times New Roman"/>
          <w:b/>
          <w:sz w:val="28"/>
          <w:szCs w:val="28"/>
        </w:rPr>
        <w:t>ЗАКОН УКРАЇНИ</w:t>
      </w:r>
    </w:p>
    <w:p w:rsidR="00D10505" w:rsidRPr="00550FE7" w:rsidRDefault="00403CD5" w:rsidP="006909E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50FE7">
        <w:rPr>
          <w:rFonts w:ascii="Times New Roman" w:hAnsi="Times New Roman"/>
          <w:b/>
          <w:sz w:val="28"/>
          <w:szCs w:val="28"/>
        </w:rPr>
        <w:t>Про внесення змін до Закону України «Про загальні засади створення і функціонування спеціальних (вільних) економічних зон»</w:t>
      </w:r>
    </w:p>
    <w:p w:rsidR="00A16BCF" w:rsidRPr="00550FE7" w:rsidRDefault="00A16BCF" w:rsidP="006909E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50FE7">
        <w:rPr>
          <w:rFonts w:ascii="Times New Roman" w:hAnsi="Times New Roman"/>
          <w:sz w:val="28"/>
          <w:szCs w:val="28"/>
        </w:rPr>
        <w:t>Верховна Рада України постановляє:</w:t>
      </w:r>
    </w:p>
    <w:p w:rsidR="002D51AA" w:rsidRPr="00550FE7" w:rsidRDefault="002D51AA" w:rsidP="006909EC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0A108C" w:rsidRPr="00550FE7" w:rsidRDefault="00A94EA3" w:rsidP="006909EC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50FE7">
        <w:rPr>
          <w:rFonts w:ascii="Times New Roman" w:hAnsi="Times New Roman"/>
          <w:sz w:val="28"/>
          <w:szCs w:val="28"/>
        </w:rPr>
        <w:t xml:space="preserve">Внести до </w:t>
      </w:r>
      <w:r w:rsidR="00403CD5" w:rsidRPr="00550FE7">
        <w:rPr>
          <w:rFonts w:ascii="Times New Roman" w:hAnsi="Times New Roman"/>
          <w:sz w:val="28"/>
          <w:szCs w:val="28"/>
        </w:rPr>
        <w:t xml:space="preserve">Закону України «Про загальні засади створення і функціонування спеціальних (вільних) зон» (Відомості Верховної Ради України, 1992, № 50, ст. 676) </w:t>
      </w:r>
      <w:r w:rsidRPr="00550FE7">
        <w:rPr>
          <w:rFonts w:ascii="Times New Roman" w:hAnsi="Times New Roman"/>
          <w:sz w:val="28"/>
          <w:szCs w:val="28"/>
        </w:rPr>
        <w:t>такі зміни</w:t>
      </w:r>
      <w:r w:rsidR="000A108C" w:rsidRPr="00550FE7">
        <w:rPr>
          <w:rFonts w:ascii="Times New Roman" w:hAnsi="Times New Roman"/>
          <w:sz w:val="28"/>
          <w:szCs w:val="28"/>
          <w:lang w:eastAsia="uk-UA"/>
        </w:rPr>
        <w:t>:</w:t>
      </w:r>
    </w:p>
    <w:p w:rsidR="002D51AA" w:rsidRPr="00550FE7" w:rsidRDefault="002D51AA" w:rsidP="002D51AA">
      <w:pPr>
        <w:pStyle w:val="a5"/>
        <w:tabs>
          <w:tab w:val="left" w:pos="567"/>
          <w:tab w:val="left" w:pos="851"/>
          <w:tab w:val="left" w:pos="993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403CD5" w:rsidRPr="00550FE7" w:rsidRDefault="00403CD5" w:rsidP="006909EC">
      <w:pPr>
        <w:pStyle w:val="a5"/>
        <w:numPr>
          <w:ilvl w:val="0"/>
          <w:numId w:val="5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50FE7">
        <w:rPr>
          <w:rFonts w:ascii="Times New Roman" w:hAnsi="Times New Roman"/>
          <w:sz w:val="28"/>
          <w:szCs w:val="28"/>
        </w:rPr>
        <w:t>Частину 1 статті 5 після слів «Президента України» доповнити словами «народними депутатами України».</w:t>
      </w:r>
    </w:p>
    <w:p w:rsidR="00403CD5" w:rsidRPr="00550FE7" w:rsidRDefault="00403CD5" w:rsidP="006909EC">
      <w:pPr>
        <w:pStyle w:val="a5"/>
        <w:numPr>
          <w:ilvl w:val="0"/>
          <w:numId w:val="5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50FE7">
        <w:rPr>
          <w:rFonts w:ascii="Times New Roman" w:hAnsi="Times New Roman"/>
          <w:sz w:val="28"/>
          <w:szCs w:val="28"/>
        </w:rPr>
        <w:t>Частину 2 статті 5 після слів «Президента України» доповнити словами «народними депут</w:t>
      </w:r>
      <w:bookmarkStart w:id="0" w:name="_GoBack"/>
      <w:bookmarkEnd w:id="0"/>
      <w:r w:rsidRPr="00550FE7">
        <w:rPr>
          <w:rFonts w:ascii="Times New Roman" w:hAnsi="Times New Roman"/>
          <w:sz w:val="28"/>
          <w:szCs w:val="28"/>
        </w:rPr>
        <w:t>атами України».</w:t>
      </w:r>
    </w:p>
    <w:p w:rsidR="00403CD5" w:rsidRPr="00550FE7" w:rsidRDefault="00403CD5" w:rsidP="006909EC">
      <w:pPr>
        <w:pStyle w:val="a5"/>
        <w:numPr>
          <w:ilvl w:val="0"/>
          <w:numId w:val="5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50FE7">
        <w:rPr>
          <w:rFonts w:ascii="Times New Roman" w:hAnsi="Times New Roman"/>
          <w:sz w:val="28"/>
          <w:szCs w:val="28"/>
        </w:rPr>
        <w:t>Пункт а) частини 1 статті 6 після слів «Президента України» доповнити словами «народними депутатами України».</w:t>
      </w:r>
    </w:p>
    <w:p w:rsidR="00403CD5" w:rsidRPr="00550FE7" w:rsidRDefault="006909EC" w:rsidP="006909EC">
      <w:pPr>
        <w:pStyle w:val="a5"/>
        <w:numPr>
          <w:ilvl w:val="0"/>
          <w:numId w:val="5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50FE7">
        <w:rPr>
          <w:rFonts w:ascii="Times New Roman" w:hAnsi="Times New Roman"/>
          <w:sz w:val="28"/>
          <w:szCs w:val="28"/>
        </w:rPr>
        <w:t>Частину 2 статті 24 після слів «Президента України» доповнити словами «народними депутатами України».</w:t>
      </w:r>
    </w:p>
    <w:p w:rsidR="002D51AA" w:rsidRPr="00550FE7" w:rsidRDefault="002D51AA" w:rsidP="002D51AA">
      <w:pPr>
        <w:pStyle w:val="a5"/>
        <w:tabs>
          <w:tab w:val="left" w:pos="567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426899" w:rsidRPr="00550FE7" w:rsidRDefault="00426899" w:rsidP="006909EC">
      <w:pPr>
        <w:tabs>
          <w:tab w:val="left" w:pos="284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50FE7">
        <w:rPr>
          <w:rFonts w:ascii="Times New Roman" w:hAnsi="Times New Roman"/>
          <w:sz w:val="28"/>
          <w:szCs w:val="28"/>
        </w:rPr>
        <w:t>ІІ. Прикінцеві положення.</w:t>
      </w:r>
    </w:p>
    <w:p w:rsidR="002D51AA" w:rsidRPr="00550FE7" w:rsidRDefault="002D51AA" w:rsidP="006909EC">
      <w:pPr>
        <w:tabs>
          <w:tab w:val="left" w:pos="284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D7DA1" w:rsidRPr="00550FE7" w:rsidRDefault="00BD7DA1" w:rsidP="006909EC">
      <w:pPr>
        <w:pStyle w:val="HTML"/>
        <w:shd w:val="clear" w:color="auto" w:fill="FFFFFF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50FE7">
        <w:rPr>
          <w:rFonts w:ascii="Times New Roman" w:hAnsi="Times New Roman" w:cs="Times New Roman"/>
          <w:sz w:val="28"/>
          <w:szCs w:val="28"/>
        </w:rPr>
        <w:t xml:space="preserve">1. Цей Закон набирає чинності </w:t>
      </w:r>
      <w:r w:rsidR="0080384D" w:rsidRPr="00550FE7">
        <w:rPr>
          <w:rFonts w:ascii="Times New Roman" w:hAnsi="Times New Roman" w:cs="Times New Roman"/>
          <w:sz w:val="28"/>
          <w:szCs w:val="28"/>
        </w:rPr>
        <w:t>через десят</w:t>
      </w:r>
      <w:r w:rsidR="006909EC" w:rsidRPr="00550FE7">
        <w:rPr>
          <w:rFonts w:ascii="Times New Roman" w:hAnsi="Times New Roman" w:cs="Times New Roman"/>
          <w:sz w:val="28"/>
          <w:szCs w:val="28"/>
        </w:rPr>
        <w:t>ь днів з дня його опублікування</w:t>
      </w:r>
      <w:r w:rsidR="0017322B" w:rsidRPr="00550FE7">
        <w:rPr>
          <w:rFonts w:ascii="Times New Roman" w:hAnsi="Times New Roman" w:cs="Times New Roman"/>
          <w:sz w:val="28"/>
          <w:szCs w:val="28"/>
        </w:rPr>
        <w:t>.</w:t>
      </w:r>
    </w:p>
    <w:p w:rsidR="0080384D" w:rsidRPr="00550FE7" w:rsidRDefault="0080384D" w:rsidP="006909EC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 w:eastAsia="uk-UA"/>
        </w:rPr>
      </w:pPr>
      <w:r w:rsidRPr="00550FE7">
        <w:rPr>
          <w:sz w:val="28"/>
          <w:szCs w:val="28"/>
          <w:lang w:val="uk-UA" w:eastAsia="uk-UA"/>
        </w:rPr>
        <w:t>2. Кабінету Міністрів України протягом трьох місяців з дня опублікування цього Закону:</w:t>
      </w:r>
    </w:p>
    <w:p w:rsidR="0080384D" w:rsidRPr="00550FE7" w:rsidRDefault="0080384D" w:rsidP="006909EC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 w:eastAsia="uk-UA"/>
        </w:rPr>
      </w:pPr>
      <w:bookmarkStart w:id="1" w:name="n87"/>
      <w:bookmarkEnd w:id="1"/>
      <w:r w:rsidRPr="00550FE7">
        <w:rPr>
          <w:sz w:val="28"/>
          <w:szCs w:val="28"/>
          <w:lang w:val="uk-UA" w:eastAsia="uk-UA"/>
        </w:rPr>
        <w:t>прийняти нормативно-правові акти, необхідні для реалізації цього Закону;</w:t>
      </w:r>
    </w:p>
    <w:p w:rsidR="0080384D" w:rsidRPr="00550FE7" w:rsidRDefault="0080384D" w:rsidP="006909EC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 w:eastAsia="uk-UA"/>
        </w:rPr>
      </w:pPr>
      <w:bookmarkStart w:id="2" w:name="n88"/>
      <w:bookmarkEnd w:id="2"/>
      <w:r w:rsidRPr="00550FE7">
        <w:rPr>
          <w:sz w:val="28"/>
          <w:szCs w:val="28"/>
          <w:lang w:val="uk-UA" w:eastAsia="uk-UA"/>
        </w:rPr>
        <w:t>привести свої нормативно-правові акти у відповідність із цим Законом;</w:t>
      </w:r>
    </w:p>
    <w:p w:rsidR="0080384D" w:rsidRPr="00550FE7" w:rsidRDefault="0080384D" w:rsidP="006909EC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 w:eastAsia="uk-UA"/>
        </w:rPr>
      </w:pPr>
      <w:bookmarkStart w:id="3" w:name="n89"/>
      <w:bookmarkEnd w:id="3"/>
      <w:r w:rsidRPr="00550FE7">
        <w:rPr>
          <w:sz w:val="28"/>
          <w:szCs w:val="28"/>
          <w:lang w:val="uk-UA" w:eastAsia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426899" w:rsidRPr="00550FE7" w:rsidRDefault="00426899" w:rsidP="006909EC">
      <w:pPr>
        <w:pStyle w:val="a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F51E7" w:rsidRPr="00550FE7" w:rsidRDefault="00426899" w:rsidP="006909E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550FE7">
        <w:rPr>
          <w:rFonts w:ascii="Times New Roman" w:hAnsi="Times New Roman"/>
          <w:b/>
          <w:bCs/>
          <w:sz w:val="28"/>
          <w:szCs w:val="28"/>
        </w:rPr>
        <w:t>Голова Верховної Ради</w:t>
      </w:r>
      <w:r w:rsidR="00577D1E" w:rsidRPr="00550FE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50FE7">
        <w:rPr>
          <w:rFonts w:ascii="Times New Roman" w:hAnsi="Times New Roman"/>
          <w:b/>
          <w:bCs/>
          <w:sz w:val="28"/>
          <w:szCs w:val="28"/>
        </w:rPr>
        <w:t xml:space="preserve">України </w:t>
      </w:r>
      <w:r w:rsidR="00577D1E" w:rsidRPr="00550FE7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Д.О. Разумков</w:t>
      </w:r>
    </w:p>
    <w:sectPr w:rsidR="009F51E7" w:rsidRPr="00550FE7" w:rsidSect="00AD54C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83C" w:rsidRDefault="0098383C">
      <w:pPr>
        <w:spacing w:after="0" w:line="240" w:lineRule="auto"/>
      </w:pPr>
      <w:r>
        <w:separator/>
      </w:r>
    </w:p>
  </w:endnote>
  <w:endnote w:type="continuationSeparator" w:id="0">
    <w:p w:rsidR="0098383C" w:rsidRDefault="00983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Bookman Old Style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83C" w:rsidRDefault="0098383C">
      <w:pPr>
        <w:spacing w:after="0" w:line="240" w:lineRule="auto"/>
      </w:pPr>
      <w:r>
        <w:separator/>
      </w:r>
    </w:p>
  </w:footnote>
  <w:footnote w:type="continuationSeparator" w:id="0">
    <w:p w:rsidR="0098383C" w:rsidRDefault="009838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AC9" w:rsidRPr="00AD54CE" w:rsidRDefault="00A63AC9">
    <w:pPr>
      <w:pStyle w:val="a3"/>
      <w:jc w:val="center"/>
      <w:rPr>
        <w:rFonts w:ascii="Times New Roman" w:hAnsi="Times New Roman"/>
        <w:sz w:val="28"/>
        <w:szCs w:val="28"/>
      </w:rPr>
    </w:pPr>
    <w:r w:rsidRPr="00AD54CE">
      <w:rPr>
        <w:rFonts w:ascii="Times New Roman" w:hAnsi="Times New Roman"/>
        <w:sz w:val="28"/>
        <w:szCs w:val="28"/>
      </w:rPr>
      <w:fldChar w:fldCharType="begin"/>
    </w:r>
    <w:r w:rsidRPr="00AD54CE">
      <w:rPr>
        <w:rFonts w:ascii="Times New Roman" w:hAnsi="Times New Roman"/>
        <w:sz w:val="28"/>
        <w:szCs w:val="28"/>
      </w:rPr>
      <w:instrText>PAGE   \* MERGEFORMAT</w:instrText>
    </w:r>
    <w:r w:rsidRPr="00AD54CE">
      <w:rPr>
        <w:rFonts w:ascii="Times New Roman" w:hAnsi="Times New Roman"/>
        <w:sz w:val="28"/>
        <w:szCs w:val="28"/>
      </w:rPr>
      <w:fldChar w:fldCharType="separate"/>
    </w:r>
    <w:r w:rsidR="002D51AA">
      <w:rPr>
        <w:rFonts w:ascii="Times New Roman" w:hAnsi="Times New Roman"/>
        <w:noProof/>
        <w:sz w:val="28"/>
        <w:szCs w:val="28"/>
      </w:rPr>
      <w:t>2</w:t>
    </w:r>
    <w:r w:rsidRPr="00AD54CE">
      <w:rPr>
        <w:rFonts w:ascii="Times New Roman" w:hAnsi="Times New Roman"/>
        <w:sz w:val="28"/>
        <w:szCs w:val="28"/>
      </w:rPr>
      <w:fldChar w:fldCharType="end"/>
    </w:r>
  </w:p>
  <w:p w:rsidR="00A63AC9" w:rsidRDefault="00A63AC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D30362"/>
    <w:multiLevelType w:val="hybridMultilevel"/>
    <w:tmpl w:val="2A2A0E2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6467CE8"/>
    <w:multiLevelType w:val="hybridMultilevel"/>
    <w:tmpl w:val="7966A472"/>
    <w:lvl w:ilvl="0" w:tplc="A8CC0614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5CE4740F"/>
    <w:multiLevelType w:val="hybridMultilevel"/>
    <w:tmpl w:val="9C865C06"/>
    <w:lvl w:ilvl="0" w:tplc="7520CC0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7B65192D"/>
    <w:multiLevelType w:val="hybridMultilevel"/>
    <w:tmpl w:val="5528337E"/>
    <w:lvl w:ilvl="0" w:tplc="55EA4E62">
      <w:start w:val="1"/>
      <w:numFmt w:val="upperRoman"/>
      <w:lvlText w:val="%1."/>
      <w:lvlJc w:val="left"/>
      <w:pPr>
        <w:ind w:left="1288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4" w15:restartNumberingAfterBreak="0">
    <w:nsid w:val="7CCD2276"/>
    <w:multiLevelType w:val="hybridMultilevel"/>
    <w:tmpl w:val="FF223EE8"/>
    <w:lvl w:ilvl="0" w:tplc="99887B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6BCF"/>
    <w:rsid w:val="00002211"/>
    <w:rsid w:val="00003546"/>
    <w:rsid w:val="00036C10"/>
    <w:rsid w:val="00050DEC"/>
    <w:rsid w:val="00066A82"/>
    <w:rsid w:val="00083985"/>
    <w:rsid w:val="00083DC7"/>
    <w:rsid w:val="000A05A9"/>
    <w:rsid w:val="000A108C"/>
    <w:rsid w:val="000A3D59"/>
    <w:rsid w:val="000C13BF"/>
    <w:rsid w:val="000C7FB7"/>
    <w:rsid w:val="000D2F91"/>
    <w:rsid w:val="000F326D"/>
    <w:rsid w:val="000F5064"/>
    <w:rsid w:val="00102572"/>
    <w:rsid w:val="001568A8"/>
    <w:rsid w:val="0016289C"/>
    <w:rsid w:val="0017322B"/>
    <w:rsid w:val="001851FA"/>
    <w:rsid w:val="001E78FC"/>
    <w:rsid w:val="001F2D39"/>
    <w:rsid w:val="001F30C5"/>
    <w:rsid w:val="00203928"/>
    <w:rsid w:val="00204427"/>
    <w:rsid w:val="002240B8"/>
    <w:rsid w:val="002354AB"/>
    <w:rsid w:val="00243419"/>
    <w:rsid w:val="002615FE"/>
    <w:rsid w:val="00296002"/>
    <w:rsid w:val="002977E5"/>
    <w:rsid w:val="002C02A7"/>
    <w:rsid w:val="002C20F7"/>
    <w:rsid w:val="002C432F"/>
    <w:rsid w:val="002D51AA"/>
    <w:rsid w:val="002E010E"/>
    <w:rsid w:val="002F0260"/>
    <w:rsid w:val="003158D9"/>
    <w:rsid w:val="0035655C"/>
    <w:rsid w:val="00366A73"/>
    <w:rsid w:val="00372D53"/>
    <w:rsid w:val="0038133B"/>
    <w:rsid w:val="0038456F"/>
    <w:rsid w:val="00392343"/>
    <w:rsid w:val="00393789"/>
    <w:rsid w:val="003A5C66"/>
    <w:rsid w:val="003B2630"/>
    <w:rsid w:val="003D37D0"/>
    <w:rsid w:val="00403CD5"/>
    <w:rsid w:val="00426899"/>
    <w:rsid w:val="00430120"/>
    <w:rsid w:val="00433316"/>
    <w:rsid w:val="00457333"/>
    <w:rsid w:val="00466409"/>
    <w:rsid w:val="00492D44"/>
    <w:rsid w:val="0049698F"/>
    <w:rsid w:val="004A41D6"/>
    <w:rsid w:val="004E7C97"/>
    <w:rsid w:val="004F19DB"/>
    <w:rsid w:val="00510D41"/>
    <w:rsid w:val="005240F5"/>
    <w:rsid w:val="005274F9"/>
    <w:rsid w:val="0053067D"/>
    <w:rsid w:val="00530795"/>
    <w:rsid w:val="00536CB2"/>
    <w:rsid w:val="00537D19"/>
    <w:rsid w:val="00544B54"/>
    <w:rsid w:val="00547F8A"/>
    <w:rsid w:val="00550FE7"/>
    <w:rsid w:val="00553CBD"/>
    <w:rsid w:val="00561466"/>
    <w:rsid w:val="00577D1E"/>
    <w:rsid w:val="00582523"/>
    <w:rsid w:val="00584118"/>
    <w:rsid w:val="00594374"/>
    <w:rsid w:val="005966A2"/>
    <w:rsid w:val="005B0CE6"/>
    <w:rsid w:val="005B2BA3"/>
    <w:rsid w:val="005C4CD3"/>
    <w:rsid w:val="005D3D79"/>
    <w:rsid w:val="005E099C"/>
    <w:rsid w:val="005E71DA"/>
    <w:rsid w:val="00602575"/>
    <w:rsid w:val="0061402C"/>
    <w:rsid w:val="00634B4B"/>
    <w:rsid w:val="00641464"/>
    <w:rsid w:val="00645ADA"/>
    <w:rsid w:val="00661F51"/>
    <w:rsid w:val="0066417D"/>
    <w:rsid w:val="00671687"/>
    <w:rsid w:val="00674D7E"/>
    <w:rsid w:val="006909EC"/>
    <w:rsid w:val="006959B9"/>
    <w:rsid w:val="006A094E"/>
    <w:rsid w:val="006E1F28"/>
    <w:rsid w:val="00710B91"/>
    <w:rsid w:val="00724C9F"/>
    <w:rsid w:val="00727E7F"/>
    <w:rsid w:val="00745BA4"/>
    <w:rsid w:val="00750BCA"/>
    <w:rsid w:val="00753AE0"/>
    <w:rsid w:val="0075460D"/>
    <w:rsid w:val="0076436B"/>
    <w:rsid w:val="00766F23"/>
    <w:rsid w:val="00771CED"/>
    <w:rsid w:val="00773509"/>
    <w:rsid w:val="007757D0"/>
    <w:rsid w:val="00782ECC"/>
    <w:rsid w:val="007A651A"/>
    <w:rsid w:val="007B0DFA"/>
    <w:rsid w:val="007E001B"/>
    <w:rsid w:val="007E373C"/>
    <w:rsid w:val="0080384D"/>
    <w:rsid w:val="00803BAC"/>
    <w:rsid w:val="008128EC"/>
    <w:rsid w:val="00845F79"/>
    <w:rsid w:val="00853BE6"/>
    <w:rsid w:val="00873DC4"/>
    <w:rsid w:val="008A351A"/>
    <w:rsid w:val="008A3A46"/>
    <w:rsid w:val="008C5A26"/>
    <w:rsid w:val="008F0826"/>
    <w:rsid w:val="00911591"/>
    <w:rsid w:val="009415F9"/>
    <w:rsid w:val="00961086"/>
    <w:rsid w:val="00964053"/>
    <w:rsid w:val="0097013E"/>
    <w:rsid w:val="0098383C"/>
    <w:rsid w:val="009B52CA"/>
    <w:rsid w:val="009C4F42"/>
    <w:rsid w:val="009F51E7"/>
    <w:rsid w:val="009F76FE"/>
    <w:rsid w:val="00A05F17"/>
    <w:rsid w:val="00A16BCF"/>
    <w:rsid w:val="00A23E94"/>
    <w:rsid w:val="00A303A4"/>
    <w:rsid w:val="00A44561"/>
    <w:rsid w:val="00A476D3"/>
    <w:rsid w:val="00A507E9"/>
    <w:rsid w:val="00A613D6"/>
    <w:rsid w:val="00A63771"/>
    <w:rsid w:val="00A63AC9"/>
    <w:rsid w:val="00A845B9"/>
    <w:rsid w:val="00A84E1D"/>
    <w:rsid w:val="00A92A32"/>
    <w:rsid w:val="00A94EA3"/>
    <w:rsid w:val="00AC4DEB"/>
    <w:rsid w:val="00AD54CE"/>
    <w:rsid w:val="00AD6807"/>
    <w:rsid w:val="00AE4824"/>
    <w:rsid w:val="00AF61C5"/>
    <w:rsid w:val="00B300B1"/>
    <w:rsid w:val="00B35268"/>
    <w:rsid w:val="00B538F4"/>
    <w:rsid w:val="00BB3A6D"/>
    <w:rsid w:val="00BC03FD"/>
    <w:rsid w:val="00BC4C2E"/>
    <w:rsid w:val="00BD42DA"/>
    <w:rsid w:val="00BD5639"/>
    <w:rsid w:val="00BD7DA1"/>
    <w:rsid w:val="00BE3FDB"/>
    <w:rsid w:val="00BE792A"/>
    <w:rsid w:val="00BF4DBA"/>
    <w:rsid w:val="00C01FAB"/>
    <w:rsid w:val="00C06BFD"/>
    <w:rsid w:val="00C33311"/>
    <w:rsid w:val="00C476BE"/>
    <w:rsid w:val="00C572BC"/>
    <w:rsid w:val="00C66E72"/>
    <w:rsid w:val="00C74134"/>
    <w:rsid w:val="00C9566B"/>
    <w:rsid w:val="00CA30DF"/>
    <w:rsid w:val="00CB2C7A"/>
    <w:rsid w:val="00CF1828"/>
    <w:rsid w:val="00CF4E90"/>
    <w:rsid w:val="00D01CDF"/>
    <w:rsid w:val="00D0480C"/>
    <w:rsid w:val="00D10505"/>
    <w:rsid w:val="00D15ED3"/>
    <w:rsid w:val="00D32C65"/>
    <w:rsid w:val="00D33543"/>
    <w:rsid w:val="00D44C64"/>
    <w:rsid w:val="00D468FB"/>
    <w:rsid w:val="00D642F8"/>
    <w:rsid w:val="00D8744A"/>
    <w:rsid w:val="00DA70E1"/>
    <w:rsid w:val="00DC1B90"/>
    <w:rsid w:val="00DD739B"/>
    <w:rsid w:val="00E2094A"/>
    <w:rsid w:val="00E36043"/>
    <w:rsid w:val="00E61426"/>
    <w:rsid w:val="00E618C6"/>
    <w:rsid w:val="00E71DDF"/>
    <w:rsid w:val="00E74E8A"/>
    <w:rsid w:val="00E94F47"/>
    <w:rsid w:val="00EA53F4"/>
    <w:rsid w:val="00EA6F46"/>
    <w:rsid w:val="00EE0588"/>
    <w:rsid w:val="00EE0FB2"/>
    <w:rsid w:val="00EE302A"/>
    <w:rsid w:val="00F12A24"/>
    <w:rsid w:val="00F42A39"/>
    <w:rsid w:val="00F44042"/>
    <w:rsid w:val="00F518D9"/>
    <w:rsid w:val="00F63C28"/>
    <w:rsid w:val="00F64889"/>
    <w:rsid w:val="00F8225A"/>
    <w:rsid w:val="00F97CC8"/>
    <w:rsid w:val="00FE744C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CDD81AF-B050-432D-9809-959638CEF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paragraph" w:styleId="3">
    <w:name w:val="heading 3"/>
    <w:basedOn w:val="a"/>
    <w:next w:val="a"/>
    <w:link w:val="30"/>
    <w:uiPriority w:val="99"/>
    <w:qFormat/>
    <w:rsid w:val="00DD739B"/>
    <w:pPr>
      <w:keepNext/>
      <w:suppressAutoHyphens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DD739B"/>
    <w:rPr>
      <w:rFonts w:ascii="Arial" w:hAnsi="Arial" w:cs="Arial"/>
      <w:b/>
      <w:bCs/>
      <w:sz w:val="26"/>
      <w:szCs w:val="26"/>
      <w:lang w:val="ru-RU" w:eastAsia="ar-SA" w:bidi="ar-SA"/>
    </w:rPr>
  </w:style>
  <w:style w:type="paragraph" w:styleId="a3">
    <w:name w:val="header"/>
    <w:basedOn w:val="a"/>
    <w:link w:val="a4"/>
    <w:uiPriority w:val="99"/>
    <w:unhideWhenUsed/>
    <w:rsid w:val="00A16BC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A16BCF"/>
    <w:rPr>
      <w:rFonts w:cs="Times New Roman"/>
    </w:rPr>
  </w:style>
  <w:style w:type="paragraph" w:styleId="a5">
    <w:name w:val="List Paragraph"/>
    <w:basedOn w:val="a"/>
    <w:uiPriority w:val="34"/>
    <w:qFormat/>
    <w:rsid w:val="00D10505"/>
    <w:pPr>
      <w:ind w:left="720"/>
      <w:contextualSpacing/>
    </w:pPr>
  </w:style>
  <w:style w:type="paragraph" w:styleId="a6">
    <w:name w:val="Balloon Text"/>
    <w:basedOn w:val="a"/>
    <w:link w:val="a7"/>
    <w:uiPriority w:val="99"/>
    <w:rsid w:val="0005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locked/>
    <w:rsid w:val="00050DEC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rsid w:val="009C4F42"/>
    <w:rPr>
      <w:rFonts w:cs="Times New Roman"/>
      <w:sz w:val="18"/>
      <w:szCs w:val="18"/>
    </w:rPr>
  </w:style>
  <w:style w:type="paragraph" w:styleId="a9">
    <w:name w:val="annotation text"/>
    <w:basedOn w:val="a"/>
    <w:link w:val="aa"/>
    <w:uiPriority w:val="99"/>
    <w:rsid w:val="009C4F42"/>
    <w:pPr>
      <w:spacing w:line="240" w:lineRule="auto"/>
    </w:pPr>
    <w:rPr>
      <w:sz w:val="24"/>
      <w:szCs w:val="24"/>
    </w:rPr>
  </w:style>
  <w:style w:type="character" w:customStyle="1" w:styleId="aa">
    <w:name w:val="Текст примітки Знак"/>
    <w:basedOn w:val="a0"/>
    <w:link w:val="a9"/>
    <w:uiPriority w:val="99"/>
    <w:locked/>
    <w:rsid w:val="009C4F42"/>
    <w:rPr>
      <w:rFonts w:cs="Times New Roman"/>
      <w:sz w:val="24"/>
      <w:szCs w:val="24"/>
    </w:rPr>
  </w:style>
  <w:style w:type="paragraph" w:styleId="ab">
    <w:name w:val="annotation subject"/>
    <w:basedOn w:val="a9"/>
    <w:next w:val="a9"/>
    <w:link w:val="ac"/>
    <w:uiPriority w:val="99"/>
    <w:rsid w:val="009C4F42"/>
    <w:rPr>
      <w:b/>
      <w:bCs/>
      <w:sz w:val="20"/>
      <w:szCs w:val="20"/>
    </w:rPr>
  </w:style>
  <w:style w:type="character" w:customStyle="1" w:styleId="ac">
    <w:name w:val="Тема примітки Знак"/>
    <w:basedOn w:val="aa"/>
    <w:link w:val="ab"/>
    <w:uiPriority w:val="99"/>
    <w:locked/>
    <w:rsid w:val="009C4F42"/>
    <w:rPr>
      <w:rFonts w:cs="Times New Roman"/>
      <w:b/>
      <w:bCs/>
      <w:sz w:val="20"/>
      <w:szCs w:val="20"/>
    </w:rPr>
  </w:style>
  <w:style w:type="paragraph" w:styleId="ad">
    <w:name w:val="footer"/>
    <w:basedOn w:val="a"/>
    <w:link w:val="ae"/>
    <w:uiPriority w:val="99"/>
    <w:rsid w:val="00E71DD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locked/>
    <w:rsid w:val="00E71DDF"/>
    <w:rPr>
      <w:rFonts w:cs="Times New Roman"/>
    </w:rPr>
  </w:style>
  <w:style w:type="paragraph" w:styleId="af">
    <w:name w:val="Normal (Web)"/>
    <w:aliases w:val="Обычный (веб) Знак,Знак1 Знак,Знак1"/>
    <w:basedOn w:val="a"/>
    <w:link w:val="af0"/>
    <w:uiPriority w:val="99"/>
    <w:unhideWhenUsed/>
    <w:rsid w:val="00426899"/>
    <w:pPr>
      <w:spacing w:before="100" w:beforeAutospacing="1" w:after="100" w:afterAutospacing="1" w:line="240" w:lineRule="auto"/>
    </w:pPr>
    <w:rPr>
      <w:rFonts w:ascii="Times New Roman" w:eastAsiaTheme="minorEastAsia" w:hAnsi="Times New Roman"/>
      <w:color w:val="000000"/>
      <w:sz w:val="24"/>
      <w:szCs w:val="24"/>
      <w:lang w:eastAsia="uk-UA"/>
    </w:rPr>
  </w:style>
  <w:style w:type="character" w:customStyle="1" w:styleId="af0">
    <w:name w:val="Звичайний (веб) Знак"/>
    <w:aliases w:val="Обычный (веб) Знак Знак,Знак1 Знак Знак,Знак1 Знак1"/>
    <w:link w:val="af"/>
    <w:uiPriority w:val="99"/>
    <w:locked/>
    <w:rsid w:val="00426899"/>
    <w:rPr>
      <w:rFonts w:ascii="Times New Roman" w:eastAsiaTheme="minorEastAsia" w:hAnsi="Times New Roman"/>
      <w:color w:val="000000"/>
      <w:sz w:val="24"/>
      <w:lang w:val="x-none" w:eastAsia="uk-UA"/>
    </w:rPr>
  </w:style>
  <w:style w:type="paragraph" w:styleId="HTML">
    <w:name w:val="HTML Preformatted"/>
    <w:basedOn w:val="a"/>
    <w:link w:val="HTML0"/>
    <w:uiPriority w:val="99"/>
    <w:unhideWhenUsed/>
    <w:rsid w:val="003D37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D37D0"/>
    <w:rPr>
      <w:rFonts w:ascii="Courier New" w:hAnsi="Courier New" w:cs="Courier New"/>
      <w:sz w:val="20"/>
      <w:szCs w:val="20"/>
      <w:lang w:val="x-none" w:eastAsia="uk-UA"/>
    </w:rPr>
  </w:style>
  <w:style w:type="character" w:styleId="af1">
    <w:name w:val="Hyperlink"/>
    <w:basedOn w:val="a0"/>
    <w:uiPriority w:val="99"/>
    <w:rsid w:val="005966A2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F12A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table" w:styleId="af2">
    <w:name w:val="Table Grid"/>
    <w:basedOn w:val="a1"/>
    <w:uiPriority w:val="59"/>
    <w:rsid w:val="005E099C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956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AE4783E-37E1-4A27-92A3-79FE2DA62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896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Zhurzhii</dc:creator>
  <cp:keywords/>
  <dc:description/>
  <cp:lastModifiedBy>Устенко Олексій Олегович</cp:lastModifiedBy>
  <cp:revision>6</cp:revision>
  <cp:lastPrinted>2020-02-04T14:11:00Z</cp:lastPrinted>
  <dcterms:created xsi:type="dcterms:W3CDTF">2019-12-04T07:33:00Z</dcterms:created>
  <dcterms:modified xsi:type="dcterms:W3CDTF">2020-02-05T08:38:00Z</dcterms:modified>
</cp:coreProperties>
</file>