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374" w:rsidRPr="00515374" w:rsidRDefault="00515374" w:rsidP="00515374">
      <w:pPr>
        <w:spacing w:after="0" w:line="240" w:lineRule="auto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</w:p>
    <w:p w:rsidR="00515374" w:rsidRPr="00515374" w:rsidRDefault="00515374" w:rsidP="00515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</w:p>
    <w:p w:rsidR="00515374" w:rsidRPr="00515374" w:rsidRDefault="00515374" w:rsidP="00515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Пояснювальна записка</w:t>
      </w:r>
    </w:p>
    <w:p w:rsidR="00515374" w:rsidRPr="00515374" w:rsidRDefault="00515374" w:rsidP="00515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до проекту Постанови Верховної Ради України</w:t>
      </w:r>
    </w:p>
    <w:p w:rsidR="00515374" w:rsidRPr="00515374" w:rsidRDefault="00515374" w:rsidP="005153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 проведення 2</w:t>
      </w:r>
      <w:r w:rsidRPr="0051537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0</w:t>
      </w:r>
      <w:r w:rsidRPr="00515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травня 20</w:t>
      </w:r>
      <w:r w:rsidRPr="0051537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20</w:t>
      </w:r>
      <w:r w:rsidRPr="00515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ро</w:t>
      </w:r>
      <w:r w:rsidR="00963F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</w:t>
      </w:r>
      <w:r w:rsidRPr="005153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парламентських слухань на тему: </w:t>
      </w:r>
      <w:r w:rsidRPr="0051537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«Стан реалізації засад антикорупційної політики в Україні»</w:t>
      </w:r>
    </w:p>
    <w:p w:rsidR="00515374" w:rsidRPr="00515374" w:rsidRDefault="00515374" w:rsidP="00515374">
      <w:pPr>
        <w:spacing w:after="0" w:line="400" w:lineRule="exact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</w:p>
    <w:p w:rsidR="00515374" w:rsidRPr="00515374" w:rsidRDefault="00515374" w:rsidP="00515374">
      <w:pPr>
        <w:numPr>
          <w:ilvl w:val="0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Обґрунтування необхідності прийняття проекту Постанови</w:t>
      </w:r>
    </w:p>
    <w:p w:rsidR="00515374" w:rsidRPr="00515374" w:rsidRDefault="00515374" w:rsidP="005153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>У відповідності до вимог статті 18 Закону України «Про запобігання корупції» Верховна Рада України щороку не пізніше 1 червня проводить парламентські слухання з питань ситуації щодо корупції, затверджує та оприлюднює щорічну національну доповідь щодо реалізації засад антикорупційної політики.</w:t>
      </w:r>
    </w:p>
    <w:p w:rsidR="00515374" w:rsidRPr="00515374" w:rsidRDefault="00515374" w:rsidP="0051537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Проведення зазначених парламентських слухань сприятиме здійсненню системного аналізу нормативно – правової бази, що </w:t>
      </w:r>
      <w:r w:rsidRPr="00515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регулює</w:t>
      </w: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відносини у сфері запобігання і протидії корупції, усуненню наявних суперечностей та правових прогалин, узгодженості дій спеціально уповноважених суб’єктів у сфері протидії корупції, органів виконавчої влади та місцевого самоврядування із забезпечення їх реалізації, пожвавленню роботи </w:t>
      </w:r>
      <w:r w:rsidR="00963F6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виконанн</w:t>
      </w:r>
      <w:r w:rsidR="00963F66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bookmarkStart w:id="0" w:name="_GoBack"/>
      <w:bookmarkEnd w:id="0"/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загальнодержавної політики у цій сфері, тощо.</w:t>
      </w:r>
    </w:p>
    <w:p w:rsidR="00515374" w:rsidRPr="00515374" w:rsidRDefault="00515374" w:rsidP="0051537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Cs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bCs/>
          <w:iCs/>
          <w:spacing w:val="-10"/>
          <w:sz w:val="28"/>
          <w:szCs w:val="28"/>
          <w:lang w:eastAsia="ru-RU"/>
        </w:rPr>
        <w:t xml:space="preserve">2. Цілі і завдання проекту Постанови </w:t>
      </w:r>
    </w:p>
    <w:p w:rsidR="00515374" w:rsidRPr="00515374" w:rsidRDefault="00515374" w:rsidP="0051537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Проведення парламентських слухань забезпечить обговорення за участю громадськості стану реалізації державної антикорупційної політики та за результатами узагальнення цієї інформації розроблення і прийняття відповідних рекомендацій Верховної Ради України з метою вдосконалення законодавчих інструментів запобігання і протидії корупції.</w:t>
      </w:r>
    </w:p>
    <w:p w:rsidR="00515374" w:rsidRPr="00515374" w:rsidRDefault="00515374" w:rsidP="00515374">
      <w:pPr>
        <w:tabs>
          <w:tab w:val="left" w:pos="720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bCs/>
          <w:spacing w:val="-10"/>
          <w:sz w:val="28"/>
          <w:szCs w:val="28"/>
          <w:lang w:eastAsia="ru-RU"/>
        </w:rPr>
        <w:t>3. Стан нормативно-правової бази у даній сфері правового регулювання</w:t>
      </w:r>
    </w:p>
    <w:p w:rsidR="00515374" w:rsidRPr="00515374" w:rsidRDefault="00515374" w:rsidP="00515374">
      <w:pPr>
        <w:shd w:val="clear" w:color="auto" w:fill="FFFFFF"/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Закон України «Про </w:t>
      </w: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Регламент Верховної Ради України», </w:t>
      </w:r>
      <w:r w:rsidRPr="0051537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>Закон України «Про запобігання корупції», Закон України «Про очищення влади».</w:t>
      </w:r>
    </w:p>
    <w:p w:rsidR="00515374" w:rsidRPr="00515374" w:rsidRDefault="00515374" w:rsidP="005153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Реалізація даного проекту постанови </w:t>
      </w: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потребує внесення змін до законодавчих актів України.</w:t>
      </w:r>
    </w:p>
    <w:p w:rsidR="00515374" w:rsidRPr="00515374" w:rsidRDefault="00515374" w:rsidP="00515374">
      <w:pPr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</w:p>
    <w:p w:rsidR="00515374" w:rsidRPr="00515374" w:rsidRDefault="00515374" w:rsidP="0051537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4. Фінансово-економічне обґрунтування</w:t>
      </w:r>
    </w:p>
    <w:p w:rsidR="00515374" w:rsidRPr="00515374" w:rsidRDefault="00515374" w:rsidP="00515374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Прийняття запропонованого проекту Постанови не потребуватиме додаткових витрат Державного та місцевих бюджетів України. </w:t>
      </w:r>
    </w:p>
    <w:p w:rsidR="00515374" w:rsidRPr="00515374" w:rsidRDefault="00515374" w:rsidP="005153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</w:pPr>
    </w:p>
    <w:p w:rsidR="00515374" w:rsidRPr="00515374" w:rsidRDefault="00515374" w:rsidP="00515374">
      <w:pPr>
        <w:tabs>
          <w:tab w:val="num" w:pos="567"/>
          <w:tab w:val="num" w:pos="1755"/>
        </w:tabs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noProof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noProof/>
          <w:spacing w:val="-10"/>
          <w:sz w:val="28"/>
          <w:szCs w:val="28"/>
          <w:lang w:eastAsia="ru-RU"/>
        </w:rPr>
        <w:t>5. </w:t>
      </w:r>
      <w:r w:rsidRPr="00515374">
        <w:rPr>
          <w:rFonts w:ascii="Times New Roman" w:eastAsia="Times New Roman" w:hAnsi="Times New Roman" w:cs="Times New Roman"/>
          <w:b/>
          <w:bCs/>
          <w:noProof/>
          <w:spacing w:val="-10"/>
          <w:sz w:val="28"/>
          <w:szCs w:val="28"/>
          <w:lang w:eastAsia="ru-RU"/>
        </w:rPr>
        <w:t>Прогноз наслідків прийняття акта</w:t>
      </w:r>
      <w:r w:rsidRPr="00515374">
        <w:rPr>
          <w:rFonts w:ascii="Times New Roman" w:eastAsia="Times New Roman" w:hAnsi="Times New Roman" w:cs="Times New Roman"/>
          <w:b/>
          <w:noProof/>
          <w:spacing w:val="-10"/>
          <w:sz w:val="28"/>
          <w:szCs w:val="28"/>
          <w:lang w:eastAsia="ru-RU"/>
        </w:rPr>
        <w:t xml:space="preserve"> </w:t>
      </w:r>
    </w:p>
    <w:p w:rsidR="00515374" w:rsidRPr="00515374" w:rsidRDefault="00515374" w:rsidP="00515374">
      <w:pPr>
        <w:spacing w:after="24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Прийняття запропонованого проекту сприятиме проведенню </w:t>
      </w: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високому рівні </w:t>
      </w:r>
      <w:r w:rsidRPr="00515374">
        <w:rPr>
          <w:rFonts w:ascii="Times New Roman" w:eastAsia="Times New Roman" w:hAnsi="Times New Roman" w:cs="Times New Roman"/>
          <w:spacing w:val="-10"/>
          <w:sz w:val="28"/>
          <w:szCs w:val="28"/>
          <w:lang w:eastAsia="ru-RU"/>
        </w:rPr>
        <w:t xml:space="preserve">парламентських слухань </w:t>
      </w:r>
      <w:r w:rsidRPr="005153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 вдосконаленню діяльності спеціально уповноважених суб’єктів у сфері протидії корупції, органів виконавчої влади, органів місцевого самоврядування у сфері запобігання і протидії корупції. </w:t>
      </w:r>
    </w:p>
    <w:p w:rsidR="00515374" w:rsidRPr="00515374" w:rsidRDefault="00515374" w:rsidP="00515374">
      <w:pPr>
        <w:spacing w:after="240" w:line="240" w:lineRule="auto"/>
        <w:ind w:firstLine="709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Голова Комітету                                                                         </w:t>
      </w:r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А. О. </w:t>
      </w:r>
      <w:proofErr w:type="spellStart"/>
      <w:r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>Красносільська</w:t>
      </w:r>
      <w:proofErr w:type="spellEnd"/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 xml:space="preserve">          </w:t>
      </w: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ab/>
      </w: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ab/>
      </w: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ab/>
      </w:r>
      <w:r w:rsidRPr="00515374"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  <w:tab/>
      </w:r>
    </w:p>
    <w:p w:rsidR="00515374" w:rsidRPr="00515374" w:rsidRDefault="00515374" w:rsidP="0051537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pacing w:val="-10"/>
          <w:sz w:val="28"/>
          <w:szCs w:val="28"/>
          <w:lang w:eastAsia="ru-RU"/>
        </w:rPr>
      </w:pPr>
    </w:p>
    <w:p w:rsidR="00515374" w:rsidRPr="00515374" w:rsidRDefault="00515374" w:rsidP="00515374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5374" w:rsidRPr="00515374" w:rsidRDefault="00515374" w:rsidP="00515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5374" w:rsidRPr="00515374" w:rsidRDefault="00515374" w:rsidP="00515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475A" w:rsidRDefault="0034475A"/>
    <w:sectPr w:rsidR="0034475A" w:rsidSect="008956A3">
      <w:headerReference w:type="even" r:id="rId7"/>
      <w:headerReference w:type="default" r:id="rId8"/>
      <w:pgSz w:w="11906" w:h="16838"/>
      <w:pgMar w:top="568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1BAC" w:rsidRDefault="00941BAC">
      <w:pPr>
        <w:spacing w:after="0" w:line="240" w:lineRule="auto"/>
      </w:pPr>
      <w:r>
        <w:separator/>
      </w:r>
    </w:p>
  </w:endnote>
  <w:endnote w:type="continuationSeparator" w:id="0">
    <w:p w:rsidR="00941BAC" w:rsidRDefault="00941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1BAC" w:rsidRDefault="00941BAC">
      <w:pPr>
        <w:spacing w:after="0" w:line="240" w:lineRule="auto"/>
      </w:pPr>
      <w:r>
        <w:separator/>
      </w:r>
    </w:p>
  </w:footnote>
  <w:footnote w:type="continuationSeparator" w:id="0">
    <w:p w:rsidR="00941BAC" w:rsidRDefault="00941B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735" w:rsidRDefault="00515374" w:rsidP="00487BD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275735" w:rsidRDefault="00941BAC" w:rsidP="00487BDE">
    <w:pPr>
      <w:pStyle w:val="a3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735" w:rsidRDefault="00515374" w:rsidP="00CE343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63F66">
      <w:rPr>
        <w:rStyle w:val="a5"/>
        <w:noProof/>
      </w:rPr>
      <w:t>2</w:t>
    </w:r>
    <w:r>
      <w:rPr>
        <w:rStyle w:val="a5"/>
      </w:rPr>
      <w:fldChar w:fldCharType="end"/>
    </w:r>
  </w:p>
  <w:p w:rsidR="00275735" w:rsidRPr="00487BDE" w:rsidRDefault="00941BAC" w:rsidP="00487BDE">
    <w:pPr>
      <w:pStyle w:val="a3"/>
      <w:framePr w:wrap="around" w:vAnchor="text" w:hAnchor="margin" w:xAlign="inside" w:y="1"/>
      <w:rPr>
        <w:rStyle w:val="a5"/>
      </w:rPr>
    </w:pPr>
  </w:p>
  <w:p w:rsidR="00275735" w:rsidRDefault="00941BAC" w:rsidP="00487BDE">
    <w:pPr>
      <w:pStyle w:val="a3"/>
      <w:ind w:right="360" w:firstLine="360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275741"/>
    <w:multiLevelType w:val="hybridMultilevel"/>
    <w:tmpl w:val="9258E7B0"/>
    <w:lvl w:ilvl="0" w:tplc="62328C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9D0"/>
    <w:rsid w:val="0034475A"/>
    <w:rsid w:val="00515374"/>
    <w:rsid w:val="007F49D0"/>
    <w:rsid w:val="00941BAC"/>
    <w:rsid w:val="0096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3237D4"/>
  <w15:chartTrackingRefBased/>
  <w15:docId w15:val="{91D3B362-05E2-4970-85E2-2FDF54B9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1537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515374"/>
  </w:style>
  <w:style w:type="character" w:styleId="a5">
    <w:name w:val="page number"/>
    <w:basedOn w:val="a0"/>
    <w:uiPriority w:val="99"/>
    <w:rsid w:val="0051537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1459</Words>
  <Characters>832</Characters>
  <Application>Microsoft Office Word</Application>
  <DocSecurity>0</DocSecurity>
  <Lines>6</Lines>
  <Paragraphs>4</Paragraphs>
  <ScaleCrop>false</ScaleCrop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2020-01-21T08:42:00Z</dcterms:created>
  <dcterms:modified xsi:type="dcterms:W3CDTF">2020-01-21T15:18:00Z</dcterms:modified>
</cp:coreProperties>
</file>