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06488" w:rsidRPr="00F5785C" w:rsidRDefault="00F5785C" w:rsidP="00606488">
      <w:pPr>
        <w:pStyle w:val="HTML"/>
        <w:ind w:right="7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F5785C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ПОРІВНЯЛЬНА   ТАБЛИЦЯ</w:t>
      </w:r>
    </w:p>
    <w:p w:rsidR="00942A64" w:rsidRDefault="00F5785C" w:rsidP="00161DE9">
      <w:pPr>
        <w:jc w:val="center"/>
        <w:rPr>
          <w:sz w:val="28"/>
        </w:rPr>
      </w:pPr>
      <w:r w:rsidRPr="00F5785C">
        <w:rPr>
          <w:sz w:val="28"/>
          <w:szCs w:val="28"/>
          <w:lang w:val="uk-UA"/>
        </w:rPr>
        <w:t xml:space="preserve">до проекту Закону України </w:t>
      </w:r>
      <w:r w:rsidR="00606488" w:rsidRPr="009556F8">
        <w:rPr>
          <w:sz w:val="28"/>
        </w:rPr>
        <w:t>«</w:t>
      </w:r>
      <w:r w:rsidR="00606488" w:rsidRPr="009556F8">
        <w:rPr>
          <w:sz w:val="28"/>
          <w:szCs w:val="28"/>
        </w:rPr>
        <w:t xml:space="preserve">Про </w:t>
      </w:r>
      <w:proofErr w:type="spellStart"/>
      <w:r w:rsidR="00606488" w:rsidRPr="009556F8">
        <w:rPr>
          <w:sz w:val="28"/>
          <w:szCs w:val="28"/>
        </w:rPr>
        <w:t>внесення</w:t>
      </w:r>
      <w:proofErr w:type="spellEnd"/>
      <w:r w:rsidR="00606488" w:rsidRPr="009556F8">
        <w:rPr>
          <w:sz w:val="28"/>
          <w:szCs w:val="28"/>
        </w:rPr>
        <w:t xml:space="preserve"> </w:t>
      </w:r>
      <w:proofErr w:type="spellStart"/>
      <w:r w:rsidR="00606488" w:rsidRPr="009556F8">
        <w:rPr>
          <w:sz w:val="28"/>
          <w:szCs w:val="28"/>
        </w:rPr>
        <w:t>змін</w:t>
      </w:r>
      <w:proofErr w:type="spellEnd"/>
      <w:r w:rsidR="00F501CF">
        <w:rPr>
          <w:sz w:val="28"/>
          <w:szCs w:val="28"/>
          <w:lang w:val="uk-UA"/>
        </w:rPr>
        <w:t>и</w:t>
      </w:r>
      <w:r w:rsidR="00606488" w:rsidRPr="009556F8">
        <w:rPr>
          <w:sz w:val="28"/>
          <w:szCs w:val="28"/>
        </w:rPr>
        <w:t xml:space="preserve"> до </w:t>
      </w:r>
      <w:r w:rsidR="00443BA3">
        <w:rPr>
          <w:sz w:val="28"/>
          <w:szCs w:val="28"/>
        </w:rPr>
        <w:t xml:space="preserve">Закону </w:t>
      </w:r>
      <w:proofErr w:type="spellStart"/>
      <w:r w:rsidR="00443BA3">
        <w:rPr>
          <w:sz w:val="28"/>
          <w:szCs w:val="28"/>
        </w:rPr>
        <w:t>Укра</w:t>
      </w:r>
      <w:r w:rsidR="00443BA3">
        <w:rPr>
          <w:sz w:val="28"/>
          <w:szCs w:val="28"/>
          <w:lang w:val="uk-UA"/>
        </w:rPr>
        <w:t>їни</w:t>
      </w:r>
      <w:proofErr w:type="spellEnd"/>
      <w:r w:rsidR="00443BA3">
        <w:rPr>
          <w:sz w:val="28"/>
          <w:szCs w:val="28"/>
          <w:lang w:val="uk-UA"/>
        </w:rPr>
        <w:t xml:space="preserve"> «</w:t>
      </w:r>
      <w:r w:rsidR="00D946E5">
        <w:rPr>
          <w:sz w:val="28"/>
          <w:szCs w:val="28"/>
          <w:lang w:val="uk-UA"/>
        </w:rPr>
        <w:t>Про приватизацію державного житлового фонду</w:t>
      </w:r>
      <w:r w:rsidR="00443BA3">
        <w:rPr>
          <w:sz w:val="28"/>
          <w:szCs w:val="28"/>
          <w:lang w:val="uk-UA"/>
        </w:rPr>
        <w:t>»</w:t>
      </w:r>
      <w:r w:rsidR="00606488" w:rsidRPr="009556F8">
        <w:rPr>
          <w:sz w:val="28"/>
          <w:szCs w:val="28"/>
        </w:rPr>
        <w:t xml:space="preserve"> </w:t>
      </w:r>
      <w:proofErr w:type="spellStart"/>
      <w:r w:rsidR="00606488" w:rsidRPr="009556F8">
        <w:rPr>
          <w:sz w:val="28"/>
          <w:szCs w:val="28"/>
        </w:rPr>
        <w:t>щодо</w:t>
      </w:r>
      <w:proofErr w:type="spellEnd"/>
      <w:r w:rsidR="00443BA3">
        <w:rPr>
          <w:sz w:val="28"/>
          <w:szCs w:val="28"/>
          <w:lang w:val="uk-UA"/>
        </w:rPr>
        <w:t xml:space="preserve"> надання можливості</w:t>
      </w:r>
      <w:r w:rsidR="00606488">
        <w:rPr>
          <w:sz w:val="28"/>
          <w:szCs w:val="28"/>
        </w:rPr>
        <w:t xml:space="preserve"> </w:t>
      </w:r>
      <w:r w:rsidR="00443BA3">
        <w:rPr>
          <w:sz w:val="28"/>
          <w:szCs w:val="28"/>
          <w:lang w:val="uk-UA"/>
        </w:rPr>
        <w:t>приватизації житлового фонду</w:t>
      </w:r>
      <w:r w:rsidR="002A11D9">
        <w:rPr>
          <w:sz w:val="28"/>
          <w:szCs w:val="28"/>
          <w:lang w:val="uk-UA"/>
        </w:rPr>
        <w:t>, що перебуває в комунальній власності</w:t>
      </w:r>
      <w:r w:rsidR="00606488" w:rsidRPr="009556F8">
        <w:rPr>
          <w:sz w:val="28"/>
        </w:rPr>
        <w:t>»</w:t>
      </w:r>
    </w:p>
    <w:p w:rsidR="00606488" w:rsidRPr="00EC62C8" w:rsidRDefault="00606488" w:rsidP="00161DE9">
      <w:pPr>
        <w:jc w:val="center"/>
        <w:rPr>
          <w:bCs/>
          <w:sz w:val="28"/>
          <w:szCs w:val="28"/>
        </w:rPr>
      </w:pPr>
    </w:p>
    <w:tbl>
      <w:tblPr>
        <w:tblW w:w="14459" w:type="dxa"/>
        <w:tblInd w:w="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7229"/>
      </w:tblGrid>
      <w:tr w:rsidR="00F5785C" w:rsidRPr="00F5785C" w:rsidTr="00F5785C">
        <w:trPr>
          <w:trHeight w:val="465"/>
        </w:trPr>
        <w:tc>
          <w:tcPr>
            <w:tcW w:w="14459" w:type="dxa"/>
            <w:gridSpan w:val="2"/>
          </w:tcPr>
          <w:p w:rsidR="00F5785C" w:rsidRPr="00F5785C" w:rsidRDefault="00F5785C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5785C" w:rsidRPr="00F5785C" w:rsidRDefault="00606488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</w:t>
            </w:r>
            <w:r w:rsidR="00D946E5" w:rsidRPr="00D946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 приватизацію державного житлового фонду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  <w:p w:rsidR="00F5785C" w:rsidRPr="00F5785C" w:rsidRDefault="00F5785C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785C" w:rsidRPr="00F5785C" w:rsidTr="00F5785C">
        <w:trPr>
          <w:trHeight w:val="457"/>
        </w:trPr>
        <w:tc>
          <w:tcPr>
            <w:tcW w:w="7230" w:type="dxa"/>
          </w:tcPr>
          <w:p w:rsidR="00F5785C" w:rsidRPr="00F5785C" w:rsidRDefault="00F5785C" w:rsidP="00F5785C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5785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29" w:type="dxa"/>
          </w:tcPr>
          <w:p w:rsidR="00F5785C" w:rsidRPr="00F5785C" w:rsidRDefault="00F5785C" w:rsidP="00F5785C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5785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0F776C" w:rsidRPr="00443BA3" w:rsidTr="00F5785C">
        <w:trPr>
          <w:trHeight w:val="457"/>
        </w:trPr>
        <w:tc>
          <w:tcPr>
            <w:tcW w:w="7230" w:type="dxa"/>
          </w:tcPr>
          <w:p w:rsidR="000F776C" w:rsidRDefault="008506FD" w:rsidP="00161DE9">
            <w:pPr>
              <w:jc w:val="both"/>
              <w:rPr>
                <w:rStyle w:val="rvts9"/>
                <w:b/>
                <w:color w:val="000000"/>
                <w:sz w:val="28"/>
                <w:szCs w:val="28"/>
                <w:lang w:val="uk-UA"/>
              </w:rPr>
            </w:pPr>
            <w:bookmarkStart w:id="0" w:name="n898"/>
            <w:bookmarkStart w:id="1" w:name="n899"/>
            <w:bookmarkStart w:id="2" w:name="n900"/>
            <w:bookmarkStart w:id="3" w:name="n901"/>
            <w:bookmarkStart w:id="4" w:name="n902"/>
            <w:bookmarkStart w:id="5" w:name="n903"/>
            <w:bookmarkStart w:id="6" w:name="n904"/>
            <w:bookmarkStart w:id="7" w:name="n905"/>
            <w:bookmarkStart w:id="8" w:name="n914"/>
            <w:bookmarkStart w:id="9" w:name="n91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r>
              <w:rPr>
                <w:rStyle w:val="rvts9"/>
                <w:b/>
                <w:color w:val="000000"/>
                <w:sz w:val="28"/>
                <w:szCs w:val="28"/>
                <w:lang w:val="uk-UA"/>
              </w:rPr>
              <w:t xml:space="preserve">Стаття 2. </w:t>
            </w:r>
            <w:r w:rsidRPr="008506FD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Об’єкти приватизації</w:t>
            </w:r>
          </w:p>
        </w:tc>
        <w:tc>
          <w:tcPr>
            <w:tcW w:w="7229" w:type="dxa"/>
          </w:tcPr>
          <w:p w:rsidR="000F776C" w:rsidRDefault="008506FD" w:rsidP="00161DE9">
            <w:pPr>
              <w:jc w:val="both"/>
              <w:rPr>
                <w:rStyle w:val="rvts9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Style w:val="rvts9"/>
                <w:b/>
                <w:color w:val="000000"/>
                <w:sz w:val="28"/>
                <w:szCs w:val="28"/>
                <w:lang w:val="uk-UA"/>
              </w:rPr>
              <w:t xml:space="preserve">Стаття 2. </w:t>
            </w:r>
            <w:r w:rsidRPr="008506FD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Об’єкти приватизації</w:t>
            </w:r>
          </w:p>
        </w:tc>
      </w:tr>
      <w:tr w:rsidR="002A11D9" w:rsidRPr="00F5785C" w:rsidTr="00F5785C">
        <w:trPr>
          <w:trHeight w:val="457"/>
        </w:trPr>
        <w:tc>
          <w:tcPr>
            <w:tcW w:w="7230" w:type="dxa"/>
          </w:tcPr>
          <w:p w:rsidR="002A11D9" w:rsidRDefault="002A11D9" w:rsidP="002A11D9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0648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:rsidR="00D946E5" w:rsidRPr="00D946E5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Не підлягають приватизації: квартири-музеї; квартири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(будинки), житлові приміщення у гуртожитках,  розташовані на територіях  закритих  військових поселень, підприємств, установ та організацій, природних та  біосферних заповідників, національних парків,    ботанічних садів, дендрологічних, зоологічних, регіональних ландшафтних парків, парків-пам'яток садово-паркового мистецтва, історико-культурних  заповідників, музеїв; квартири (будинки), житлові  приміщення у гуртожитках, що перебувають в аварійному стані (в яких неможливо забезпечити безпечне проживання </w:t>
            </w:r>
          </w:p>
          <w:p w:rsidR="002A11D9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людей); квартири (кімнати, будинки), віднесені у встановленому порядку до числа службових, а також квартири (будинки), житлові приміщення у гуртожитках,   розташовані в зоні безумовного (обов'язкового)   відселення, забрудненій внаслідок аварії на Чорнобильській АЕС.</w:t>
            </w:r>
          </w:p>
          <w:p w:rsidR="00D946E5" w:rsidRPr="00606488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229" w:type="dxa"/>
          </w:tcPr>
          <w:p w:rsidR="00D946E5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0648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:rsidR="00D946E5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Не підлягають приватизації: квартири-музеї; квартири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(будинки), житлові приміщення у гуртожитках,  розташовані на територіях  закритих  військових поселень, підприємств, установ та організацій, природних та  біосферних заповідників, національних парків,    ботанічних садів, дендрологічних, зоологічних, регіональних ландшафтних парків, парків-пам'яток садово-паркового мистецтва, історико-культурних  заповідників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(окрім житлового фонду, що перебуває у комунальній власності)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музеїв; квартири (будинки), житлові  приміщення у гуртожитках, що перебувають в аварійному стані (в яких неможливо забезпечити безпечне проживання людей); квартири (кімнати, будинки), віднесені у встановленому порядку до числа службових, а також квартири (будинки), житлові приміщення у гуртожитках,   розташовані в зоні безумовного (обов'язкового)   відселення, забрудненій внаслідок аварії на Чорнобильській АЕС.</w:t>
            </w:r>
          </w:p>
          <w:p w:rsidR="002A11D9" w:rsidRPr="00606488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</w:tc>
      </w:tr>
    </w:tbl>
    <w:p w:rsidR="005D1AB2" w:rsidRDefault="005D1AB2" w:rsidP="00942A64">
      <w:pPr>
        <w:tabs>
          <w:tab w:val="left" w:pos="8080"/>
        </w:tabs>
        <w:rPr>
          <w:b/>
          <w:sz w:val="28"/>
          <w:szCs w:val="28"/>
          <w:lang w:val="uk-UA"/>
        </w:rPr>
      </w:pPr>
    </w:p>
    <w:p w:rsidR="00606488" w:rsidRDefault="00606488" w:rsidP="00942A64">
      <w:pPr>
        <w:tabs>
          <w:tab w:val="left" w:pos="8080"/>
        </w:tabs>
        <w:rPr>
          <w:b/>
          <w:sz w:val="28"/>
          <w:szCs w:val="28"/>
          <w:lang w:val="uk-UA"/>
        </w:rPr>
      </w:pPr>
    </w:p>
    <w:p w:rsidR="00161DE9" w:rsidRDefault="00606488" w:rsidP="00942A64">
      <w:pPr>
        <w:tabs>
          <w:tab w:val="left" w:pos="808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</w:t>
      </w:r>
      <w:r w:rsidR="00942A64">
        <w:rPr>
          <w:b/>
          <w:sz w:val="28"/>
          <w:szCs w:val="28"/>
          <w:lang w:val="uk-UA"/>
        </w:rPr>
        <w:t>Народний депутат</w:t>
      </w:r>
      <w:r w:rsidR="00692A78" w:rsidRPr="00692A78">
        <w:rPr>
          <w:b/>
          <w:sz w:val="28"/>
          <w:szCs w:val="28"/>
          <w:lang w:val="uk-UA"/>
        </w:rPr>
        <w:t xml:space="preserve"> України                                                         </w:t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161DE9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             </w:t>
      </w:r>
      <w:r w:rsidR="00161DE9" w:rsidRPr="00161DE9">
        <w:rPr>
          <w:b/>
          <w:sz w:val="28"/>
          <w:szCs w:val="28"/>
          <w:lang w:val="uk-UA"/>
        </w:rPr>
        <w:t>Є.В. ШЕВЧЕНКО</w:t>
      </w:r>
    </w:p>
    <w:p w:rsidR="00161DE9" w:rsidRPr="00443BA3" w:rsidRDefault="00161DE9" w:rsidP="00942A64">
      <w:pPr>
        <w:tabs>
          <w:tab w:val="left" w:pos="8080"/>
        </w:tabs>
        <w:rPr>
          <w:b/>
          <w:sz w:val="20"/>
          <w:szCs w:val="20"/>
          <w:lang w:val="uk-UA"/>
        </w:rPr>
      </w:pP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</w:t>
      </w:r>
      <w:r w:rsidR="00443BA3">
        <w:rPr>
          <w:b/>
          <w:lang w:val="uk-UA"/>
        </w:rPr>
        <w:t xml:space="preserve">  </w:t>
      </w:r>
      <w:r w:rsidRPr="00443BA3">
        <w:rPr>
          <w:b/>
          <w:sz w:val="20"/>
          <w:szCs w:val="20"/>
          <w:lang w:val="uk-UA"/>
        </w:rPr>
        <w:t>(посвідчення № 282)</w:t>
      </w:r>
    </w:p>
    <w:sectPr w:rsidR="00161DE9" w:rsidRPr="00443BA3" w:rsidSect="005D1AB2">
      <w:pgSz w:w="16838" w:h="11906" w:orient="landscape"/>
      <w:pgMar w:top="445" w:right="249" w:bottom="1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617"/>
    <w:rsid w:val="0001188C"/>
    <w:rsid w:val="0002305F"/>
    <w:rsid w:val="00035F61"/>
    <w:rsid w:val="00063510"/>
    <w:rsid w:val="00065F3C"/>
    <w:rsid w:val="00070E01"/>
    <w:rsid w:val="00090067"/>
    <w:rsid w:val="00091BF0"/>
    <w:rsid w:val="000968EE"/>
    <w:rsid w:val="000B0135"/>
    <w:rsid w:val="000B0B84"/>
    <w:rsid w:val="000B58C4"/>
    <w:rsid w:val="000B621B"/>
    <w:rsid w:val="000C350F"/>
    <w:rsid w:val="000D602D"/>
    <w:rsid w:val="000D7544"/>
    <w:rsid w:val="000F0C28"/>
    <w:rsid w:val="000F776C"/>
    <w:rsid w:val="00101F69"/>
    <w:rsid w:val="0012062F"/>
    <w:rsid w:val="001275CB"/>
    <w:rsid w:val="001313C5"/>
    <w:rsid w:val="0013244D"/>
    <w:rsid w:val="00136ADB"/>
    <w:rsid w:val="00136C98"/>
    <w:rsid w:val="00142FE2"/>
    <w:rsid w:val="00151720"/>
    <w:rsid w:val="00154A2D"/>
    <w:rsid w:val="00155F1E"/>
    <w:rsid w:val="00161DE9"/>
    <w:rsid w:val="00166881"/>
    <w:rsid w:val="00171352"/>
    <w:rsid w:val="00173EA9"/>
    <w:rsid w:val="001803E8"/>
    <w:rsid w:val="00182BC8"/>
    <w:rsid w:val="00182C46"/>
    <w:rsid w:val="00185CE7"/>
    <w:rsid w:val="001B33E7"/>
    <w:rsid w:val="001B77BE"/>
    <w:rsid w:val="001D6585"/>
    <w:rsid w:val="001E053B"/>
    <w:rsid w:val="001E055B"/>
    <w:rsid w:val="001E3EEA"/>
    <w:rsid w:val="001E58C8"/>
    <w:rsid w:val="00207A18"/>
    <w:rsid w:val="00230D03"/>
    <w:rsid w:val="00241C2F"/>
    <w:rsid w:val="00253552"/>
    <w:rsid w:val="002623DC"/>
    <w:rsid w:val="00264BCC"/>
    <w:rsid w:val="00265534"/>
    <w:rsid w:val="00276BA3"/>
    <w:rsid w:val="00281755"/>
    <w:rsid w:val="00286581"/>
    <w:rsid w:val="00297CE2"/>
    <w:rsid w:val="002A11D9"/>
    <w:rsid w:val="002A6055"/>
    <w:rsid w:val="002B3FA2"/>
    <w:rsid w:val="002C1459"/>
    <w:rsid w:val="002C4F53"/>
    <w:rsid w:val="002D1E7B"/>
    <w:rsid w:val="002D2754"/>
    <w:rsid w:val="002E15DA"/>
    <w:rsid w:val="002F003F"/>
    <w:rsid w:val="002F3B07"/>
    <w:rsid w:val="002F45A5"/>
    <w:rsid w:val="003022E9"/>
    <w:rsid w:val="00307FC1"/>
    <w:rsid w:val="003109EB"/>
    <w:rsid w:val="00357A3C"/>
    <w:rsid w:val="003600C3"/>
    <w:rsid w:val="003712D8"/>
    <w:rsid w:val="00381D08"/>
    <w:rsid w:val="0038547F"/>
    <w:rsid w:val="003A550F"/>
    <w:rsid w:val="003A6452"/>
    <w:rsid w:val="003C12B3"/>
    <w:rsid w:val="003D2DE9"/>
    <w:rsid w:val="003E661B"/>
    <w:rsid w:val="00401B3E"/>
    <w:rsid w:val="004126EF"/>
    <w:rsid w:val="00415CC0"/>
    <w:rsid w:val="004315EE"/>
    <w:rsid w:val="004347BD"/>
    <w:rsid w:val="00440CE4"/>
    <w:rsid w:val="00443BA3"/>
    <w:rsid w:val="004546B2"/>
    <w:rsid w:val="004559E1"/>
    <w:rsid w:val="00456202"/>
    <w:rsid w:val="00457640"/>
    <w:rsid w:val="00465D63"/>
    <w:rsid w:val="00475856"/>
    <w:rsid w:val="00481DBB"/>
    <w:rsid w:val="004903A1"/>
    <w:rsid w:val="004A1A18"/>
    <w:rsid w:val="004A3F1F"/>
    <w:rsid w:val="004A79EC"/>
    <w:rsid w:val="004B0D33"/>
    <w:rsid w:val="004B1E5F"/>
    <w:rsid w:val="004D0936"/>
    <w:rsid w:val="004F7F37"/>
    <w:rsid w:val="00513AD7"/>
    <w:rsid w:val="005218A3"/>
    <w:rsid w:val="00525B70"/>
    <w:rsid w:val="0052749F"/>
    <w:rsid w:val="00535569"/>
    <w:rsid w:val="00536ECE"/>
    <w:rsid w:val="005419A4"/>
    <w:rsid w:val="00566B36"/>
    <w:rsid w:val="00570C69"/>
    <w:rsid w:val="005736EB"/>
    <w:rsid w:val="00574618"/>
    <w:rsid w:val="00595772"/>
    <w:rsid w:val="005A19D8"/>
    <w:rsid w:val="005A474C"/>
    <w:rsid w:val="005D1AB2"/>
    <w:rsid w:val="005D72E4"/>
    <w:rsid w:val="005E13A9"/>
    <w:rsid w:val="005E5062"/>
    <w:rsid w:val="005F27E3"/>
    <w:rsid w:val="005F2C3A"/>
    <w:rsid w:val="005F5C72"/>
    <w:rsid w:val="00606488"/>
    <w:rsid w:val="00615D44"/>
    <w:rsid w:val="00622721"/>
    <w:rsid w:val="0063042B"/>
    <w:rsid w:val="006334A8"/>
    <w:rsid w:val="00633A69"/>
    <w:rsid w:val="00634225"/>
    <w:rsid w:val="00640CC7"/>
    <w:rsid w:val="0065449C"/>
    <w:rsid w:val="00672305"/>
    <w:rsid w:val="006924F0"/>
    <w:rsid w:val="00692A78"/>
    <w:rsid w:val="00696D28"/>
    <w:rsid w:val="006A5BE9"/>
    <w:rsid w:val="006C7032"/>
    <w:rsid w:val="006F0401"/>
    <w:rsid w:val="00704141"/>
    <w:rsid w:val="007111EE"/>
    <w:rsid w:val="00714F15"/>
    <w:rsid w:val="00717B83"/>
    <w:rsid w:val="00726731"/>
    <w:rsid w:val="00726F2F"/>
    <w:rsid w:val="00727A90"/>
    <w:rsid w:val="00731C1E"/>
    <w:rsid w:val="0073591A"/>
    <w:rsid w:val="007456AC"/>
    <w:rsid w:val="007742DB"/>
    <w:rsid w:val="00776765"/>
    <w:rsid w:val="007777FD"/>
    <w:rsid w:val="00781685"/>
    <w:rsid w:val="00786D18"/>
    <w:rsid w:val="007B0182"/>
    <w:rsid w:val="007D4FFB"/>
    <w:rsid w:val="007D51E7"/>
    <w:rsid w:val="007E6064"/>
    <w:rsid w:val="007F4C8C"/>
    <w:rsid w:val="008019AB"/>
    <w:rsid w:val="008245B1"/>
    <w:rsid w:val="00837E41"/>
    <w:rsid w:val="008506FD"/>
    <w:rsid w:val="00854EC8"/>
    <w:rsid w:val="00857C33"/>
    <w:rsid w:val="00857D3F"/>
    <w:rsid w:val="008669E5"/>
    <w:rsid w:val="00872DC2"/>
    <w:rsid w:val="008818BA"/>
    <w:rsid w:val="008A0C5D"/>
    <w:rsid w:val="008A32DC"/>
    <w:rsid w:val="008A3F0E"/>
    <w:rsid w:val="008B4A4C"/>
    <w:rsid w:val="008C33E2"/>
    <w:rsid w:val="008E0153"/>
    <w:rsid w:val="008E3326"/>
    <w:rsid w:val="008F419E"/>
    <w:rsid w:val="008F7972"/>
    <w:rsid w:val="00905C6E"/>
    <w:rsid w:val="00913E43"/>
    <w:rsid w:val="00915405"/>
    <w:rsid w:val="00916DCF"/>
    <w:rsid w:val="00917E14"/>
    <w:rsid w:val="009342BB"/>
    <w:rsid w:val="00934F65"/>
    <w:rsid w:val="00942A64"/>
    <w:rsid w:val="00945CDB"/>
    <w:rsid w:val="009649A6"/>
    <w:rsid w:val="009761B1"/>
    <w:rsid w:val="00984C20"/>
    <w:rsid w:val="00986D3F"/>
    <w:rsid w:val="009900EC"/>
    <w:rsid w:val="00994425"/>
    <w:rsid w:val="00994C94"/>
    <w:rsid w:val="009967AB"/>
    <w:rsid w:val="009A060A"/>
    <w:rsid w:val="009B2B62"/>
    <w:rsid w:val="009E01EE"/>
    <w:rsid w:val="009E023C"/>
    <w:rsid w:val="009E5A4D"/>
    <w:rsid w:val="009F122E"/>
    <w:rsid w:val="009F357C"/>
    <w:rsid w:val="00A17414"/>
    <w:rsid w:val="00A2209C"/>
    <w:rsid w:val="00A22B40"/>
    <w:rsid w:val="00A36D0E"/>
    <w:rsid w:val="00A44C71"/>
    <w:rsid w:val="00A45415"/>
    <w:rsid w:val="00A516E6"/>
    <w:rsid w:val="00A71A8B"/>
    <w:rsid w:val="00A75289"/>
    <w:rsid w:val="00A76110"/>
    <w:rsid w:val="00A7724D"/>
    <w:rsid w:val="00A83743"/>
    <w:rsid w:val="00A851F1"/>
    <w:rsid w:val="00A87AAA"/>
    <w:rsid w:val="00A946BD"/>
    <w:rsid w:val="00A969B7"/>
    <w:rsid w:val="00AA56DB"/>
    <w:rsid w:val="00AB4AED"/>
    <w:rsid w:val="00AD5148"/>
    <w:rsid w:val="00AD6AE1"/>
    <w:rsid w:val="00AD6B76"/>
    <w:rsid w:val="00AD7021"/>
    <w:rsid w:val="00AE1786"/>
    <w:rsid w:val="00AE1DC1"/>
    <w:rsid w:val="00AF0930"/>
    <w:rsid w:val="00AF18C8"/>
    <w:rsid w:val="00B03C19"/>
    <w:rsid w:val="00B130EB"/>
    <w:rsid w:val="00B13C96"/>
    <w:rsid w:val="00B25098"/>
    <w:rsid w:val="00B30495"/>
    <w:rsid w:val="00B33633"/>
    <w:rsid w:val="00B43ED5"/>
    <w:rsid w:val="00B530B8"/>
    <w:rsid w:val="00B53DDE"/>
    <w:rsid w:val="00B606D4"/>
    <w:rsid w:val="00B646C1"/>
    <w:rsid w:val="00B74475"/>
    <w:rsid w:val="00B86B99"/>
    <w:rsid w:val="00B922C5"/>
    <w:rsid w:val="00BC35E6"/>
    <w:rsid w:val="00BC40C6"/>
    <w:rsid w:val="00BC499F"/>
    <w:rsid w:val="00BF6F7D"/>
    <w:rsid w:val="00C07E60"/>
    <w:rsid w:val="00C17D73"/>
    <w:rsid w:val="00C354C6"/>
    <w:rsid w:val="00C47285"/>
    <w:rsid w:val="00C57A44"/>
    <w:rsid w:val="00C76225"/>
    <w:rsid w:val="00C848D1"/>
    <w:rsid w:val="00C87D22"/>
    <w:rsid w:val="00CA2ABA"/>
    <w:rsid w:val="00CA4BD6"/>
    <w:rsid w:val="00CB1437"/>
    <w:rsid w:val="00CC659D"/>
    <w:rsid w:val="00CC7F60"/>
    <w:rsid w:val="00CD1548"/>
    <w:rsid w:val="00CE03DF"/>
    <w:rsid w:val="00CE1126"/>
    <w:rsid w:val="00CE3FA6"/>
    <w:rsid w:val="00CF070B"/>
    <w:rsid w:val="00CF226A"/>
    <w:rsid w:val="00CF2324"/>
    <w:rsid w:val="00CF3AD5"/>
    <w:rsid w:val="00D0198C"/>
    <w:rsid w:val="00D01FE0"/>
    <w:rsid w:val="00D041F9"/>
    <w:rsid w:val="00D105BA"/>
    <w:rsid w:val="00D233D2"/>
    <w:rsid w:val="00D32EA9"/>
    <w:rsid w:val="00D344AC"/>
    <w:rsid w:val="00D40325"/>
    <w:rsid w:val="00D42BFC"/>
    <w:rsid w:val="00D43C58"/>
    <w:rsid w:val="00D52FAD"/>
    <w:rsid w:val="00D82546"/>
    <w:rsid w:val="00D85C81"/>
    <w:rsid w:val="00D869FD"/>
    <w:rsid w:val="00D946E5"/>
    <w:rsid w:val="00DA3BBF"/>
    <w:rsid w:val="00DB0F6B"/>
    <w:rsid w:val="00DC6C3E"/>
    <w:rsid w:val="00DD5ED8"/>
    <w:rsid w:val="00DD635F"/>
    <w:rsid w:val="00DE3617"/>
    <w:rsid w:val="00DF3D68"/>
    <w:rsid w:val="00E04084"/>
    <w:rsid w:val="00E16B49"/>
    <w:rsid w:val="00E24528"/>
    <w:rsid w:val="00E35CE8"/>
    <w:rsid w:val="00E4576A"/>
    <w:rsid w:val="00E54EDF"/>
    <w:rsid w:val="00E658E8"/>
    <w:rsid w:val="00E667DE"/>
    <w:rsid w:val="00E67139"/>
    <w:rsid w:val="00E86E96"/>
    <w:rsid w:val="00E9471B"/>
    <w:rsid w:val="00E9623E"/>
    <w:rsid w:val="00EA6CE6"/>
    <w:rsid w:val="00EC2823"/>
    <w:rsid w:val="00EC62C8"/>
    <w:rsid w:val="00ED1719"/>
    <w:rsid w:val="00ED1B24"/>
    <w:rsid w:val="00EF7C59"/>
    <w:rsid w:val="00F10D3D"/>
    <w:rsid w:val="00F23749"/>
    <w:rsid w:val="00F36A4E"/>
    <w:rsid w:val="00F40CFB"/>
    <w:rsid w:val="00F501CF"/>
    <w:rsid w:val="00F5183A"/>
    <w:rsid w:val="00F54203"/>
    <w:rsid w:val="00F549E4"/>
    <w:rsid w:val="00F5579B"/>
    <w:rsid w:val="00F569C0"/>
    <w:rsid w:val="00F5785C"/>
    <w:rsid w:val="00F7549B"/>
    <w:rsid w:val="00F967A2"/>
    <w:rsid w:val="00FA3F0C"/>
    <w:rsid w:val="00FA7138"/>
    <w:rsid w:val="00FB4111"/>
    <w:rsid w:val="00FC18E1"/>
    <w:rsid w:val="00FF533C"/>
    <w:rsid w:val="00FF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6318DB"/>
  <w14:defaultImageDpi w14:val="0"/>
  <w15:docId w15:val="{5CE39292-7669-6049-A3AB-C3DE3A65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361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E3617"/>
    <w:pPr>
      <w:keepNext/>
      <w:jc w:val="center"/>
      <w:outlineLvl w:val="0"/>
    </w:pPr>
    <w:rPr>
      <w:rFonts w:eastAsia="Arial Unicode MS"/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F578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3617"/>
    <w:rPr>
      <w:rFonts w:eastAsia="Arial Unicode MS" w:cs="Times New Roman"/>
      <w:b/>
      <w:bCs/>
      <w:sz w:val="28"/>
      <w:szCs w:val="28"/>
      <w:lang w:val="uk-UA" w:eastAsia="ru-RU" w:bidi="ar-SA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DE36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F57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rvts96">
    <w:name w:val="rvts96"/>
    <w:basedOn w:val="a0"/>
    <w:uiPriority w:val="99"/>
    <w:rsid w:val="00F5785C"/>
    <w:rPr>
      <w:rFonts w:cs="Times New Roman"/>
    </w:rPr>
  </w:style>
  <w:style w:type="character" w:customStyle="1" w:styleId="rvts9">
    <w:name w:val="rvts9"/>
    <w:basedOn w:val="a0"/>
    <w:uiPriority w:val="99"/>
    <w:rsid w:val="00F5785C"/>
    <w:rPr>
      <w:rFonts w:cs="Times New Roman"/>
    </w:rPr>
  </w:style>
  <w:style w:type="character" w:customStyle="1" w:styleId="rvts37">
    <w:name w:val="rvts37"/>
    <w:rsid w:val="00161DE9"/>
  </w:style>
  <w:style w:type="paragraph" w:customStyle="1" w:styleId="rvps2">
    <w:name w:val="rvps2"/>
    <w:basedOn w:val="a"/>
    <w:rsid w:val="00606488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606488"/>
  </w:style>
  <w:style w:type="character" w:styleId="a4">
    <w:name w:val="Hyperlink"/>
    <w:uiPriority w:val="99"/>
    <w:unhideWhenUsed/>
    <w:rsid w:val="00606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0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44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60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  ТАБЛИЦЯ</vt:lpstr>
    </vt:vector>
  </TitlesOfParts>
  <Company>VR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  ТАБЛИЦЯ</dc:title>
  <dc:subject/>
  <dc:creator>Kivalov</dc:creator>
  <cp:keywords/>
  <dc:description/>
  <cp:lastModifiedBy>Microsoft Office User</cp:lastModifiedBy>
  <cp:revision>12</cp:revision>
  <dcterms:created xsi:type="dcterms:W3CDTF">2019-12-05T09:34:00Z</dcterms:created>
  <dcterms:modified xsi:type="dcterms:W3CDTF">2020-11-05T15:03:00Z</dcterms:modified>
</cp:coreProperties>
</file>