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538" w:rsidRPr="00722538" w:rsidRDefault="00722538" w:rsidP="00722538">
      <w:pPr>
        <w:ind w:firstLine="720"/>
        <w:jc w:val="right"/>
        <w:rPr>
          <w:sz w:val="28"/>
        </w:rPr>
      </w:pPr>
      <w:r w:rsidRPr="00722538">
        <w:rPr>
          <w:sz w:val="28"/>
        </w:rPr>
        <w:t>Проект</w:t>
      </w:r>
    </w:p>
    <w:p w:rsidR="00722538" w:rsidRPr="00722538" w:rsidRDefault="00722538" w:rsidP="00722538">
      <w:pPr>
        <w:ind w:firstLine="720"/>
        <w:jc w:val="right"/>
        <w:rPr>
          <w:b/>
          <w:sz w:val="28"/>
        </w:rPr>
      </w:pPr>
      <w:r w:rsidRPr="00722538">
        <w:rPr>
          <w:sz w:val="28"/>
        </w:rPr>
        <w:t>(тираж 04.02.2021)</w:t>
      </w:r>
    </w:p>
    <w:p w:rsidR="00722538" w:rsidRPr="00722538" w:rsidRDefault="00722538" w:rsidP="00722538">
      <w:pPr>
        <w:ind w:firstLine="720"/>
        <w:jc w:val="center"/>
        <w:rPr>
          <w:sz w:val="28"/>
        </w:rPr>
      </w:pPr>
      <w:r w:rsidRPr="00722538">
        <w:rPr>
          <w:b/>
          <w:sz w:val="28"/>
        </w:rPr>
        <w:t>ЗАКОН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УКРАЇНИ</w:t>
      </w:r>
    </w:p>
    <w:p w:rsidR="00722538" w:rsidRDefault="00722538" w:rsidP="00722538">
      <w:pPr>
        <w:ind w:firstLine="720"/>
        <w:jc w:val="center"/>
        <w:rPr>
          <w:b/>
          <w:sz w:val="28"/>
        </w:rPr>
      </w:pPr>
      <w:r w:rsidRPr="00722538">
        <w:rPr>
          <w:b/>
          <w:sz w:val="28"/>
        </w:rPr>
        <w:t>Про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внесення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змін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до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статті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12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Закону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України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«Про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забезпечення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прав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і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свобод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громадян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правовий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режим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на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тимчасово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окупованій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території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України»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щодо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встановлення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альтернативної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підсудності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справ,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учасники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яких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постійно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проживають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на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тимчасово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окупованій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території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Автономної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Республіки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Крим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та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міста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Севастополя</w:t>
      </w:r>
    </w:p>
    <w:p w:rsidR="00722538" w:rsidRPr="00722538" w:rsidRDefault="00722538" w:rsidP="00722538">
      <w:pPr>
        <w:ind w:firstLine="720"/>
        <w:jc w:val="center"/>
        <w:rPr>
          <w:sz w:val="28"/>
        </w:rPr>
      </w:pPr>
      <w:bookmarkStart w:id="0" w:name="_GoBack"/>
      <w:bookmarkEnd w:id="0"/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Верховна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Рада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України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л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є: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І.</w:t>
      </w:r>
      <w:r w:rsidRPr="00722538">
        <w:rPr>
          <w:sz w:val="28"/>
        </w:rPr>
        <w:t xml:space="preserve"> </w:t>
      </w:r>
      <w:r w:rsidRPr="00722538">
        <w:rPr>
          <w:sz w:val="28"/>
        </w:rPr>
        <w:t>Частину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першу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статті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12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Закону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України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"Про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забезпечення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прав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свобод</w:t>
      </w:r>
      <w:r w:rsidRPr="00722538">
        <w:rPr>
          <w:sz w:val="28"/>
        </w:rPr>
        <w:t xml:space="preserve"> </w:t>
      </w:r>
      <w:r w:rsidRPr="00722538">
        <w:rPr>
          <w:sz w:val="28"/>
        </w:rPr>
        <w:t>громадян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правовий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режим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тимчасово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окупованій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України"</w:t>
      </w:r>
      <w:r w:rsidRPr="00722538">
        <w:rPr>
          <w:sz w:val="28"/>
        </w:rPr>
        <w:t xml:space="preserve"> </w:t>
      </w:r>
      <w:r w:rsidRPr="00722538">
        <w:rPr>
          <w:sz w:val="28"/>
        </w:rPr>
        <w:t>(Відомості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Верховної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Ради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України,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2014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р.,</w:t>
      </w:r>
      <w:r w:rsidRPr="00722538">
        <w:rPr>
          <w:sz w:val="28"/>
        </w:rPr>
        <w:t xml:space="preserve"> </w:t>
      </w:r>
      <w:r w:rsidRPr="00722538">
        <w:rPr>
          <w:sz w:val="28"/>
        </w:rPr>
        <w:t>№26,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ст.</w:t>
      </w:r>
      <w:r w:rsidRPr="00722538">
        <w:rPr>
          <w:sz w:val="28"/>
        </w:rPr>
        <w:t xml:space="preserve"> </w:t>
      </w:r>
      <w:r w:rsidRPr="00722538">
        <w:rPr>
          <w:sz w:val="28"/>
        </w:rPr>
        <w:t>892</w:t>
      </w:r>
      <w:r w:rsidRPr="00722538">
        <w:rPr>
          <w:sz w:val="28"/>
        </w:rPr>
        <w:t xml:space="preserve"> </w:t>
      </w:r>
      <w:r w:rsidRPr="00722538">
        <w:rPr>
          <w:sz w:val="28"/>
        </w:rPr>
        <w:t>із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наступними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змінами)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після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абзацу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десятого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доповнити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трьома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новими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абзацами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змісту: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«У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цивільних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справах,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підсудних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судам,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Автономної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Республіки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Крим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Севастополя,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позовні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заяви,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заяви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видачу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судового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наказу,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заяви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справах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окремого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провадження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можуть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також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пред’являтися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фізичною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особою,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постійно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проживає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тимчасово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окупованій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межах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Херсонської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області,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вибором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особи.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Після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відкриття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провадження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цивільних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справах,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підсудних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судам,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Автономної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Республіки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Крим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Севастополя,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моменту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розгляду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фізична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(відповідач,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боржник,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заінтересована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особа,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третя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особа),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постійно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проживає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тимчасово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окупованій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може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подати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клопотання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визначеного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Києва,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провадженні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знаходиться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справа,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передачу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межах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Херсонської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області,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вибором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особи.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разі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подання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клопотання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може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бути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передана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визначеного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особою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межах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Херсонської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області,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підставі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ухвали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пізніше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п’яти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днів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після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закінчення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строку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її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оскарження,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разі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подання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скарги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-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пізніше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п’яти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днів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після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залишення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її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без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задоволення.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Повторна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передача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допускається.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Фізична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(учасник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також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особа,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брала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участі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якщо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вирішив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питання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її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права,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свободи,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інтереси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та/або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обов’язки),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постійно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проживає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тимчасово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окупованій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має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також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право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звернутися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апеляційною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скаргою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Херсонського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апеляційного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разі,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коли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судове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рішення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ухвалене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результаті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розгляду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її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цивільної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судом,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межах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Херсонської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області,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судом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першої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інстанції».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lastRenderedPageBreak/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зв’язку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абзаци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одинадцятий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дванадцятий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вважати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відповідно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абзацами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чотирнадцятим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п’ятнадцятим.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II.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Прикінцеві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перехідні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положення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1.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Цей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Закон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набирає</w:t>
      </w:r>
      <w:r w:rsidRPr="00722538">
        <w:rPr>
          <w:sz w:val="28"/>
        </w:rPr>
        <w:t xml:space="preserve"> </w:t>
      </w:r>
      <w:r w:rsidRPr="00722538">
        <w:rPr>
          <w:sz w:val="28"/>
        </w:rPr>
        <w:t>чинності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дня,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наступного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днем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його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опублікування.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sz w:val="28"/>
        </w:rPr>
        <w:t>2.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у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провадженні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яких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набрання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чинності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Законом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знаходяться</w:t>
      </w:r>
      <w:r w:rsidRPr="00722538">
        <w:rPr>
          <w:sz w:val="28"/>
        </w:rPr>
        <w:t xml:space="preserve"> </w:t>
      </w:r>
      <w:r w:rsidRPr="00722538">
        <w:rPr>
          <w:sz w:val="28"/>
        </w:rPr>
        <w:t>цивільні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справи,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підсудні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місцевим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загальним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чи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апеляційним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судам,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розташованим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на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Автономної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Республіки</w:t>
      </w:r>
      <w:r w:rsidRPr="00722538">
        <w:rPr>
          <w:sz w:val="28"/>
        </w:rPr>
        <w:t xml:space="preserve"> </w:t>
      </w:r>
      <w:r w:rsidRPr="00722538">
        <w:rPr>
          <w:sz w:val="28"/>
        </w:rPr>
        <w:t>Крим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міста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Севастополя,</w:t>
      </w:r>
      <w:r w:rsidRPr="00722538">
        <w:rPr>
          <w:sz w:val="28"/>
        </w:rPr>
        <w:t xml:space="preserve"> </w:t>
      </w:r>
      <w:r w:rsidRPr="00722538">
        <w:rPr>
          <w:sz w:val="28"/>
        </w:rPr>
        <w:t>продовжують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</w:t>
      </w:r>
      <w:r w:rsidRPr="00722538">
        <w:rPr>
          <w:sz w:val="28"/>
        </w:rPr>
        <w:t xml:space="preserve"> </w:t>
      </w:r>
      <w:r w:rsidRPr="00722538">
        <w:rPr>
          <w:sz w:val="28"/>
        </w:rPr>
        <w:t>завершують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розгляд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таких</w:t>
      </w:r>
      <w:r w:rsidRPr="00722538">
        <w:rPr>
          <w:sz w:val="28"/>
        </w:rPr>
        <w:t xml:space="preserve"> </w:t>
      </w:r>
      <w:r w:rsidRPr="00722538">
        <w:rPr>
          <w:sz w:val="28"/>
        </w:rPr>
        <w:t>справ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відповідно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до</w:t>
      </w:r>
      <w:r w:rsidRPr="00722538">
        <w:rPr>
          <w:sz w:val="28"/>
        </w:rPr>
        <w:t xml:space="preserve"> </w:t>
      </w:r>
      <w:r w:rsidRPr="00722538">
        <w:rPr>
          <w:sz w:val="28"/>
        </w:rPr>
        <w:t>раніше</w:t>
      </w:r>
      <w:r w:rsidRPr="00722538">
        <w:rPr>
          <w:sz w:val="28"/>
        </w:rPr>
        <w:t xml:space="preserve"> </w:t>
      </w:r>
      <w:r w:rsidRPr="00722538">
        <w:rPr>
          <w:sz w:val="28"/>
        </w:rPr>
        <w:t>визначеної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територіальної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юрисдикції</w:t>
      </w:r>
      <w:r w:rsidRPr="00722538">
        <w:rPr>
          <w:sz w:val="28"/>
        </w:rPr>
        <w:t xml:space="preserve"> </w:t>
      </w:r>
      <w:r w:rsidRPr="00722538">
        <w:rPr>
          <w:sz w:val="28"/>
        </w:rPr>
        <w:t>(підсудності).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b/>
          <w:sz w:val="28"/>
        </w:rPr>
        <w:t>Голова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Верховної</w:t>
      </w:r>
      <w:r w:rsidRPr="00722538">
        <w:rPr>
          <w:b/>
          <w:sz w:val="28"/>
        </w:rPr>
        <w:t xml:space="preserve"> </w:t>
      </w:r>
      <w:r w:rsidRPr="00722538">
        <w:rPr>
          <w:b/>
          <w:sz w:val="28"/>
        </w:rPr>
        <w:t>Ради</w:t>
      </w:r>
    </w:p>
    <w:p w:rsidR="00722538" w:rsidRPr="00722538" w:rsidRDefault="00722538" w:rsidP="00722538">
      <w:pPr>
        <w:ind w:firstLine="720"/>
        <w:jc w:val="both"/>
        <w:rPr>
          <w:sz w:val="28"/>
        </w:rPr>
      </w:pPr>
      <w:r w:rsidRPr="00722538">
        <w:rPr>
          <w:b/>
          <w:sz w:val="28"/>
        </w:rPr>
        <w:t>України</w:t>
      </w:r>
    </w:p>
    <w:p w:rsidR="00595064" w:rsidRPr="00722538" w:rsidRDefault="00595064" w:rsidP="00722538">
      <w:pPr>
        <w:ind w:firstLine="720"/>
        <w:jc w:val="both"/>
        <w:rPr>
          <w:sz w:val="28"/>
        </w:rPr>
      </w:pPr>
    </w:p>
    <w:sectPr w:rsidR="00595064" w:rsidRPr="00722538" w:rsidSect="00722538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538" w:rsidRDefault="00722538">
      <w:r>
        <w:separator/>
      </w:r>
    </w:p>
  </w:endnote>
  <w:endnote w:type="continuationSeparator" w:id="0">
    <w:p w:rsidR="00722538" w:rsidRDefault="0072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38" w:rsidRDefault="00722538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722538" w:rsidRDefault="0072253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2538" w:rsidRDefault="00722538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722538" w:rsidRDefault="0072253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538" w:rsidRDefault="00722538">
      <w:r>
        <w:separator/>
      </w:r>
    </w:p>
  </w:footnote>
  <w:footnote w:type="continuationSeparator" w:id="0">
    <w:p w:rsidR="00722538" w:rsidRDefault="00722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538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22538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2332E8"/>
  <w15:chartTrackingRefBased/>
  <w15:docId w15:val="{6F7F9C2A-D3A0-494A-8BD0-D36744DF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72253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722538"/>
    <w:rPr>
      <w:sz w:val="28"/>
    </w:rPr>
  </w:style>
  <w:style w:type="character" w:styleId="aa">
    <w:name w:val="page number"/>
    <w:basedOn w:val="a1"/>
    <w:rsid w:val="007225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422</Words>
  <Characters>2663</Characters>
  <Application>Microsoft Office Word</Application>
  <DocSecurity>0</DocSecurity>
  <Lines>52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2021-02-05T10:11:00Z</dcterms:created>
  <dcterms:modified xsi:type="dcterms:W3CDTF">2021-02-05T10:12:00Z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