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1FB8" w:rsidRPr="00123D90" w:rsidRDefault="00CF1FB8" w:rsidP="00CF1FB8">
      <w:pPr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</w:pPr>
      <w:r w:rsidRPr="00123D90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>ПОЯСНЮВАЛЬНА ЗАПИСКА</w:t>
      </w:r>
    </w:p>
    <w:p w:rsidR="00CF1FB8" w:rsidRPr="001C0C7D" w:rsidRDefault="00CF1FB8" w:rsidP="001C0C7D">
      <w:pPr>
        <w:jc w:val="center"/>
        <w:rPr>
          <w:b/>
          <w:bCs/>
          <w:lang w:eastAsia="ar-SA"/>
        </w:rPr>
      </w:pPr>
      <w:r w:rsidRPr="001C0C7D">
        <w:rPr>
          <w:rFonts w:ascii="Times New Roman" w:hAnsi="Times New Roman"/>
          <w:b/>
          <w:bCs/>
          <w:sz w:val="28"/>
          <w:szCs w:val="28"/>
          <w:lang w:val="uk-UA" w:eastAsia="ar-SA"/>
        </w:rPr>
        <w:t>до проекту Закону України «</w:t>
      </w:r>
      <w:r w:rsidR="00123D90" w:rsidRPr="001C0C7D">
        <w:rPr>
          <w:rFonts w:ascii="Times New Roman" w:hAnsi="Times New Roman"/>
          <w:b/>
          <w:bCs/>
          <w:sz w:val="28"/>
          <w:szCs w:val="28"/>
          <w:lang w:val="uk-UA" w:eastAsia="ar-SA"/>
        </w:rPr>
        <w:t>Про внесення змін до Податкового кодексу України щодо підтримки та підвищення міжнародної конкурентоспроможності галузі відео- та кіно-виробництва</w:t>
      </w:r>
      <w:r w:rsidRPr="001C0C7D">
        <w:rPr>
          <w:rFonts w:ascii="Times New Roman" w:hAnsi="Times New Roman"/>
          <w:b/>
          <w:bCs/>
          <w:sz w:val="28"/>
          <w:szCs w:val="28"/>
          <w:lang w:val="uk-UA" w:eastAsia="ar-SA"/>
        </w:rPr>
        <w:t xml:space="preserve">» </w:t>
      </w:r>
    </w:p>
    <w:p w:rsidR="00CF1FB8" w:rsidRPr="00123D90" w:rsidRDefault="00CF1FB8" w:rsidP="00CF1FB8">
      <w:pPr>
        <w:jc w:val="center"/>
        <w:rPr>
          <w:lang w:val="uk-UA"/>
        </w:rPr>
      </w:pPr>
    </w:p>
    <w:p w:rsidR="00CF1FB8" w:rsidRPr="00123D90" w:rsidRDefault="00CF1FB8" w:rsidP="00902CD8">
      <w:pPr>
        <w:pStyle w:val="a3"/>
        <w:numPr>
          <w:ilvl w:val="0"/>
          <w:numId w:val="4"/>
        </w:numPr>
        <w:tabs>
          <w:tab w:val="left" w:pos="993"/>
        </w:tabs>
        <w:spacing w:after="120" w:line="240" w:lineRule="auto"/>
        <w:ind w:left="714" w:hanging="147"/>
        <w:rPr>
          <w:rFonts w:ascii="Times New Roman" w:hAnsi="Times New Roman"/>
          <w:sz w:val="28"/>
          <w:szCs w:val="28"/>
          <w:lang w:eastAsia="uk-UA"/>
        </w:rPr>
      </w:pPr>
      <w:r w:rsidRPr="00123D90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Обґрунтування необхідності прийняття законопроекту</w:t>
      </w:r>
    </w:p>
    <w:p w:rsidR="006A7AEE" w:rsidRPr="00123D90" w:rsidRDefault="006A7AEE" w:rsidP="00902CD8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ar-SA"/>
        </w:rPr>
      </w:pP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За даними </w:t>
      </w:r>
      <w:r w:rsidR="008E158A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дослідження консалтингової агенції </w:t>
      </w:r>
      <w:proofErr w:type="spellStart"/>
      <w:r w:rsidR="008E158A" w:rsidRPr="00123D90">
        <w:rPr>
          <w:rFonts w:ascii="Times New Roman" w:hAnsi="Times New Roman"/>
          <w:bCs/>
          <w:sz w:val="28"/>
          <w:szCs w:val="28"/>
          <w:lang w:val="uk-UA" w:eastAsia="ar-SA"/>
        </w:rPr>
        <w:t>Olsberg</w:t>
      </w:r>
      <w:proofErr w:type="spellEnd"/>
      <w:r w:rsidR="008E158A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SPI,</w:t>
      </w: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</w:t>
      </w:r>
      <w:r w:rsidR="0049740C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у </w:t>
      </w: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>Європейському Союзі індустрія виробництва та реалізації аудіовізуальних продуктів генерує близько 107 млрд</w:t>
      </w:r>
      <w:bookmarkStart w:id="0" w:name="_GoBack"/>
      <w:bookmarkEnd w:id="0"/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</w:t>
      </w:r>
      <w:proofErr w:type="spellStart"/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>д</w:t>
      </w:r>
      <w:r w:rsidR="00DA3BB8">
        <w:rPr>
          <w:rFonts w:ascii="Times New Roman" w:hAnsi="Times New Roman"/>
          <w:bCs/>
          <w:sz w:val="28"/>
          <w:szCs w:val="28"/>
          <w:lang w:val="uk-UA" w:eastAsia="ar-SA"/>
        </w:rPr>
        <w:t>ол</w:t>
      </w:r>
      <w:proofErr w:type="spellEnd"/>
      <w:r w:rsidR="00DA3BB8">
        <w:rPr>
          <w:rFonts w:ascii="Times New Roman" w:hAnsi="Times New Roman"/>
          <w:bCs/>
          <w:sz w:val="28"/>
          <w:szCs w:val="28"/>
          <w:lang w:val="uk-UA" w:eastAsia="ar-SA"/>
        </w:rPr>
        <w:t>. США</w:t>
      </w: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(97 млрд євро) на рік, більше мільйона робочих місць, і вона щорічно зростає на 2%. Загалом креативні індустрії залучають приблизно 7,5% робочої сили ЄС і генерують близько 5,3% сукупної доданої вартості.</w:t>
      </w:r>
    </w:p>
    <w:p w:rsidR="006A7AEE" w:rsidRPr="00123D90" w:rsidRDefault="008F579E" w:rsidP="00902CD8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ar-SA"/>
        </w:rPr>
      </w:pP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За даними Європейської аудіовізуальної обсерваторії, найбільше зростання обсягів виробництва аудіовізуальних творів демонстрували країни Східної Європи – Хорватія, Румунія, Угорщина, Болгарія, Литва, Латвія, </w:t>
      </w:r>
      <w:proofErr w:type="spellStart"/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>Словакія</w:t>
      </w:r>
      <w:proofErr w:type="spellEnd"/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>, Словенія та інші. Значн</w:t>
      </w:r>
      <w:r w:rsidR="006C1BF1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а частка припадає на виробництво контенту на замовлення іноземних студій, тобто експорту послуг з кіно- та </w:t>
      </w:r>
      <w:proofErr w:type="spellStart"/>
      <w:r w:rsidR="006C1BF1" w:rsidRPr="00123D90">
        <w:rPr>
          <w:rFonts w:ascii="Times New Roman" w:hAnsi="Times New Roman"/>
          <w:bCs/>
          <w:sz w:val="28"/>
          <w:szCs w:val="28"/>
          <w:lang w:val="uk-UA" w:eastAsia="ar-SA"/>
        </w:rPr>
        <w:t>відеовиробництва</w:t>
      </w:r>
      <w:proofErr w:type="spellEnd"/>
      <w:r w:rsidR="006C1BF1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. Це обумовлено запровадженням в цих країнах протягом останніх 10 років податкових стимулів для іноземних інвесторів в аудіовізуальній галузі – </w:t>
      </w:r>
      <w:proofErr w:type="spellStart"/>
      <w:r w:rsidR="006C1BF1" w:rsidRPr="00123D90">
        <w:rPr>
          <w:rFonts w:ascii="Times New Roman" w:hAnsi="Times New Roman"/>
          <w:bCs/>
          <w:sz w:val="28"/>
          <w:szCs w:val="28"/>
          <w:lang w:val="uk-UA" w:eastAsia="ar-SA"/>
        </w:rPr>
        <w:t>рібейти</w:t>
      </w:r>
      <w:proofErr w:type="spellEnd"/>
      <w:r w:rsidR="006C1BF1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, податкові пільги, повернення суми сплачених податків тощо. </w:t>
      </w:r>
    </w:p>
    <w:p w:rsidR="006C1BF1" w:rsidRPr="00123D90" w:rsidRDefault="006C1BF1" w:rsidP="00902CD8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ar-SA"/>
        </w:rPr>
      </w:pP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>Так, наприклад,</w:t>
      </w:r>
      <w:r w:rsidR="00251B9D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в Хорватії діє ціла система стимулів для іноземних замовників послуг з аудіовізуальних творів: 25% повернення витрат на виробництво (</w:t>
      </w:r>
      <w:proofErr w:type="spellStart"/>
      <w:r w:rsidR="00251B9D" w:rsidRPr="001C0C7D">
        <w:rPr>
          <w:rFonts w:ascii="Times New Roman" w:hAnsi="Times New Roman"/>
          <w:bCs/>
          <w:sz w:val="28"/>
          <w:szCs w:val="28"/>
          <w:lang w:val="uk-UA" w:eastAsia="ar-SA"/>
        </w:rPr>
        <w:t>cash</w:t>
      </w:r>
      <w:proofErr w:type="spellEnd"/>
      <w:r w:rsidR="00251B9D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</w:t>
      </w:r>
      <w:proofErr w:type="spellStart"/>
      <w:r w:rsidR="00251B9D" w:rsidRPr="001C0C7D">
        <w:rPr>
          <w:rFonts w:ascii="Times New Roman" w:hAnsi="Times New Roman"/>
          <w:bCs/>
          <w:sz w:val="28"/>
          <w:szCs w:val="28"/>
          <w:lang w:val="uk-UA" w:eastAsia="ar-SA"/>
        </w:rPr>
        <w:t>rebate</w:t>
      </w:r>
      <w:proofErr w:type="spellEnd"/>
      <w:r w:rsidR="00251B9D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), додаткові 5% за організацію зйомок в слабко розвинених регіонах країни та відсутність ПДВ для таких послуг. Завдяки привабливим умовам Хорватію обрали місцем зйомок для таких відомих фільмів та серіалів, як «Гра престолів», «Зоряні війни: останній </w:t>
      </w:r>
      <w:proofErr w:type="spellStart"/>
      <w:r w:rsidR="00251B9D" w:rsidRPr="00123D90">
        <w:rPr>
          <w:rFonts w:ascii="Times New Roman" w:hAnsi="Times New Roman"/>
          <w:bCs/>
          <w:sz w:val="28"/>
          <w:szCs w:val="28"/>
          <w:lang w:val="uk-UA" w:eastAsia="ar-SA"/>
        </w:rPr>
        <w:t>джедай</w:t>
      </w:r>
      <w:proofErr w:type="spellEnd"/>
      <w:r w:rsidR="00251B9D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» та продовження </w:t>
      </w:r>
      <w:proofErr w:type="spellStart"/>
      <w:r w:rsidR="00251B9D" w:rsidRPr="00123D90">
        <w:rPr>
          <w:rFonts w:ascii="Times New Roman" w:hAnsi="Times New Roman"/>
          <w:bCs/>
          <w:sz w:val="28"/>
          <w:szCs w:val="28"/>
          <w:lang w:val="uk-UA" w:eastAsia="ar-SA"/>
        </w:rPr>
        <w:t>мюзіклу</w:t>
      </w:r>
      <w:proofErr w:type="spellEnd"/>
      <w:r w:rsidR="00251B9D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«Мама </w:t>
      </w:r>
      <w:proofErr w:type="spellStart"/>
      <w:r w:rsidR="00251B9D" w:rsidRPr="00123D90">
        <w:rPr>
          <w:rFonts w:ascii="Times New Roman" w:hAnsi="Times New Roman"/>
          <w:bCs/>
          <w:sz w:val="28"/>
          <w:szCs w:val="28"/>
          <w:lang w:val="uk-UA" w:eastAsia="ar-SA"/>
        </w:rPr>
        <w:t>Міа</w:t>
      </w:r>
      <w:proofErr w:type="spellEnd"/>
      <w:r w:rsidR="00251B9D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». Економіка </w:t>
      </w: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>Хор</w:t>
      </w:r>
      <w:r w:rsidR="00251B9D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ватії з 2012 по 2019 рік отримала 134,3 млн євро від експорту послуг з кіно- та </w:t>
      </w:r>
      <w:proofErr w:type="spellStart"/>
      <w:r w:rsidR="00251B9D" w:rsidRPr="00123D90">
        <w:rPr>
          <w:rFonts w:ascii="Times New Roman" w:hAnsi="Times New Roman"/>
          <w:bCs/>
          <w:sz w:val="28"/>
          <w:szCs w:val="28"/>
          <w:lang w:val="uk-UA" w:eastAsia="ar-SA"/>
        </w:rPr>
        <w:t>відеовиробництва</w:t>
      </w:r>
      <w:proofErr w:type="spellEnd"/>
      <w:r w:rsidR="00251B9D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. </w:t>
      </w:r>
    </w:p>
    <w:p w:rsidR="00251B9D" w:rsidRPr="00123D90" w:rsidRDefault="00251B9D" w:rsidP="00902CD8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ar-SA"/>
        </w:rPr>
      </w:pP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>Крім того, зйомки відомих фільмі</w:t>
      </w:r>
      <w:r w:rsidR="00206EA8" w:rsidRPr="00123D90">
        <w:rPr>
          <w:rFonts w:ascii="Times New Roman" w:hAnsi="Times New Roman"/>
          <w:bCs/>
          <w:sz w:val="28"/>
          <w:szCs w:val="28"/>
          <w:lang w:val="uk-UA" w:eastAsia="ar-SA"/>
        </w:rPr>
        <w:t>в та серіалів підвищують туристичний потенціал країни. Так, в Хорватії з 2010 по 2018 рік туризм зріс на 100% - з близько 9 млн туристів щороку до 18,4 млн у 2018-му.</w:t>
      </w:r>
    </w:p>
    <w:p w:rsidR="00902CD8" w:rsidRPr="00123D90" w:rsidRDefault="00206EA8" w:rsidP="00902CD8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ar-SA"/>
        </w:rPr>
      </w:pP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За останні п’ять років Україна також стала популярним місцем зйомок, </w:t>
      </w:r>
      <w:proofErr w:type="spellStart"/>
      <w:r w:rsidR="00902CD8" w:rsidRPr="00123D90">
        <w:rPr>
          <w:rFonts w:ascii="Times New Roman" w:hAnsi="Times New Roman"/>
          <w:bCs/>
          <w:sz w:val="28"/>
          <w:szCs w:val="28"/>
          <w:lang w:val="uk-UA" w:eastAsia="ar-SA"/>
        </w:rPr>
        <w:t>розвинувся</w:t>
      </w:r>
      <w:proofErr w:type="spellEnd"/>
      <w:r w:rsidR="00902CD8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ринок </w:t>
      </w: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>виробництв</w:t>
      </w:r>
      <w:r w:rsidR="00902CD8" w:rsidRPr="00123D90">
        <w:rPr>
          <w:rFonts w:ascii="Times New Roman" w:hAnsi="Times New Roman"/>
          <w:bCs/>
          <w:sz w:val="28"/>
          <w:szCs w:val="28"/>
          <w:lang w:val="uk-UA" w:eastAsia="ar-SA"/>
        </w:rPr>
        <w:t>а</w:t>
      </w: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кіно- та відео- продуктів на замовлення нерезидентів для використання за межами України</w:t>
      </w:r>
      <w:r w:rsidR="00902CD8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. За приблизними оцінками учасників галузі, обсяг ринку на разі становить 25 млн </w:t>
      </w:r>
      <w:proofErr w:type="spellStart"/>
      <w:r w:rsidR="00902CD8" w:rsidRPr="00123D90">
        <w:rPr>
          <w:rFonts w:ascii="Times New Roman" w:hAnsi="Times New Roman"/>
          <w:bCs/>
          <w:sz w:val="28"/>
          <w:szCs w:val="28"/>
          <w:lang w:val="uk-UA" w:eastAsia="ar-SA"/>
        </w:rPr>
        <w:t>дол</w:t>
      </w:r>
      <w:proofErr w:type="spellEnd"/>
      <w:r w:rsidR="00DA3BB8">
        <w:rPr>
          <w:rFonts w:ascii="Times New Roman" w:hAnsi="Times New Roman"/>
          <w:bCs/>
          <w:sz w:val="28"/>
          <w:szCs w:val="28"/>
          <w:lang w:val="uk-UA" w:eastAsia="ar-SA"/>
        </w:rPr>
        <w:t>. США</w:t>
      </w:r>
      <w:r w:rsidR="00902CD8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на рік. </w:t>
      </w:r>
    </w:p>
    <w:p w:rsidR="00902CD8" w:rsidRPr="00123D90" w:rsidRDefault="00902CD8" w:rsidP="00902CD8">
      <w:pPr>
        <w:spacing w:after="0"/>
        <w:ind w:firstLine="567"/>
        <w:jc w:val="both"/>
        <w:rPr>
          <w:lang w:val="uk-UA"/>
        </w:rPr>
      </w:pP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Разом з тим, Україна все ще залишається менш конкурентоспроможною у порівнянні з іншими європейськими країнами, зокрема сусідніми. Закон про повернення частини кваліфікованих витрат іноземця при створенні фільму вступив у дію лише 19 жовтня 2019 року. Навіть із запровадженням та </w:t>
      </w: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lastRenderedPageBreak/>
        <w:t xml:space="preserve">повноцінним початком роботи системи </w:t>
      </w:r>
      <w:proofErr w:type="spellStart"/>
      <w:r w:rsidRPr="001C0C7D">
        <w:rPr>
          <w:rFonts w:ascii="Times New Roman" w:hAnsi="Times New Roman"/>
          <w:bCs/>
          <w:sz w:val="28"/>
          <w:szCs w:val="28"/>
          <w:lang w:val="uk-UA" w:eastAsia="ar-SA"/>
        </w:rPr>
        <w:t>cash</w:t>
      </w:r>
      <w:proofErr w:type="spellEnd"/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</w:t>
      </w:r>
      <w:proofErr w:type="spellStart"/>
      <w:r w:rsidRPr="001C0C7D">
        <w:rPr>
          <w:rFonts w:ascii="Times New Roman" w:hAnsi="Times New Roman"/>
          <w:bCs/>
          <w:sz w:val="28"/>
          <w:szCs w:val="28"/>
          <w:lang w:val="uk-UA" w:eastAsia="ar-SA"/>
        </w:rPr>
        <w:t>rebate</w:t>
      </w:r>
      <w:proofErr w:type="spellEnd"/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, в Україні залишаються менш вигідні умови, ніж в інших країнах Європи, в </w:t>
      </w:r>
      <w:r w:rsidR="00CF1FB8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яких експорт </w:t>
      </w: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послуг з </w:t>
      </w:r>
      <w:proofErr w:type="spellStart"/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>відеовиробництва</w:t>
      </w:r>
      <w:proofErr w:type="spellEnd"/>
      <w:r w:rsidR="00CF1FB8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не підлягає оподаткуванню ПДВ.</w:t>
      </w:r>
      <w:r w:rsidR="00CF1FB8" w:rsidRPr="00123D90">
        <w:rPr>
          <w:lang w:val="uk-UA"/>
        </w:rPr>
        <w:t xml:space="preserve"> </w:t>
      </w:r>
    </w:p>
    <w:p w:rsidR="00902CD8" w:rsidRPr="00123D90" w:rsidRDefault="00902CD8" w:rsidP="00902CD8">
      <w:pPr>
        <w:spacing w:after="0"/>
        <w:ind w:firstLine="567"/>
        <w:jc w:val="both"/>
        <w:rPr>
          <w:lang w:val="uk-UA"/>
        </w:rPr>
      </w:pPr>
    </w:p>
    <w:p w:rsidR="00CF1FB8" w:rsidRPr="00123D90" w:rsidRDefault="00CF1FB8" w:rsidP="00902CD8">
      <w:pPr>
        <w:pStyle w:val="a3"/>
        <w:widowControl w:val="0"/>
        <w:numPr>
          <w:ilvl w:val="0"/>
          <w:numId w:val="4"/>
        </w:numPr>
        <w:tabs>
          <w:tab w:val="left" w:pos="993"/>
        </w:tabs>
        <w:spacing w:after="120" w:line="257" w:lineRule="auto"/>
        <w:ind w:left="567" w:firstLine="0"/>
        <w:outlineLvl w:val="2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23D90">
        <w:rPr>
          <w:rFonts w:ascii="Times New Roman" w:hAnsi="Times New Roman"/>
          <w:b/>
          <w:bCs/>
          <w:color w:val="000000"/>
          <w:sz w:val="28"/>
          <w:szCs w:val="28"/>
        </w:rPr>
        <w:t>Цілі та завдання законопроекту</w:t>
      </w:r>
    </w:p>
    <w:p w:rsidR="00902CD8" w:rsidRPr="00123D90" w:rsidRDefault="00CF1FB8" w:rsidP="00902CD8">
      <w:pPr>
        <w:widowControl w:val="0"/>
        <w:ind w:firstLine="567"/>
        <w:contextualSpacing/>
        <w:jc w:val="both"/>
        <w:outlineLvl w:val="2"/>
        <w:rPr>
          <w:rFonts w:ascii="Times New Roman" w:hAnsi="Times New Roman"/>
          <w:bCs/>
          <w:sz w:val="28"/>
          <w:szCs w:val="28"/>
          <w:lang w:val="uk-UA" w:eastAsia="ar-SA"/>
        </w:rPr>
      </w:pP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Основною метою законопроекту є </w:t>
      </w:r>
      <w:r w:rsidR="00B3615B" w:rsidRPr="00123D90">
        <w:rPr>
          <w:rFonts w:ascii="Times New Roman" w:hAnsi="Times New Roman"/>
          <w:bCs/>
          <w:sz w:val="28"/>
          <w:szCs w:val="28"/>
          <w:lang w:val="uk-UA" w:eastAsia="ar-SA"/>
        </w:rPr>
        <w:t>вдосконалити умови надання</w:t>
      </w: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послуг із виробництва кіно- та відео-матеріалів на замовлення нерезидентів</w:t>
      </w:r>
      <w:r w:rsidR="00B3615B" w:rsidRPr="00123D90">
        <w:rPr>
          <w:rFonts w:ascii="Times New Roman" w:hAnsi="Times New Roman"/>
          <w:bCs/>
          <w:sz w:val="28"/>
          <w:szCs w:val="28"/>
          <w:lang w:val="uk-UA" w:eastAsia="ar-SA"/>
        </w:rPr>
        <w:t>, привести їх у відповідність з практикою європейських країн</w:t>
      </w: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та</w:t>
      </w:r>
      <w:r w:rsidR="00B3615B" w:rsidRPr="00123D90">
        <w:rPr>
          <w:rFonts w:ascii="Times New Roman" w:hAnsi="Times New Roman"/>
          <w:bCs/>
          <w:sz w:val="28"/>
          <w:szCs w:val="28"/>
          <w:lang w:val="uk-UA" w:eastAsia="ar-SA"/>
        </w:rPr>
        <w:t>, тим самим,</w:t>
      </w: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підвищити конкурентоздатність виробництва таких послуг в Україні.</w:t>
      </w:r>
    </w:p>
    <w:p w:rsidR="00B3615B" w:rsidRPr="00123D90" w:rsidRDefault="00B3615B" w:rsidP="00902CD8">
      <w:pPr>
        <w:widowControl w:val="0"/>
        <w:spacing w:before="160" w:after="0"/>
        <w:ind w:firstLine="567"/>
        <w:contextualSpacing/>
        <w:jc w:val="both"/>
        <w:outlineLvl w:val="2"/>
        <w:rPr>
          <w:rFonts w:ascii="Times New Roman" w:hAnsi="Times New Roman"/>
          <w:bCs/>
          <w:sz w:val="28"/>
          <w:szCs w:val="28"/>
          <w:lang w:val="uk-UA" w:eastAsia="ar-SA"/>
        </w:rPr>
      </w:pP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>Здешевлення вищезазначених послуг для іноземних компаній має на меті:</w:t>
      </w:r>
    </w:p>
    <w:p w:rsidR="00B3615B" w:rsidRPr="00123D90" w:rsidRDefault="00CF1FB8" w:rsidP="00B3615B">
      <w:pPr>
        <w:pStyle w:val="a3"/>
        <w:widowControl w:val="0"/>
        <w:numPr>
          <w:ilvl w:val="0"/>
          <w:numId w:val="5"/>
        </w:numPr>
        <w:spacing w:after="0" w:line="257" w:lineRule="auto"/>
        <w:ind w:left="0" w:firstLine="567"/>
        <w:jc w:val="both"/>
        <w:outlineLvl w:val="2"/>
        <w:rPr>
          <w:rFonts w:ascii="Times New Roman" w:hAnsi="Times New Roman"/>
          <w:bCs/>
          <w:sz w:val="28"/>
          <w:szCs w:val="28"/>
          <w:lang w:eastAsia="ar-SA"/>
        </w:rPr>
      </w:pPr>
      <w:r w:rsidRPr="00123D90">
        <w:rPr>
          <w:rFonts w:ascii="Times New Roman" w:hAnsi="Times New Roman"/>
          <w:bCs/>
          <w:sz w:val="28"/>
          <w:szCs w:val="28"/>
          <w:lang w:eastAsia="ar-SA"/>
        </w:rPr>
        <w:t>розвиток галузі виробництва кіно- та відео-матеріалів в Україні</w:t>
      </w:r>
      <w:r w:rsidR="00B3615B" w:rsidRPr="00123D90">
        <w:rPr>
          <w:rFonts w:ascii="Times New Roman" w:hAnsi="Times New Roman"/>
          <w:bCs/>
          <w:sz w:val="28"/>
          <w:szCs w:val="28"/>
          <w:lang w:eastAsia="ar-SA"/>
        </w:rPr>
        <w:t>;</w:t>
      </w:r>
    </w:p>
    <w:p w:rsidR="00902CD8" w:rsidRPr="00123D90" w:rsidRDefault="00B3615B" w:rsidP="00B3615B">
      <w:pPr>
        <w:pStyle w:val="a3"/>
        <w:widowControl w:val="0"/>
        <w:numPr>
          <w:ilvl w:val="0"/>
          <w:numId w:val="5"/>
        </w:numPr>
        <w:spacing w:after="0" w:line="257" w:lineRule="auto"/>
        <w:ind w:left="0" w:firstLine="567"/>
        <w:jc w:val="both"/>
        <w:outlineLvl w:val="2"/>
        <w:rPr>
          <w:rFonts w:ascii="Times New Roman" w:hAnsi="Times New Roman"/>
          <w:bCs/>
          <w:sz w:val="28"/>
          <w:szCs w:val="28"/>
          <w:lang w:eastAsia="ar-SA"/>
        </w:rPr>
      </w:pPr>
      <w:r w:rsidRPr="00123D90">
        <w:rPr>
          <w:rFonts w:ascii="Times New Roman" w:hAnsi="Times New Roman"/>
          <w:bCs/>
          <w:sz w:val="28"/>
          <w:szCs w:val="28"/>
          <w:lang w:eastAsia="ar-SA"/>
        </w:rPr>
        <w:t xml:space="preserve">розвиток та зростання національної економіки за рахунок зростання суміжних з кіновиробництвом галузей: </w:t>
      </w:r>
      <w:r w:rsidR="00CF1FB8" w:rsidRPr="00123D90">
        <w:rPr>
          <w:rFonts w:ascii="Times New Roman" w:hAnsi="Times New Roman"/>
          <w:bCs/>
          <w:sz w:val="28"/>
          <w:szCs w:val="28"/>
          <w:lang w:eastAsia="ar-SA"/>
        </w:rPr>
        <w:t>готельного та ресторанного бізнесу, транспортних</w:t>
      </w:r>
      <w:r w:rsidRPr="00123D90">
        <w:rPr>
          <w:rFonts w:ascii="Times New Roman" w:hAnsi="Times New Roman"/>
          <w:bCs/>
          <w:sz w:val="28"/>
          <w:szCs w:val="28"/>
          <w:lang w:eastAsia="ar-SA"/>
        </w:rPr>
        <w:t>, фінансових, юридичних</w:t>
      </w:r>
      <w:r w:rsidR="00CF1FB8" w:rsidRPr="00123D90">
        <w:rPr>
          <w:rFonts w:ascii="Times New Roman" w:hAnsi="Times New Roman"/>
          <w:bCs/>
          <w:sz w:val="28"/>
          <w:szCs w:val="28"/>
          <w:lang w:eastAsia="ar-SA"/>
        </w:rPr>
        <w:t xml:space="preserve"> послуг, </w:t>
      </w:r>
      <w:r w:rsidRPr="00123D90">
        <w:rPr>
          <w:rFonts w:ascii="Times New Roman" w:hAnsi="Times New Roman"/>
          <w:bCs/>
          <w:sz w:val="28"/>
          <w:szCs w:val="28"/>
          <w:lang w:eastAsia="ar-SA"/>
        </w:rPr>
        <w:t>супутніх послуг інших галузей креативної індустрії</w:t>
      </w:r>
      <w:r w:rsidR="00CF1FB8" w:rsidRPr="00123D90">
        <w:rPr>
          <w:rFonts w:ascii="Times New Roman" w:hAnsi="Times New Roman"/>
          <w:bCs/>
          <w:sz w:val="28"/>
          <w:szCs w:val="28"/>
          <w:lang w:eastAsia="ar-SA"/>
        </w:rPr>
        <w:t>,</w:t>
      </w:r>
      <w:r w:rsidRPr="00123D90">
        <w:rPr>
          <w:rFonts w:ascii="Times New Roman" w:hAnsi="Times New Roman"/>
          <w:bCs/>
          <w:sz w:val="28"/>
          <w:szCs w:val="28"/>
          <w:lang w:eastAsia="ar-SA"/>
        </w:rPr>
        <w:t xml:space="preserve"> а також</w:t>
      </w:r>
      <w:r w:rsidR="00CF1FB8" w:rsidRPr="00123D90">
        <w:rPr>
          <w:rFonts w:ascii="Times New Roman" w:hAnsi="Times New Roman"/>
          <w:bCs/>
          <w:sz w:val="28"/>
          <w:szCs w:val="28"/>
          <w:lang w:eastAsia="ar-SA"/>
        </w:rPr>
        <w:t xml:space="preserve"> </w:t>
      </w:r>
      <w:r w:rsidRPr="00123D90">
        <w:rPr>
          <w:rFonts w:ascii="Times New Roman" w:hAnsi="Times New Roman"/>
          <w:bCs/>
          <w:sz w:val="28"/>
          <w:szCs w:val="28"/>
          <w:lang w:eastAsia="ar-SA"/>
        </w:rPr>
        <w:t>розвитку</w:t>
      </w:r>
      <w:r w:rsidR="00CF1FB8" w:rsidRPr="00123D90">
        <w:rPr>
          <w:rFonts w:ascii="Times New Roman" w:hAnsi="Times New Roman"/>
          <w:bCs/>
          <w:sz w:val="28"/>
          <w:szCs w:val="28"/>
          <w:lang w:eastAsia="ar-SA"/>
        </w:rPr>
        <w:t xml:space="preserve"> туризму</w:t>
      </w:r>
      <w:r w:rsidRPr="00123D90">
        <w:rPr>
          <w:rFonts w:ascii="Times New Roman" w:hAnsi="Times New Roman"/>
          <w:bCs/>
          <w:sz w:val="28"/>
          <w:szCs w:val="28"/>
          <w:lang w:eastAsia="ar-SA"/>
        </w:rPr>
        <w:t>;</w:t>
      </w:r>
    </w:p>
    <w:p w:rsidR="00B3615B" w:rsidRPr="00123D90" w:rsidRDefault="00B3615B" w:rsidP="00B3615B">
      <w:pPr>
        <w:pStyle w:val="a3"/>
        <w:widowControl w:val="0"/>
        <w:numPr>
          <w:ilvl w:val="0"/>
          <w:numId w:val="5"/>
        </w:numPr>
        <w:spacing w:after="0" w:line="257" w:lineRule="auto"/>
        <w:ind w:left="0" w:firstLine="567"/>
        <w:jc w:val="both"/>
        <w:outlineLvl w:val="2"/>
        <w:rPr>
          <w:rFonts w:ascii="Times New Roman" w:hAnsi="Times New Roman"/>
          <w:bCs/>
          <w:sz w:val="28"/>
          <w:szCs w:val="28"/>
          <w:lang w:eastAsia="ar-SA"/>
        </w:rPr>
      </w:pPr>
      <w:r w:rsidRPr="00123D90">
        <w:rPr>
          <w:rFonts w:ascii="Times New Roman" w:hAnsi="Times New Roman"/>
          <w:bCs/>
          <w:sz w:val="28"/>
          <w:szCs w:val="28"/>
          <w:lang w:eastAsia="ar-SA"/>
        </w:rPr>
        <w:t>популяризація та покращення іміджу України в світі, зокрема для посилення інвестиційної привабливості країни в інших сферах економіки.</w:t>
      </w:r>
    </w:p>
    <w:p w:rsidR="00902CD8" w:rsidRPr="00123D90" w:rsidRDefault="00902CD8" w:rsidP="00902CD8">
      <w:pPr>
        <w:pStyle w:val="a3"/>
        <w:spacing w:after="0" w:line="240" w:lineRule="auto"/>
        <w:ind w:left="0"/>
        <w:rPr>
          <w:rFonts w:ascii="Times New Roman" w:hAnsi="Times New Roman"/>
          <w:bCs/>
          <w:sz w:val="28"/>
          <w:szCs w:val="28"/>
          <w:lang w:eastAsia="ar-SA"/>
        </w:rPr>
      </w:pPr>
    </w:p>
    <w:p w:rsidR="00CF1FB8" w:rsidRPr="00123D90" w:rsidRDefault="00CF1FB8" w:rsidP="00902CD8">
      <w:pPr>
        <w:pStyle w:val="a3"/>
        <w:numPr>
          <w:ilvl w:val="0"/>
          <w:numId w:val="4"/>
        </w:numPr>
        <w:tabs>
          <w:tab w:val="left" w:pos="993"/>
        </w:tabs>
        <w:spacing w:after="120" w:line="240" w:lineRule="auto"/>
        <w:ind w:hanging="153"/>
        <w:rPr>
          <w:rFonts w:ascii="Times New Roman" w:hAnsi="Times New Roman"/>
          <w:b/>
          <w:sz w:val="28"/>
          <w:szCs w:val="28"/>
          <w:lang w:eastAsia="uk-UA"/>
        </w:rPr>
      </w:pPr>
      <w:r w:rsidRPr="00123D90">
        <w:rPr>
          <w:rFonts w:ascii="Times New Roman" w:hAnsi="Times New Roman"/>
          <w:b/>
          <w:bCs/>
          <w:color w:val="000000"/>
          <w:sz w:val="28"/>
          <w:szCs w:val="28"/>
        </w:rPr>
        <w:t>Загальна характеристика та основні положення законопроекту</w:t>
      </w:r>
    </w:p>
    <w:p w:rsidR="00CF1FB8" w:rsidRPr="001C0C7D" w:rsidRDefault="00D94D6A" w:rsidP="00902CD8">
      <w:pPr>
        <w:widowControl w:val="0"/>
        <w:ind w:firstLine="567"/>
        <w:contextualSpacing/>
        <w:jc w:val="both"/>
        <w:outlineLvl w:val="2"/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</w:pPr>
      <w:r w:rsidRPr="001C0C7D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>З</w:t>
      </w:r>
      <w:r w:rsidR="00CF1FB8" w:rsidRPr="001C0C7D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>аконопроект пропонує</w:t>
      </w:r>
      <w:r w:rsidRPr="001C0C7D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 xml:space="preserve"> звільнити від оподаткування ПДВ</w:t>
      </w:r>
      <w:r w:rsidR="0049740C" w:rsidRPr="001C0C7D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 xml:space="preserve"> в Україні</w:t>
      </w:r>
      <w:r w:rsidRPr="001C0C7D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 xml:space="preserve"> експорт послуг з </w:t>
      </w:r>
      <w:r w:rsidR="00123D90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 xml:space="preserve">виробництва та компонування </w:t>
      </w:r>
      <w:r w:rsidR="000F4D15" w:rsidRPr="001C0C7D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>відео-фільмів та кіно-фільмів, телевізійних програм, рекламних роликів, фото-рекламних матеріалів</w:t>
      </w:r>
      <w:r w:rsidRPr="001C0C7D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>. Для цього пропонується</w:t>
      </w:r>
      <w:r w:rsidR="00CF1FB8" w:rsidRPr="001C0C7D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 xml:space="preserve"> </w:t>
      </w:r>
      <w:proofErr w:type="spellStart"/>
      <w:r w:rsidR="00CF1FB8" w:rsidRPr="001C0C7D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>внес</w:t>
      </w:r>
      <w:r w:rsidRPr="001C0C7D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>ти</w:t>
      </w:r>
      <w:proofErr w:type="spellEnd"/>
      <w:r w:rsidR="00CF1FB8" w:rsidRPr="001C0C7D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 xml:space="preserve"> змін</w:t>
      </w:r>
      <w:r w:rsidRPr="001C0C7D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>и</w:t>
      </w:r>
      <w:r w:rsidR="00CF1FB8" w:rsidRPr="001C0C7D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 xml:space="preserve"> до пункту 186.3 ст.186 Податкового кодексу України, </w:t>
      </w:r>
      <w:r w:rsidRPr="001C0C7D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>шляхом доповнення</w:t>
      </w:r>
      <w:r w:rsidR="00CF1FB8" w:rsidRPr="001C0C7D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 xml:space="preserve"> його переліком </w:t>
      </w:r>
      <w:r w:rsidRPr="001C0C7D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 xml:space="preserve">вищезазначених </w:t>
      </w:r>
      <w:r w:rsidR="00CF1FB8" w:rsidRPr="001C0C7D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 xml:space="preserve">послуг. </w:t>
      </w:r>
    </w:p>
    <w:p w:rsidR="00CF1FB8" w:rsidRPr="00123D90" w:rsidRDefault="00CF1FB8" w:rsidP="00902CD8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F1FB8" w:rsidRPr="00123D90" w:rsidRDefault="00CF1FB8" w:rsidP="00902CD8">
      <w:pPr>
        <w:pStyle w:val="a3"/>
        <w:numPr>
          <w:ilvl w:val="0"/>
          <w:numId w:val="4"/>
        </w:numPr>
        <w:tabs>
          <w:tab w:val="left" w:pos="993"/>
        </w:tabs>
        <w:spacing w:after="120" w:line="240" w:lineRule="auto"/>
        <w:ind w:hanging="153"/>
        <w:rPr>
          <w:rFonts w:ascii="Times New Roman" w:hAnsi="Times New Roman"/>
          <w:b/>
          <w:sz w:val="28"/>
          <w:szCs w:val="28"/>
          <w:lang w:eastAsia="uk-UA"/>
        </w:rPr>
      </w:pPr>
      <w:r w:rsidRPr="00123D90">
        <w:rPr>
          <w:rFonts w:ascii="Times New Roman" w:hAnsi="Times New Roman"/>
          <w:b/>
          <w:sz w:val="28"/>
          <w:szCs w:val="28"/>
        </w:rPr>
        <w:t>Місце законопроекту в системі законодавства</w:t>
      </w:r>
    </w:p>
    <w:p w:rsidR="00CF1FB8" w:rsidRPr="00123D90" w:rsidRDefault="00CF1FB8" w:rsidP="00902CD8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 w:bidi="ur-PK"/>
        </w:rPr>
      </w:pPr>
      <w:r w:rsidRPr="00123D90">
        <w:rPr>
          <w:rFonts w:ascii="Times New Roman" w:hAnsi="Times New Roman"/>
          <w:sz w:val="28"/>
          <w:szCs w:val="28"/>
          <w:lang w:val="uk-UA" w:bidi="ur-PK"/>
        </w:rPr>
        <w:t xml:space="preserve">Нормативно-правову базу у даній сфері правового регулювання становить Податковий кодекс України. </w:t>
      </w:r>
    </w:p>
    <w:p w:rsidR="00CF1FB8" w:rsidRPr="00123D90" w:rsidRDefault="00CF1FB8" w:rsidP="00902CD8">
      <w:pPr>
        <w:widowControl w:val="0"/>
        <w:suppressAutoHyphens/>
        <w:autoSpaceDE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val="uk-UA" w:eastAsia="ar-SA"/>
        </w:rPr>
      </w:pP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>Реалізація положень вказаного законопроекту не потребує внесення змін до інших законів України.</w:t>
      </w:r>
    </w:p>
    <w:p w:rsidR="00902CD8" w:rsidRPr="00123D90" w:rsidRDefault="00902CD8" w:rsidP="00902CD8">
      <w:pPr>
        <w:widowControl w:val="0"/>
        <w:suppressAutoHyphens/>
        <w:autoSpaceDE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val="uk-UA" w:eastAsia="ar-SA"/>
        </w:rPr>
      </w:pPr>
    </w:p>
    <w:p w:rsidR="00CF1FB8" w:rsidRPr="00123D90" w:rsidRDefault="00CF1FB8" w:rsidP="00902CD8">
      <w:pPr>
        <w:pStyle w:val="a3"/>
        <w:numPr>
          <w:ilvl w:val="0"/>
          <w:numId w:val="4"/>
        </w:numPr>
        <w:tabs>
          <w:tab w:val="left" w:pos="1134"/>
        </w:tabs>
        <w:spacing w:after="120" w:line="240" w:lineRule="auto"/>
        <w:ind w:hanging="11"/>
        <w:rPr>
          <w:rFonts w:ascii="Times New Roman" w:hAnsi="Times New Roman"/>
          <w:b/>
          <w:sz w:val="28"/>
          <w:szCs w:val="28"/>
          <w:lang w:eastAsia="uk-UA"/>
        </w:rPr>
      </w:pPr>
      <w:r w:rsidRPr="00123D90">
        <w:rPr>
          <w:rFonts w:ascii="Times New Roman" w:hAnsi="Times New Roman"/>
          <w:b/>
          <w:bCs/>
          <w:color w:val="000000"/>
          <w:sz w:val="28"/>
          <w:szCs w:val="28"/>
        </w:rPr>
        <w:t>Фінансово-економічне обґрунтування</w:t>
      </w:r>
    </w:p>
    <w:p w:rsidR="00CF1FB8" w:rsidRPr="00123D90" w:rsidRDefault="00CF1FB8" w:rsidP="00902CD8">
      <w:pPr>
        <w:widowControl w:val="0"/>
        <w:suppressAutoHyphens/>
        <w:autoSpaceDE w:val="0"/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23D90">
        <w:rPr>
          <w:rFonts w:ascii="Times New Roman" w:hAnsi="Times New Roman"/>
          <w:sz w:val="28"/>
          <w:szCs w:val="28"/>
          <w:lang w:val="uk-UA"/>
        </w:rPr>
        <w:t xml:space="preserve">Реалізація положень проекту Закону не потребує додаткових витрат з Державного бюджету України. </w:t>
      </w:r>
    </w:p>
    <w:p w:rsidR="00CF1FB8" w:rsidRDefault="00CF1FB8" w:rsidP="00D94D6A">
      <w:pPr>
        <w:widowControl w:val="0"/>
        <w:ind w:firstLine="709"/>
        <w:contextualSpacing/>
        <w:jc w:val="both"/>
        <w:outlineLvl w:val="2"/>
        <w:rPr>
          <w:rFonts w:ascii="Times New Roman" w:hAnsi="Times New Roman"/>
          <w:bCs/>
          <w:sz w:val="28"/>
          <w:szCs w:val="28"/>
          <w:lang w:val="uk-UA" w:eastAsia="ar-SA"/>
        </w:rPr>
      </w:pPr>
      <w:r w:rsidRPr="00123D90">
        <w:rPr>
          <w:rFonts w:ascii="Times New Roman" w:hAnsi="Times New Roman"/>
          <w:sz w:val="28"/>
          <w:szCs w:val="28"/>
          <w:lang w:val="uk-UA"/>
        </w:rPr>
        <w:t>Більш</w:t>
      </w:r>
      <w:r w:rsidR="00000C93" w:rsidRPr="00123D90">
        <w:rPr>
          <w:rFonts w:ascii="Times New Roman" w:hAnsi="Times New Roman"/>
          <w:sz w:val="28"/>
          <w:szCs w:val="28"/>
          <w:lang w:val="uk-UA"/>
        </w:rPr>
        <w:t>е</w:t>
      </w:r>
      <w:r w:rsidRPr="00123D90">
        <w:rPr>
          <w:rFonts w:ascii="Times New Roman" w:hAnsi="Times New Roman"/>
          <w:sz w:val="28"/>
          <w:szCs w:val="28"/>
          <w:lang w:val="uk-UA"/>
        </w:rPr>
        <w:t xml:space="preserve"> того, </w:t>
      </w:r>
      <w:r w:rsidR="00000C93" w:rsidRPr="00123D90">
        <w:rPr>
          <w:rFonts w:ascii="Times New Roman" w:hAnsi="Times New Roman"/>
          <w:sz w:val="28"/>
          <w:szCs w:val="28"/>
          <w:lang w:val="uk-UA"/>
        </w:rPr>
        <w:t>міжнародний досвід свідчить</w:t>
      </w:r>
      <w:r w:rsidRPr="00123D90">
        <w:rPr>
          <w:rFonts w:ascii="Times New Roman" w:hAnsi="Times New Roman"/>
          <w:sz w:val="28"/>
          <w:szCs w:val="28"/>
          <w:lang w:val="uk-UA"/>
        </w:rPr>
        <w:t xml:space="preserve">, що </w:t>
      </w: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на </w:t>
      </w:r>
      <w:r w:rsidR="00D94D6A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1 </w:t>
      </w:r>
      <w:proofErr w:type="spellStart"/>
      <w:r w:rsidR="00D94D6A" w:rsidRPr="00123D90">
        <w:rPr>
          <w:rFonts w:ascii="Times New Roman" w:hAnsi="Times New Roman"/>
          <w:bCs/>
          <w:sz w:val="28"/>
          <w:szCs w:val="28"/>
          <w:lang w:val="uk-UA" w:eastAsia="ar-SA"/>
        </w:rPr>
        <w:t>дол</w:t>
      </w:r>
      <w:proofErr w:type="spellEnd"/>
      <w:r w:rsidR="00DA3BB8">
        <w:rPr>
          <w:rFonts w:ascii="Times New Roman" w:hAnsi="Times New Roman"/>
          <w:bCs/>
          <w:sz w:val="28"/>
          <w:szCs w:val="28"/>
          <w:lang w:val="uk-UA" w:eastAsia="ar-SA"/>
        </w:rPr>
        <w:t>. США</w:t>
      </w:r>
      <w:r w:rsidR="00D94D6A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інвестицій у відео- та кіновиробництво, припадає 1,5-3 </w:t>
      </w:r>
      <w:proofErr w:type="spellStart"/>
      <w:r w:rsidR="00D94D6A" w:rsidRPr="00123D90">
        <w:rPr>
          <w:rFonts w:ascii="Times New Roman" w:hAnsi="Times New Roman"/>
          <w:bCs/>
          <w:sz w:val="28"/>
          <w:szCs w:val="28"/>
          <w:lang w:val="uk-UA" w:eastAsia="ar-SA"/>
        </w:rPr>
        <w:t>дол</w:t>
      </w:r>
      <w:proofErr w:type="spellEnd"/>
      <w:r w:rsidR="00DA3BB8">
        <w:rPr>
          <w:rFonts w:ascii="Times New Roman" w:hAnsi="Times New Roman"/>
          <w:bCs/>
          <w:sz w:val="28"/>
          <w:szCs w:val="28"/>
          <w:lang w:val="uk-UA" w:eastAsia="ar-SA"/>
        </w:rPr>
        <w:t>. США</w:t>
      </w:r>
      <w:r w:rsidR="00D94D6A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доходу для супутніх сервісів, а на кожну залучену у процес виробництва особу створюється одне робоче місце в суміжних сферах. Таким чином, пропоновані зміни мають потенціал сприяти розвитку локального бізнесу та зростанню національної економіки</w:t>
      </w: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. </w:t>
      </w:r>
    </w:p>
    <w:p w:rsidR="001C0C7D" w:rsidRPr="00123D90" w:rsidRDefault="001C0C7D" w:rsidP="00D94D6A">
      <w:pPr>
        <w:widowControl w:val="0"/>
        <w:ind w:firstLine="709"/>
        <w:contextualSpacing/>
        <w:jc w:val="both"/>
        <w:outlineLvl w:val="2"/>
        <w:rPr>
          <w:rFonts w:ascii="Times New Roman" w:hAnsi="Times New Roman"/>
          <w:bCs/>
          <w:sz w:val="28"/>
          <w:szCs w:val="28"/>
          <w:lang w:val="uk-UA" w:eastAsia="ar-SA"/>
        </w:rPr>
      </w:pPr>
    </w:p>
    <w:p w:rsidR="00000C93" w:rsidRPr="00123D90" w:rsidRDefault="00000C93" w:rsidP="00000C93">
      <w:pPr>
        <w:widowControl w:val="0"/>
        <w:spacing w:after="0"/>
        <w:ind w:firstLine="567"/>
        <w:contextualSpacing/>
        <w:jc w:val="both"/>
        <w:outlineLvl w:val="2"/>
        <w:rPr>
          <w:lang w:val="uk-UA" w:eastAsia="uk-UA"/>
        </w:rPr>
      </w:pPr>
    </w:p>
    <w:p w:rsidR="00CF1FB8" w:rsidRPr="00123D90" w:rsidRDefault="00CF1FB8" w:rsidP="009B6AA3">
      <w:pPr>
        <w:pStyle w:val="a4"/>
        <w:widowControl w:val="0"/>
        <w:numPr>
          <w:ilvl w:val="0"/>
          <w:numId w:val="4"/>
        </w:numPr>
        <w:tabs>
          <w:tab w:val="left" w:pos="993"/>
        </w:tabs>
        <w:spacing w:before="0" w:after="120"/>
        <w:ind w:left="0" w:firstLine="567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23D9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Обґрунтування очікуваних соціально-економічних, правових та</w:t>
      </w:r>
      <w:r w:rsidR="00000C93" w:rsidRPr="00123D9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23D9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інших наслідків застосування законопроекту після його прийняття</w:t>
      </w:r>
    </w:p>
    <w:p w:rsidR="00CF1FB8" w:rsidRPr="00123D90" w:rsidRDefault="009B6AA3" w:rsidP="009B6AA3">
      <w:pPr>
        <w:tabs>
          <w:tab w:val="center" w:pos="4677"/>
          <w:tab w:val="right" w:pos="9355"/>
        </w:tabs>
        <w:spacing w:after="0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ar-SA"/>
        </w:rPr>
      </w:pP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Прийняття законопроекту сприятиме: </w:t>
      </w:r>
    </w:p>
    <w:p w:rsidR="009B6AA3" w:rsidRPr="00123D90" w:rsidRDefault="009B6AA3" w:rsidP="009B6AA3">
      <w:pPr>
        <w:tabs>
          <w:tab w:val="center" w:pos="4677"/>
          <w:tab w:val="right" w:pos="9355"/>
        </w:tabs>
        <w:spacing w:after="0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ar-SA"/>
        </w:rPr>
      </w:pP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- посиленню експортного потенціалу та конкурентоспроможності сфери послуг з виробництва кіно- та </w:t>
      </w:r>
      <w:proofErr w:type="spellStart"/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>відеоконтенту</w:t>
      </w:r>
      <w:proofErr w:type="spellEnd"/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на замовлення нерезидентів;</w:t>
      </w:r>
    </w:p>
    <w:p w:rsidR="009B6AA3" w:rsidRPr="00123D90" w:rsidRDefault="009B6AA3" w:rsidP="009B6AA3">
      <w:pPr>
        <w:tabs>
          <w:tab w:val="center" w:pos="4677"/>
          <w:tab w:val="right" w:pos="9355"/>
        </w:tabs>
        <w:spacing w:after="0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ar-SA"/>
        </w:rPr>
      </w:pP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- розвиток галузі кіно- та </w:t>
      </w:r>
      <w:proofErr w:type="spellStart"/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>відеовиробництва</w:t>
      </w:r>
      <w:proofErr w:type="spellEnd"/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та суміжних галузей в сфері креативних індустрій, розвиток людського потенціалу в цих галузях та створення нових робочих місць; </w:t>
      </w:r>
    </w:p>
    <w:p w:rsidR="009B6AA3" w:rsidRPr="00123D90" w:rsidRDefault="009B6AA3" w:rsidP="009B6AA3">
      <w:pPr>
        <w:tabs>
          <w:tab w:val="center" w:pos="4677"/>
          <w:tab w:val="right" w:pos="9355"/>
        </w:tabs>
        <w:spacing w:after="0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ar-SA"/>
        </w:rPr>
      </w:pP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- розвиток малого та середнього бізнесу, який працює у суміжних с кіно- та </w:t>
      </w:r>
      <w:proofErr w:type="spellStart"/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>відеовиробництвом</w:t>
      </w:r>
      <w:proofErr w:type="spellEnd"/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сферах; </w:t>
      </w:r>
    </w:p>
    <w:p w:rsidR="009B6AA3" w:rsidRDefault="009B6AA3" w:rsidP="00CF1FB8">
      <w:pPr>
        <w:tabs>
          <w:tab w:val="center" w:pos="4677"/>
          <w:tab w:val="right" w:pos="9355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uk-UA" w:eastAsia="ar-SA"/>
        </w:rPr>
      </w:pP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>- посилення туристичної привабливості України та її іміджу закордоном, зокрема для залучення потенційних інвесторів.</w:t>
      </w:r>
    </w:p>
    <w:p w:rsidR="006E19FD" w:rsidRDefault="006E19FD" w:rsidP="00CF1FB8">
      <w:pPr>
        <w:tabs>
          <w:tab w:val="center" w:pos="4677"/>
          <w:tab w:val="right" w:pos="9355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uk-UA" w:eastAsia="ar-SA"/>
        </w:rPr>
      </w:pPr>
    </w:p>
    <w:p w:rsidR="006E19FD" w:rsidRPr="001C0C7D" w:rsidRDefault="006E19FD" w:rsidP="001C0C7D">
      <w:pPr>
        <w:tabs>
          <w:tab w:val="center" w:pos="4677"/>
          <w:tab w:val="right" w:pos="9355"/>
        </w:tabs>
        <w:jc w:val="both"/>
        <w:rPr>
          <w:rFonts w:ascii="Times New Roman" w:hAnsi="Times New Roman"/>
          <w:b/>
          <w:bCs/>
          <w:sz w:val="28"/>
          <w:szCs w:val="28"/>
          <w:lang w:val="uk-UA" w:eastAsia="ar-SA"/>
        </w:rPr>
      </w:pPr>
      <w:r>
        <w:rPr>
          <w:rFonts w:ascii="Times New Roman" w:hAnsi="Times New Roman"/>
          <w:b/>
          <w:bCs/>
          <w:sz w:val="28"/>
          <w:szCs w:val="28"/>
          <w:lang w:val="uk-UA" w:eastAsia="ar-SA"/>
        </w:rPr>
        <w:t>Народний депутат України</w:t>
      </w:r>
      <w:r w:rsidR="001C0C7D">
        <w:rPr>
          <w:rFonts w:ascii="Times New Roman" w:hAnsi="Times New Roman"/>
          <w:b/>
          <w:bCs/>
          <w:sz w:val="28"/>
          <w:szCs w:val="28"/>
          <w:lang w:val="uk-UA" w:eastAsia="ar-SA"/>
        </w:rPr>
        <w:t xml:space="preserve">                                                               </w:t>
      </w:r>
      <w:r w:rsidR="001C0C7D" w:rsidRPr="001C0C7D">
        <w:rPr>
          <w:rFonts w:ascii="Times New Roman" w:hAnsi="Times New Roman"/>
          <w:b/>
          <w:bCs/>
          <w:sz w:val="28"/>
          <w:szCs w:val="28"/>
          <w:lang w:val="uk-UA" w:eastAsia="ar-SA"/>
        </w:rPr>
        <w:t xml:space="preserve">Я. І. </w:t>
      </w:r>
      <w:proofErr w:type="spellStart"/>
      <w:r w:rsidR="001C0C7D" w:rsidRPr="001C0C7D">
        <w:rPr>
          <w:rFonts w:ascii="Times New Roman" w:hAnsi="Times New Roman"/>
          <w:b/>
          <w:bCs/>
          <w:sz w:val="28"/>
          <w:szCs w:val="28"/>
          <w:lang w:val="uk-UA" w:eastAsia="ar-SA"/>
        </w:rPr>
        <w:t>Железняк</w:t>
      </w:r>
      <w:proofErr w:type="spellEnd"/>
    </w:p>
    <w:p w:rsidR="00B849C8" w:rsidRPr="00123D90" w:rsidRDefault="00B849C8" w:rsidP="00CF1FB8">
      <w:pPr>
        <w:jc w:val="both"/>
        <w:rPr>
          <w:lang w:val="uk-UA"/>
        </w:rPr>
      </w:pPr>
    </w:p>
    <w:sectPr w:rsidR="00B849C8" w:rsidRPr="00123D90" w:rsidSect="006C173B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‚l‚r –_’©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ntiqua">
    <w:altName w:val="Century Gothic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D1409A"/>
    <w:multiLevelType w:val="hybridMultilevel"/>
    <w:tmpl w:val="29A0220A"/>
    <w:lvl w:ilvl="0" w:tplc="9544DDC4">
      <w:start w:val="1"/>
      <w:numFmt w:val="decimal"/>
      <w:lvlText w:val="%1."/>
      <w:lvlJc w:val="left"/>
      <w:pPr>
        <w:ind w:left="2340" w:hanging="360"/>
      </w:pPr>
      <w:rPr>
        <w:rFonts w:cs="Times New Roman"/>
        <w:b/>
        <w:color w:val="000000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22F70D14"/>
    <w:multiLevelType w:val="hybridMultilevel"/>
    <w:tmpl w:val="F6D28252"/>
    <w:lvl w:ilvl="0" w:tplc="C898FDC6">
      <w:numFmt w:val="bullet"/>
      <w:lvlText w:val="-"/>
      <w:lvlJc w:val="left"/>
      <w:pPr>
        <w:ind w:left="1287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38818B2"/>
    <w:multiLevelType w:val="hybridMultilevel"/>
    <w:tmpl w:val="89645A00"/>
    <w:lvl w:ilvl="0" w:tplc="7806133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8B3EA6"/>
    <w:multiLevelType w:val="hybridMultilevel"/>
    <w:tmpl w:val="4CA4BB8A"/>
    <w:lvl w:ilvl="0" w:tplc="C898FDC6">
      <w:numFmt w:val="bullet"/>
      <w:lvlText w:val="-"/>
      <w:lvlJc w:val="left"/>
      <w:pPr>
        <w:ind w:left="1287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24B5571"/>
    <w:multiLevelType w:val="hybridMultilevel"/>
    <w:tmpl w:val="19A42C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FB8"/>
    <w:rsid w:val="00000C93"/>
    <w:rsid w:val="000F4D15"/>
    <w:rsid w:val="00123D90"/>
    <w:rsid w:val="001C0C7D"/>
    <w:rsid w:val="00206EA8"/>
    <w:rsid w:val="00251B9D"/>
    <w:rsid w:val="0047448A"/>
    <w:rsid w:val="0049740C"/>
    <w:rsid w:val="006A7AEE"/>
    <w:rsid w:val="006C173B"/>
    <w:rsid w:val="006C1BF1"/>
    <w:rsid w:val="006E19FD"/>
    <w:rsid w:val="008E158A"/>
    <w:rsid w:val="008F579E"/>
    <w:rsid w:val="00902CD8"/>
    <w:rsid w:val="009B6AA3"/>
    <w:rsid w:val="00B3615B"/>
    <w:rsid w:val="00B849C8"/>
    <w:rsid w:val="00CF1FB8"/>
    <w:rsid w:val="00D92D21"/>
    <w:rsid w:val="00D94D6A"/>
    <w:rsid w:val="00DA3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A6987BB"/>
  <w14:defaultImageDpi w14:val="32767"/>
  <w15:chartTrackingRefBased/>
  <w15:docId w15:val="{9CBBAF64-69BE-8B45-B3E1-8B639EA53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F1FB8"/>
    <w:pPr>
      <w:spacing w:after="160" w:line="259" w:lineRule="auto"/>
    </w:pPr>
    <w:rPr>
      <w:rFonts w:ascii="Calibri" w:eastAsia="Times New Roman" w:hAnsi="Calibr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1FB8"/>
    <w:pPr>
      <w:spacing w:line="256" w:lineRule="auto"/>
      <w:ind w:left="720"/>
      <w:contextualSpacing/>
    </w:pPr>
    <w:rPr>
      <w:lang w:val="uk-UA"/>
    </w:rPr>
  </w:style>
  <w:style w:type="paragraph" w:customStyle="1" w:styleId="a4">
    <w:name w:val="Нормальний текст"/>
    <w:basedOn w:val="a"/>
    <w:uiPriority w:val="99"/>
    <w:rsid w:val="00CF1FB8"/>
    <w:pPr>
      <w:autoSpaceDE w:val="0"/>
      <w:autoSpaceDN w:val="0"/>
      <w:spacing w:before="120" w:after="0" w:line="240" w:lineRule="auto"/>
      <w:ind w:firstLine="567"/>
    </w:pPr>
    <w:rPr>
      <w:rFonts w:ascii="Antiqua" w:hAnsi="Antiqua" w:cs="Antiqua"/>
      <w:sz w:val="26"/>
      <w:szCs w:val="26"/>
      <w:lang w:val="uk-UA" w:eastAsia="ru-RU"/>
    </w:rPr>
  </w:style>
  <w:style w:type="paragraph" w:styleId="a5">
    <w:name w:val="Body Text"/>
    <w:basedOn w:val="a"/>
    <w:link w:val="a6"/>
    <w:uiPriority w:val="99"/>
    <w:rsid w:val="00CF1FB8"/>
    <w:pPr>
      <w:autoSpaceDE w:val="0"/>
      <w:autoSpaceDN w:val="0"/>
      <w:spacing w:after="600" w:line="240" w:lineRule="auto"/>
      <w:jc w:val="center"/>
    </w:pPr>
    <w:rPr>
      <w:rFonts w:ascii="Times New Roman" w:hAnsi="Times New Roman"/>
      <w:sz w:val="28"/>
      <w:szCs w:val="28"/>
      <w:lang w:val="uk-UA" w:eastAsia="ru-RU"/>
    </w:rPr>
  </w:style>
  <w:style w:type="character" w:customStyle="1" w:styleId="a6">
    <w:name w:val="Основной текст Знак"/>
    <w:basedOn w:val="a0"/>
    <w:link w:val="a5"/>
    <w:uiPriority w:val="99"/>
    <w:rsid w:val="00CF1FB8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a7">
    <w:name w:val="Balloon Text"/>
    <w:basedOn w:val="a"/>
    <w:link w:val="a8"/>
    <w:uiPriority w:val="99"/>
    <w:semiHidden/>
    <w:unhideWhenUsed/>
    <w:rsid w:val="001C0C7D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C0C7D"/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82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FFEC7-AC91-014F-A9FC-A46FBB952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3</Pages>
  <Words>823</Words>
  <Characters>4693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8</cp:revision>
  <cp:lastPrinted>2020-02-11T11:07:00Z</cp:lastPrinted>
  <dcterms:created xsi:type="dcterms:W3CDTF">2020-02-09T17:13:00Z</dcterms:created>
  <dcterms:modified xsi:type="dcterms:W3CDTF">2020-02-11T11:11:00Z</dcterms:modified>
</cp:coreProperties>
</file>