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ECF" w:rsidRDefault="00C13ECF" w:rsidP="00C13ECF">
      <w:pPr>
        <w:spacing w:after="0" w:line="240" w:lineRule="auto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32"/>
          <w:szCs w:val="32"/>
        </w:rPr>
        <w:t>ПОЯСНЮВАЛЬНА ЗАПИСКА</w:t>
      </w:r>
    </w:p>
    <w:p w:rsidR="00610018" w:rsidRDefault="00C13ECF" w:rsidP="00F43389">
      <w:pPr>
        <w:tabs>
          <w:tab w:val="left" w:pos="3000"/>
        </w:tabs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 проєкту Закону України</w:t>
      </w:r>
      <w:r w:rsidR="00F4338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«Про внесення зміни до статті 121 </w:t>
      </w:r>
    </w:p>
    <w:p w:rsidR="00C13ECF" w:rsidRDefault="00C13ECF" w:rsidP="00F43389">
      <w:pPr>
        <w:tabs>
          <w:tab w:val="left" w:pos="3000"/>
        </w:tabs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Кодексу цивільного захисту України щодо врегулювання питання виплати допомоги на поховання і компенсації матеріальних витрат на ритуальні послуги та спорудження надгробка»</w:t>
      </w:r>
    </w:p>
    <w:p w:rsidR="0054104B" w:rsidRPr="00F463D7" w:rsidRDefault="0054104B" w:rsidP="00880F12">
      <w:pPr>
        <w:shd w:val="clear" w:color="auto" w:fill="FFFFFF"/>
        <w:tabs>
          <w:tab w:val="left" w:pos="851"/>
        </w:tabs>
        <w:spacing w:after="0" w:line="240" w:lineRule="auto"/>
        <w:ind w:left="910"/>
        <w:rPr>
          <w:b/>
          <w:bCs/>
          <w:color w:val="000000"/>
          <w:sz w:val="28"/>
          <w:szCs w:val="28"/>
        </w:rPr>
      </w:pPr>
    </w:p>
    <w:p w:rsidR="00610018" w:rsidRPr="00F463D7" w:rsidRDefault="00610018" w:rsidP="00880F12">
      <w:pPr>
        <w:shd w:val="clear" w:color="auto" w:fill="FFFFFF"/>
        <w:tabs>
          <w:tab w:val="left" w:pos="851"/>
        </w:tabs>
        <w:spacing w:after="0" w:line="240" w:lineRule="auto"/>
        <w:ind w:left="910"/>
        <w:rPr>
          <w:b/>
          <w:bCs/>
          <w:color w:val="000000"/>
          <w:sz w:val="28"/>
          <w:szCs w:val="28"/>
        </w:rPr>
      </w:pPr>
    </w:p>
    <w:p w:rsidR="0054104B" w:rsidRPr="00F43389" w:rsidRDefault="0054104B" w:rsidP="00F43389">
      <w:pPr>
        <w:shd w:val="clear" w:color="auto" w:fill="FFFFFF"/>
        <w:spacing w:after="0" w:line="240" w:lineRule="auto"/>
        <w:ind w:firstLine="709"/>
        <w:rPr>
          <w:b/>
          <w:bCs/>
          <w:color w:val="000000"/>
          <w:sz w:val="28"/>
          <w:szCs w:val="28"/>
        </w:rPr>
      </w:pPr>
      <w:r w:rsidRPr="00F43389">
        <w:rPr>
          <w:b/>
          <w:bCs/>
          <w:color w:val="000000"/>
          <w:sz w:val="28"/>
          <w:szCs w:val="28"/>
        </w:rPr>
        <w:t>1. Резюме</w:t>
      </w:r>
    </w:p>
    <w:p w:rsidR="00C13ECF" w:rsidRPr="00F43389" w:rsidRDefault="0054104B" w:rsidP="00F43389">
      <w:pPr>
        <w:spacing w:after="0" w:line="240" w:lineRule="auto"/>
        <w:ind w:firstLine="709"/>
        <w:jc w:val="both"/>
        <w:rPr>
          <w:sz w:val="28"/>
          <w:szCs w:val="28"/>
        </w:rPr>
      </w:pPr>
      <w:r w:rsidRPr="00F43389">
        <w:rPr>
          <w:bCs/>
          <w:color w:val="000000"/>
          <w:sz w:val="28"/>
          <w:szCs w:val="28"/>
        </w:rPr>
        <w:t>Метою прийняття про</w:t>
      </w:r>
      <w:r w:rsidR="00610018">
        <w:rPr>
          <w:bCs/>
          <w:color w:val="000000"/>
          <w:sz w:val="28"/>
          <w:szCs w:val="28"/>
        </w:rPr>
        <w:t>є</w:t>
      </w:r>
      <w:r w:rsidRPr="00F43389">
        <w:rPr>
          <w:bCs/>
          <w:color w:val="000000"/>
          <w:sz w:val="28"/>
          <w:szCs w:val="28"/>
        </w:rPr>
        <w:t>кту</w:t>
      </w:r>
      <w:r w:rsidR="00C13ECF" w:rsidRPr="00F43389">
        <w:rPr>
          <w:bCs/>
          <w:color w:val="000000"/>
          <w:sz w:val="28"/>
          <w:szCs w:val="28"/>
        </w:rPr>
        <w:t xml:space="preserve"> Закону</w:t>
      </w:r>
      <w:r w:rsidRPr="00F43389">
        <w:rPr>
          <w:bCs/>
          <w:color w:val="000000"/>
          <w:sz w:val="28"/>
          <w:szCs w:val="28"/>
        </w:rPr>
        <w:t xml:space="preserve"> </w:t>
      </w:r>
      <w:r w:rsidR="00610018">
        <w:rPr>
          <w:bCs/>
          <w:color w:val="000000"/>
          <w:sz w:val="28"/>
          <w:szCs w:val="28"/>
        </w:rPr>
        <w:t xml:space="preserve">України </w:t>
      </w:r>
      <w:r w:rsidR="00C13ECF" w:rsidRPr="00F43389">
        <w:rPr>
          <w:sz w:val="28"/>
          <w:szCs w:val="28"/>
        </w:rPr>
        <w:t xml:space="preserve">«Про внесення зміни до </w:t>
      </w:r>
      <w:r w:rsidR="00610018">
        <w:rPr>
          <w:sz w:val="28"/>
          <w:szCs w:val="28"/>
        </w:rPr>
        <w:br/>
      </w:r>
      <w:r w:rsidR="00C13ECF" w:rsidRPr="00F43389">
        <w:rPr>
          <w:sz w:val="28"/>
          <w:szCs w:val="28"/>
        </w:rPr>
        <w:t xml:space="preserve">статті 121 Кодексу цивільного захисту України щодо врегулювання </w:t>
      </w:r>
      <w:r w:rsidR="00610018">
        <w:rPr>
          <w:sz w:val="28"/>
          <w:szCs w:val="28"/>
        </w:rPr>
        <w:br/>
      </w:r>
      <w:r w:rsidR="00C13ECF" w:rsidRPr="00F43389">
        <w:rPr>
          <w:sz w:val="28"/>
          <w:szCs w:val="28"/>
        </w:rPr>
        <w:t>питання виплати допомоги на поховання і компенсації матеріальних витрат на ритуальні послуги та спорудження надгробка» (далі – про</w:t>
      </w:r>
      <w:r w:rsidR="00F43389" w:rsidRPr="00F43389">
        <w:rPr>
          <w:sz w:val="28"/>
          <w:szCs w:val="28"/>
        </w:rPr>
        <w:t>є</w:t>
      </w:r>
      <w:r w:rsidR="00C13ECF" w:rsidRPr="00F43389">
        <w:rPr>
          <w:sz w:val="28"/>
          <w:szCs w:val="28"/>
        </w:rPr>
        <w:t xml:space="preserve">кт Закону) є </w:t>
      </w:r>
      <w:r w:rsidR="00C13ECF" w:rsidRPr="00F43389">
        <w:rPr>
          <w:bCs/>
          <w:color w:val="000000"/>
          <w:spacing w:val="-2"/>
          <w:sz w:val="28"/>
          <w:szCs w:val="28"/>
        </w:rPr>
        <w:t>підвищення соціаль</w:t>
      </w:r>
      <w:r w:rsidR="00597C57">
        <w:rPr>
          <w:bCs/>
          <w:color w:val="000000"/>
          <w:spacing w:val="-2"/>
          <w:sz w:val="28"/>
          <w:szCs w:val="28"/>
        </w:rPr>
        <w:t>но</w:t>
      </w:r>
      <w:r w:rsidR="002575EC">
        <w:rPr>
          <w:bCs/>
          <w:color w:val="000000"/>
          <w:spacing w:val="-2"/>
          <w:sz w:val="28"/>
          <w:szCs w:val="28"/>
        </w:rPr>
        <w:t>го захисту членів сімей та осіб</w:t>
      </w:r>
      <w:r w:rsidR="00C13ECF" w:rsidRPr="00F43389">
        <w:rPr>
          <w:bCs/>
          <w:color w:val="000000"/>
          <w:spacing w:val="-2"/>
          <w:sz w:val="28"/>
          <w:szCs w:val="28"/>
        </w:rPr>
        <w:t>, які здійснили поховання особи рядового чи начальницького складу служби цивільного захисту, що загинула (померла) під час проходження служби</w:t>
      </w:r>
      <w:r w:rsidR="001D5FFB" w:rsidRPr="001D5FFB">
        <w:rPr>
          <w:bCs/>
          <w:color w:val="000000"/>
          <w:spacing w:val="-2"/>
          <w:sz w:val="28"/>
          <w:szCs w:val="28"/>
        </w:rPr>
        <w:t>.</w:t>
      </w:r>
      <w:r w:rsidR="00C13ECF" w:rsidRPr="00F43389">
        <w:rPr>
          <w:bCs/>
          <w:color w:val="000000"/>
          <w:spacing w:val="-2"/>
          <w:sz w:val="28"/>
          <w:szCs w:val="28"/>
        </w:rPr>
        <w:t xml:space="preserve"> </w:t>
      </w:r>
    </w:p>
    <w:p w:rsidR="00C13ECF" w:rsidRPr="00610018" w:rsidRDefault="00C13ECF" w:rsidP="00F43389">
      <w:pPr>
        <w:shd w:val="clear" w:color="auto" w:fill="FFFFFF"/>
        <w:tabs>
          <w:tab w:val="left" w:pos="851"/>
        </w:tabs>
        <w:spacing w:after="0" w:line="240" w:lineRule="auto"/>
        <w:ind w:firstLine="709"/>
        <w:rPr>
          <w:b/>
          <w:bCs/>
          <w:color w:val="000000"/>
          <w:sz w:val="36"/>
          <w:szCs w:val="36"/>
        </w:rPr>
      </w:pPr>
    </w:p>
    <w:p w:rsidR="0054104B" w:rsidRPr="00F43389" w:rsidRDefault="00597C57" w:rsidP="00F43389">
      <w:pPr>
        <w:shd w:val="clear" w:color="auto" w:fill="FFFFFF"/>
        <w:tabs>
          <w:tab w:val="left" w:pos="851"/>
        </w:tabs>
        <w:spacing w:after="0" w:line="240" w:lineRule="auto"/>
        <w:ind w:firstLine="709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 Проблема, яка потребує розв’</w:t>
      </w:r>
      <w:r w:rsidR="0054104B" w:rsidRPr="00F43389">
        <w:rPr>
          <w:b/>
          <w:bCs/>
          <w:color w:val="000000"/>
          <w:sz w:val="28"/>
          <w:szCs w:val="28"/>
        </w:rPr>
        <w:t>язання</w:t>
      </w:r>
    </w:p>
    <w:p w:rsidR="00C13ECF" w:rsidRPr="00F43389" w:rsidRDefault="00C13ECF" w:rsidP="00F43389">
      <w:pPr>
        <w:widowControl w:val="0"/>
        <w:shd w:val="clear" w:color="auto" w:fill="FFFFFF"/>
        <w:tabs>
          <w:tab w:val="left" w:pos="-1100"/>
        </w:tabs>
        <w:autoSpaceDE w:val="0"/>
        <w:spacing w:after="0" w:line="240" w:lineRule="auto"/>
        <w:ind w:firstLine="709"/>
        <w:jc w:val="both"/>
        <w:rPr>
          <w:rStyle w:val="rvts0"/>
          <w:sz w:val="28"/>
          <w:szCs w:val="28"/>
        </w:rPr>
      </w:pPr>
      <w:r w:rsidRPr="00F43389">
        <w:rPr>
          <w:rStyle w:val="rvts0"/>
          <w:sz w:val="28"/>
          <w:szCs w:val="28"/>
        </w:rPr>
        <w:t xml:space="preserve">Частина друга статті 121 Кодексу цивільного захисту України (далі – Кодекс) передбачає, що </w:t>
      </w:r>
      <w:r w:rsidR="00597C57">
        <w:rPr>
          <w:rStyle w:val="rvts0"/>
          <w:sz w:val="28"/>
          <w:szCs w:val="28"/>
        </w:rPr>
        <w:t>в</w:t>
      </w:r>
      <w:r w:rsidRPr="00F43389">
        <w:rPr>
          <w:rStyle w:val="rvts0"/>
          <w:sz w:val="28"/>
          <w:szCs w:val="28"/>
        </w:rPr>
        <w:t xml:space="preserve"> разі загибелі (смерті) особи рядового чи начальницького складу служби цивільного захисту під час виконання службових обов’язків членам її сім’ї або особі, яка здійснила її поховання, виплачується допомога на поховання і компенсація матеріальних витрат на ритуальні послуги та спорудження надгробка </w:t>
      </w:r>
      <w:r w:rsidR="00597C57">
        <w:rPr>
          <w:rStyle w:val="rvts0"/>
          <w:sz w:val="28"/>
          <w:szCs w:val="28"/>
        </w:rPr>
        <w:t>в</w:t>
      </w:r>
      <w:r w:rsidRPr="00F43389">
        <w:rPr>
          <w:rStyle w:val="rvts0"/>
          <w:sz w:val="28"/>
          <w:szCs w:val="28"/>
        </w:rPr>
        <w:t xml:space="preserve"> розмірі, </w:t>
      </w:r>
      <w:r w:rsidR="00597C57">
        <w:rPr>
          <w:rStyle w:val="rvts0"/>
          <w:sz w:val="28"/>
          <w:szCs w:val="28"/>
        </w:rPr>
        <w:t>у</w:t>
      </w:r>
      <w:r w:rsidRPr="00F43389">
        <w:rPr>
          <w:rStyle w:val="rvts0"/>
          <w:sz w:val="28"/>
          <w:szCs w:val="28"/>
        </w:rPr>
        <w:t>становленому Кабінетом Міністрів України.</w:t>
      </w:r>
    </w:p>
    <w:p w:rsidR="00C13ECF" w:rsidRPr="00F43389" w:rsidRDefault="00C13ECF" w:rsidP="00F43389">
      <w:pPr>
        <w:widowControl w:val="0"/>
        <w:shd w:val="clear" w:color="auto" w:fill="FFFFFF"/>
        <w:tabs>
          <w:tab w:val="left" w:pos="974"/>
        </w:tabs>
        <w:autoSpaceDE w:val="0"/>
        <w:spacing w:after="0" w:line="240" w:lineRule="auto"/>
        <w:ind w:firstLine="709"/>
        <w:jc w:val="both"/>
        <w:rPr>
          <w:rStyle w:val="rvts0"/>
          <w:sz w:val="28"/>
          <w:szCs w:val="28"/>
        </w:rPr>
      </w:pPr>
      <w:r w:rsidRPr="00F43389">
        <w:rPr>
          <w:rStyle w:val="rvts0"/>
          <w:sz w:val="28"/>
          <w:szCs w:val="28"/>
        </w:rPr>
        <w:t>Проте для членів сімей та батьків військовослужбовців відповідно до абзацу першого пункту 4 статті 15 Закону України від 20 грудня 1991 р</w:t>
      </w:r>
      <w:r w:rsidR="00F463D7">
        <w:rPr>
          <w:rStyle w:val="rvts0"/>
          <w:sz w:val="28"/>
          <w:szCs w:val="28"/>
        </w:rPr>
        <w:t>оку</w:t>
      </w:r>
      <w:r w:rsidRPr="00F43389">
        <w:rPr>
          <w:rStyle w:val="rvts0"/>
          <w:sz w:val="28"/>
          <w:szCs w:val="28"/>
        </w:rPr>
        <w:t xml:space="preserve"> </w:t>
      </w:r>
      <w:r w:rsidRPr="00F43389">
        <w:rPr>
          <w:rStyle w:val="rvts0"/>
          <w:sz w:val="28"/>
          <w:szCs w:val="28"/>
        </w:rPr>
        <w:br/>
        <w:t>№ 2011-ХІІ «</w:t>
      </w:r>
      <w:r w:rsidRPr="00F43389">
        <w:rPr>
          <w:rStyle w:val="rvts23"/>
          <w:sz w:val="28"/>
          <w:szCs w:val="28"/>
        </w:rPr>
        <w:t xml:space="preserve">Про соціальний і правовий захист військовослужбовців та </w:t>
      </w:r>
      <w:r w:rsidRPr="00F43389">
        <w:rPr>
          <w:rStyle w:val="rvts23"/>
          <w:sz w:val="28"/>
          <w:szCs w:val="28"/>
        </w:rPr>
        <w:br/>
        <w:t>членів їх сімей»</w:t>
      </w:r>
      <w:r w:rsidRPr="00F43389">
        <w:rPr>
          <w:rStyle w:val="rvts0"/>
          <w:sz w:val="28"/>
          <w:szCs w:val="28"/>
        </w:rPr>
        <w:t xml:space="preserve"> така допомога надається </w:t>
      </w:r>
      <w:r w:rsidR="00597C57">
        <w:rPr>
          <w:rStyle w:val="rvts0"/>
          <w:sz w:val="28"/>
          <w:szCs w:val="28"/>
        </w:rPr>
        <w:t>в</w:t>
      </w:r>
      <w:r w:rsidRPr="00F43389">
        <w:rPr>
          <w:rStyle w:val="rvts0"/>
          <w:sz w:val="28"/>
          <w:szCs w:val="28"/>
        </w:rPr>
        <w:t xml:space="preserve"> разі смерті (загибелі) військовослужбовця в період проходження військової служби.</w:t>
      </w:r>
    </w:p>
    <w:p w:rsidR="00C13ECF" w:rsidRPr="00F43389" w:rsidRDefault="00C13ECF" w:rsidP="00F43389">
      <w:pPr>
        <w:widowControl w:val="0"/>
        <w:shd w:val="clear" w:color="auto" w:fill="FFFFFF"/>
        <w:tabs>
          <w:tab w:val="left" w:pos="974"/>
        </w:tabs>
        <w:autoSpaceDE w:val="0"/>
        <w:spacing w:after="0" w:line="240" w:lineRule="auto"/>
        <w:ind w:firstLine="709"/>
        <w:jc w:val="both"/>
        <w:rPr>
          <w:rStyle w:val="rvts0"/>
          <w:sz w:val="28"/>
          <w:szCs w:val="28"/>
        </w:rPr>
      </w:pPr>
      <w:r w:rsidRPr="00F43389">
        <w:rPr>
          <w:rStyle w:val="rvts0"/>
          <w:sz w:val="28"/>
          <w:szCs w:val="28"/>
        </w:rPr>
        <w:t xml:space="preserve">Разом </w:t>
      </w:r>
      <w:r w:rsidR="00597C57">
        <w:rPr>
          <w:rStyle w:val="rvts0"/>
          <w:sz w:val="28"/>
          <w:szCs w:val="28"/>
        </w:rPr>
        <w:t>із цим</w:t>
      </w:r>
      <w:r w:rsidRPr="00F43389">
        <w:rPr>
          <w:rStyle w:val="rvts0"/>
          <w:sz w:val="28"/>
          <w:szCs w:val="28"/>
        </w:rPr>
        <w:t xml:space="preserve"> відповідно до частини першої статті 101 Кодексу служба цивільного захисту – це державна служба особливого характеру, покликана забезпечувати пожежну охорону, захист населення і територій від негативного впливу надзвичайних ситуацій, запобігання і реагування на надзвичайні ситуації, ліквідацію їх наслідків у мирний час та в особливий період.</w:t>
      </w:r>
    </w:p>
    <w:p w:rsidR="00F43389" w:rsidRPr="00F43389" w:rsidRDefault="00C13ECF" w:rsidP="00F43389">
      <w:pPr>
        <w:widowControl w:val="0"/>
        <w:shd w:val="clear" w:color="auto" w:fill="FFFFFF"/>
        <w:tabs>
          <w:tab w:val="left" w:pos="974"/>
        </w:tabs>
        <w:autoSpaceDE w:val="0"/>
        <w:spacing w:after="0" w:line="240" w:lineRule="auto"/>
        <w:ind w:firstLine="709"/>
        <w:jc w:val="both"/>
        <w:rPr>
          <w:rStyle w:val="rvts0"/>
          <w:sz w:val="28"/>
          <w:szCs w:val="28"/>
        </w:rPr>
      </w:pPr>
      <w:r w:rsidRPr="00F43389">
        <w:rPr>
          <w:sz w:val="28"/>
          <w:szCs w:val="28"/>
        </w:rPr>
        <w:t xml:space="preserve">Особи рядового і начальницького складу </w:t>
      </w:r>
      <w:r w:rsidRPr="00F43389">
        <w:rPr>
          <w:bCs/>
          <w:sz w:val="28"/>
          <w:szCs w:val="28"/>
        </w:rPr>
        <w:t>служби цивільного захисту</w:t>
      </w:r>
      <w:r w:rsidRPr="00F43389">
        <w:rPr>
          <w:sz w:val="28"/>
          <w:szCs w:val="28"/>
        </w:rPr>
        <w:t xml:space="preserve"> щодня залучаються до ліквідації надзвичайних ситуацій, гасіння пожеж, до заходів із </w:t>
      </w:r>
      <w:r w:rsidRPr="00F43389">
        <w:rPr>
          <w:bCs/>
          <w:color w:val="000000"/>
          <w:sz w:val="28"/>
          <w:szCs w:val="28"/>
        </w:rPr>
        <w:t xml:space="preserve">забезпечення національної безпеки і оборони, відсічі і стримування збройної агресії Російської Федерації </w:t>
      </w:r>
      <w:r w:rsidR="00597C57">
        <w:rPr>
          <w:rStyle w:val="rvts0"/>
          <w:sz w:val="28"/>
          <w:szCs w:val="28"/>
        </w:rPr>
        <w:t>в</w:t>
      </w:r>
      <w:r w:rsidRPr="00F43389">
        <w:rPr>
          <w:rStyle w:val="rvts0"/>
          <w:sz w:val="28"/>
          <w:szCs w:val="28"/>
        </w:rPr>
        <w:t xml:space="preserve"> Донецькій та Луганській областях</w:t>
      </w:r>
      <w:r w:rsidR="00597C57">
        <w:rPr>
          <w:rStyle w:val="rvts0"/>
          <w:sz w:val="28"/>
          <w:szCs w:val="28"/>
        </w:rPr>
        <w:t>,</w:t>
      </w:r>
      <w:r w:rsidR="00597C57" w:rsidRPr="00597C57">
        <w:rPr>
          <w:color w:val="000000"/>
          <w:shd w:val="clear" w:color="auto" w:fill="FFFFFF"/>
        </w:rPr>
        <w:t xml:space="preserve"> </w:t>
      </w:r>
      <w:r w:rsidR="00597C57" w:rsidRPr="00597C57">
        <w:rPr>
          <w:sz w:val="28"/>
          <w:szCs w:val="28"/>
        </w:rPr>
        <w:t>що здійснюються шляхом проведен</w:t>
      </w:r>
      <w:r w:rsidR="00597C57">
        <w:rPr>
          <w:sz w:val="28"/>
          <w:szCs w:val="28"/>
        </w:rPr>
        <w:t xml:space="preserve">ня операції Об’єднаних сил, розмінування </w:t>
      </w:r>
      <w:r w:rsidRPr="00F43389">
        <w:rPr>
          <w:sz w:val="28"/>
          <w:szCs w:val="28"/>
        </w:rPr>
        <w:t>та знешкодження вибухонебезпечних предметів на території Донецької та Луганської областей, здійснення робіт з відновлення систем життєзабезпечення населених пунктів зазначених областей.</w:t>
      </w:r>
    </w:p>
    <w:p w:rsidR="00F43389" w:rsidRDefault="00F43389" w:rsidP="00F43389">
      <w:pPr>
        <w:widowControl w:val="0"/>
        <w:shd w:val="clear" w:color="auto" w:fill="FFFFFF"/>
        <w:tabs>
          <w:tab w:val="left" w:pos="974"/>
        </w:tabs>
        <w:autoSpaceDE w:val="0"/>
        <w:spacing w:after="0" w:line="24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:rsidR="00610018" w:rsidRDefault="00610018" w:rsidP="00F43389">
      <w:pPr>
        <w:widowControl w:val="0"/>
        <w:shd w:val="clear" w:color="auto" w:fill="FFFFFF"/>
        <w:tabs>
          <w:tab w:val="left" w:pos="974"/>
        </w:tabs>
        <w:autoSpaceDE w:val="0"/>
        <w:spacing w:after="0" w:line="24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:rsidR="00F43389" w:rsidRPr="00F43389" w:rsidRDefault="0054104B" w:rsidP="00F43389">
      <w:pPr>
        <w:widowControl w:val="0"/>
        <w:shd w:val="clear" w:color="auto" w:fill="FFFFFF"/>
        <w:tabs>
          <w:tab w:val="left" w:pos="974"/>
        </w:tabs>
        <w:autoSpaceDE w:val="0"/>
        <w:spacing w:after="0" w:line="240" w:lineRule="auto"/>
        <w:ind w:firstLine="709"/>
        <w:jc w:val="both"/>
        <w:rPr>
          <w:sz w:val="28"/>
          <w:szCs w:val="28"/>
        </w:rPr>
      </w:pPr>
      <w:r w:rsidRPr="00F43389">
        <w:rPr>
          <w:b/>
          <w:bCs/>
          <w:color w:val="000000"/>
          <w:sz w:val="28"/>
          <w:szCs w:val="28"/>
        </w:rPr>
        <w:lastRenderedPageBreak/>
        <w:t>3. Суть про</w:t>
      </w:r>
      <w:r w:rsidR="00610018">
        <w:rPr>
          <w:b/>
          <w:bCs/>
          <w:color w:val="000000"/>
          <w:sz w:val="28"/>
          <w:szCs w:val="28"/>
        </w:rPr>
        <w:t>є</w:t>
      </w:r>
      <w:r w:rsidRPr="00F43389">
        <w:rPr>
          <w:b/>
          <w:bCs/>
          <w:color w:val="000000"/>
          <w:sz w:val="28"/>
          <w:szCs w:val="28"/>
        </w:rPr>
        <w:t>кту акта</w:t>
      </w:r>
    </w:p>
    <w:p w:rsidR="00F43389" w:rsidRPr="00F43389" w:rsidRDefault="00F43389" w:rsidP="00F43389">
      <w:pPr>
        <w:widowControl w:val="0"/>
        <w:shd w:val="clear" w:color="auto" w:fill="FFFFFF"/>
        <w:tabs>
          <w:tab w:val="left" w:pos="974"/>
        </w:tabs>
        <w:autoSpaceDE w:val="0"/>
        <w:spacing w:after="0" w:line="240" w:lineRule="auto"/>
        <w:ind w:firstLine="709"/>
        <w:jc w:val="both"/>
        <w:rPr>
          <w:sz w:val="28"/>
          <w:szCs w:val="28"/>
        </w:rPr>
      </w:pPr>
      <w:r w:rsidRPr="00F43389">
        <w:rPr>
          <w:color w:val="000000"/>
          <w:sz w:val="28"/>
          <w:szCs w:val="28"/>
        </w:rPr>
        <w:t xml:space="preserve">Проєктом </w:t>
      </w:r>
      <w:r w:rsidRPr="00F43389">
        <w:rPr>
          <w:sz w:val="28"/>
          <w:szCs w:val="28"/>
        </w:rPr>
        <w:t>Закону</w:t>
      </w:r>
      <w:r w:rsidRPr="00F43389">
        <w:rPr>
          <w:color w:val="000000"/>
          <w:sz w:val="28"/>
          <w:szCs w:val="28"/>
        </w:rPr>
        <w:t xml:space="preserve"> передбачається внести зміни до частини другої </w:t>
      </w:r>
      <w:r w:rsidR="00597C57">
        <w:rPr>
          <w:color w:val="000000"/>
          <w:sz w:val="28"/>
          <w:szCs w:val="28"/>
        </w:rPr>
        <w:t xml:space="preserve">       </w:t>
      </w:r>
      <w:r w:rsidRPr="00F43389">
        <w:rPr>
          <w:color w:val="000000"/>
          <w:sz w:val="28"/>
          <w:szCs w:val="28"/>
        </w:rPr>
        <w:t>статті 121 Кодексу, розширивши коло суб</w:t>
      </w:r>
      <w:r w:rsidRPr="00F43389">
        <w:rPr>
          <w:color w:val="000000"/>
          <w:sz w:val="28"/>
          <w:szCs w:val="28"/>
          <w:lang w:val="ru-RU"/>
        </w:rPr>
        <w:t>’</w:t>
      </w:r>
      <w:r w:rsidRPr="00F43389">
        <w:rPr>
          <w:color w:val="000000"/>
          <w:sz w:val="28"/>
          <w:szCs w:val="28"/>
        </w:rPr>
        <w:t>єктів, що мають право на отримання допомоги на поховання</w:t>
      </w:r>
      <w:r w:rsidRPr="00F43389">
        <w:rPr>
          <w:rStyle w:val="rvts0"/>
          <w:sz w:val="28"/>
          <w:szCs w:val="28"/>
        </w:rPr>
        <w:t xml:space="preserve"> і компенсацію матеріальних витрат на ритуальні послуги та спорудження надгробка</w:t>
      </w:r>
      <w:r w:rsidRPr="00F43389">
        <w:rPr>
          <w:color w:val="000000"/>
          <w:sz w:val="28"/>
          <w:szCs w:val="28"/>
        </w:rPr>
        <w:t>.</w:t>
      </w:r>
    </w:p>
    <w:p w:rsidR="00F43389" w:rsidRPr="00F43389" w:rsidRDefault="00F43389" w:rsidP="00F43389">
      <w:pPr>
        <w:widowControl w:val="0"/>
        <w:shd w:val="clear" w:color="auto" w:fill="FFFFFF"/>
        <w:tabs>
          <w:tab w:val="left" w:pos="974"/>
        </w:tabs>
        <w:autoSpaceDE w:val="0"/>
        <w:spacing w:after="0" w:line="240" w:lineRule="auto"/>
        <w:ind w:firstLine="709"/>
        <w:jc w:val="both"/>
        <w:rPr>
          <w:sz w:val="28"/>
          <w:szCs w:val="28"/>
        </w:rPr>
      </w:pPr>
    </w:p>
    <w:p w:rsidR="0054104B" w:rsidRPr="00F43389" w:rsidRDefault="0054104B" w:rsidP="00F43389">
      <w:pPr>
        <w:widowControl w:val="0"/>
        <w:shd w:val="clear" w:color="auto" w:fill="FFFFFF"/>
        <w:tabs>
          <w:tab w:val="left" w:pos="974"/>
        </w:tabs>
        <w:autoSpaceDE w:val="0"/>
        <w:spacing w:after="0" w:line="240" w:lineRule="auto"/>
        <w:ind w:firstLine="709"/>
        <w:jc w:val="both"/>
        <w:rPr>
          <w:sz w:val="28"/>
          <w:szCs w:val="28"/>
        </w:rPr>
      </w:pPr>
      <w:r w:rsidRPr="00F43389">
        <w:rPr>
          <w:b/>
          <w:bCs/>
          <w:color w:val="000000"/>
          <w:sz w:val="28"/>
          <w:szCs w:val="28"/>
        </w:rPr>
        <w:t>4. Вплив на бюджет</w:t>
      </w:r>
    </w:p>
    <w:p w:rsidR="00F43389" w:rsidRPr="00F43389" w:rsidRDefault="00F43389" w:rsidP="00F43389">
      <w:pPr>
        <w:shd w:val="clear" w:color="auto" w:fill="FFFFFF"/>
        <w:spacing w:after="0" w:line="240" w:lineRule="auto"/>
        <w:ind w:left="11" w:firstLine="709"/>
        <w:jc w:val="both"/>
        <w:rPr>
          <w:bCs/>
          <w:color w:val="000000"/>
          <w:sz w:val="28"/>
          <w:szCs w:val="28"/>
        </w:rPr>
      </w:pPr>
      <w:r w:rsidRPr="00F43389">
        <w:rPr>
          <w:bCs/>
          <w:color w:val="000000"/>
          <w:sz w:val="28"/>
          <w:szCs w:val="28"/>
        </w:rPr>
        <w:t>Реалізація про</w:t>
      </w:r>
      <w:r w:rsidR="00610018">
        <w:rPr>
          <w:bCs/>
          <w:color w:val="000000"/>
          <w:sz w:val="28"/>
          <w:szCs w:val="28"/>
        </w:rPr>
        <w:t>є</w:t>
      </w:r>
      <w:r w:rsidRPr="00F43389">
        <w:rPr>
          <w:bCs/>
          <w:color w:val="000000"/>
          <w:sz w:val="28"/>
          <w:szCs w:val="28"/>
        </w:rPr>
        <w:t xml:space="preserve">кту </w:t>
      </w:r>
      <w:r w:rsidRPr="00F43389">
        <w:rPr>
          <w:sz w:val="28"/>
          <w:szCs w:val="28"/>
        </w:rPr>
        <w:t>Закону</w:t>
      </w:r>
      <w:r w:rsidRPr="00F43389">
        <w:rPr>
          <w:bCs/>
          <w:color w:val="000000"/>
          <w:sz w:val="28"/>
          <w:szCs w:val="28"/>
        </w:rPr>
        <w:t xml:space="preserve"> буде здійснюватися в межах асигнувань, передбачених у Державному бюджеті України для утримання ДСНС.</w:t>
      </w:r>
    </w:p>
    <w:p w:rsidR="00F43389" w:rsidRPr="00F43389" w:rsidRDefault="00F43389" w:rsidP="00F43389">
      <w:pPr>
        <w:shd w:val="clear" w:color="auto" w:fill="FFFFFF"/>
        <w:spacing w:after="0" w:line="240" w:lineRule="auto"/>
        <w:ind w:left="11" w:firstLine="709"/>
        <w:jc w:val="both"/>
        <w:rPr>
          <w:bCs/>
          <w:color w:val="000000"/>
          <w:sz w:val="28"/>
          <w:szCs w:val="28"/>
        </w:rPr>
      </w:pPr>
    </w:p>
    <w:p w:rsidR="0054104B" w:rsidRPr="00F43389" w:rsidRDefault="0054104B" w:rsidP="00F43389">
      <w:pPr>
        <w:shd w:val="clear" w:color="auto" w:fill="FFFFFF"/>
        <w:spacing w:after="0" w:line="240" w:lineRule="auto"/>
        <w:ind w:left="11" w:firstLine="709"/>
        <w:jc w:val="both"/>
        <w:rPr>
          <w:bCs/>
          <w:color w:val="000000"/>
          <w:sz w:val="28"/>
          <w:szCs w:val="28"/>
        </w:rPr>
      </w:pPr>
      <w:r w:rsidRPr="00F43389">
        <w:rPr>
          <w:b/>
          <w:bCs/>
          <w:color w:val="000000"/>
          <w:sz w:val="28"/>
          <w:szCs w:val="28"/>
        </w:rPr>
        <w:t>5. Позиція заінтересованих сторін</w:t>
      </w:r>
    </w:p>
    <w:p w:rsidR="00F43389" w:rsidRPr="00F43389" w:rsidRDefault="00F43389" w:rsidP="00F43389">
      <w:pPr>
        <w:shd w:val="clear" w:color="auto" w:fill="FFFFFF"/>
        <w:tabs>
          <w:tab w:val="left" w:pos="0"/>
          <w:tab w:val="left" w:pos="1134"/>
        </w:tabs>
        <w:spacing w:after="0" w:line="240" w:lineRule="auto"/>
        <w:ind w:right="14" w:firstLine="709"/>
        <w:jc w:val="both"/>
        <w:rPr>
          <w:sz w:val="28"/>
          <w:szCs w:val="28"/>
        </w:rPr>
      </w:pPr>
      <w:r w:rsidRPr="00F43389">
        <w:rPr>
          <w:color w:val="000000"/>
          <w:sz w:val="28"/>
          <w:szCs w:val="28"/>
        </w:rPr>
        <w:t xml:space="preserve">Проєкт </w:t>
      </w:r>
      <w:r w:rsidRPr="00F43389">
        <w:rPr>
          <w:sz w:val="28"/>
          <w:szCs w:val="28"/>
        </w:rPr>
        <w:t>Закону</w:t>
      </w:r>
      <w:r w:rsidRPr="00F43389">
        <w:rPr>
          <w:color w:val="000000"/>
          <w:sz w:val="28"/>
          <w:szCs w:val="28"/>
        </w:rPr>
        <w:t xml:space="preserve"> без зауважень погоджено Спільним представницьким органом всеукраїнських профспілок та профспілкових об</w:t>
      </w:r>
      <w:r w:rsidRPr="00F43389">
        <w:rPr>
          <w:rStyle w:val="rvts0"/>
          <w:sz w:val="28"/>
          <w:szCs w:val="28"/>
        </w:rPr>
        <w:t>’</w:t>
      </w:r>
      <w:r w:rsidRPr="00F43389">
        <w:rPr>
          <w:color w:val="000000"/>
          <w:sz w:val="28"/>
          <w:szCs w:val="28"/>
        </w:rPr>
        <w:t>єднань і Спільним представницьким органом сторони роботодавців на національному рівні</w:t>
      </w:r>
      <w:r w:rsidRPr="00F43389">
        <w:rPr>
          <w:sz w:val="28"/>
          <w:szCs w:val="28"/>
        </w:rPr>
        <w:t>.</w:t>
      </w:r>
    </w:p>
    <w:p w:rsidR="00F43389" w:rsidRPr="00F43389" w:rsidRDefault="00F43389" w:rsidP="00F43389">
      <w:pPr>
        <w:shd w:val="clear" w:color="auto" w:fill="FFFFFF"/>
        <w:tabs>
          <w:tab w:val="left" w:pos="0"/>
          <w:tab w:val="left" w:pos="1134"/>
        </w:tabs>
        <w:spacing w:after="0" w:line="240" w:lineRule="auto"/>
        <w:ind w:right="14" w:firstLine="709"/>
        <w:jc w:val="both"/>
        <w:rPr>
          <w:sz w:val="28"/>
          <w:szCs w:val="28"/>
        </w:rPr>
      </w:pPr>
    </w:p>
    <w:p w:rsidR="0054104B" w:rsidRPr="00F43389" w:rsidRDefault="004F523C" w:rsidP="00F43389">
      <w:pPr>
        <w:shd w:val="clear" w:color="auto" w:fill="FFFFFF"/>
        <w:tabs>
          <w:tab w:val="left" w:pos="0"/>
          <w:tab w:val="left" w:pos="1134"/>
        </w:tabs>
        <w:spacing w:after="0" w:line="240" w:lineRule="auto"/>
        <w:ind w:right="14" w:firstLine="709"/>
        <w:jc w:val="both"/>
        <w:rPr>
          <w:sz w:val="28"/>
          <w:szCs w:val="28"/>
        </w:rPr>
      </w:pPr>
      <w:r w:rsidRPr="00F43389">
        <w:rPr>
          <w:b/>
          <w:bCs/>
          <w:color w:val="000000"/>
          <w:sz w:val="28"/>
          <w:szCs w:val="28"/>
        </w:rPr>
        <w:t>6</w:t>
      </w:r>
      <w:r w:rsidR="0054104B" w:rsidRPr="00F43389">
        <w:rPr>
          <w:b/>
          <w:bCs/>
          <w:color w:val="000000"/>
          <w:sz w:val="28"/>
          <w:szCs w:val="28"/>
        </w:rPr>
        <w:t>. Позиція заінтересованих органів</w:t>
      </w:r>
    </w:p>
    <w:p w:rsidR="00F43389" w:rsidRPr="00F43389" w:rsidRDefault="00F43389" w:rsidP="00F43389">
      <w:pPr>
        <w:shd w:val="clear" w:color="auto" w:fill="FFFFFF"/>
        <w:spacing w:after="0" w:line="240" w:lineRule="auto"/>
        <w:ind w:right="14" w:firstLine="709"/>
        <w:jc w:val="both"/>
        <w:rPr>
          <w:color w:val="000000"/>
          <w:sz w:val="28"/>
          <w:szCs w:val="28"/>
        </w:rPr>
      </w:pPr>
      <w:r w:rsidRPr="00F43389">
        <w:rPr>
          <w:color w:val="000000"/>
          <w:sz w:val="28"/>
          <w:szCs w:val="28"/>
        </w:rPr>
        <w:t xml:space="preserve">Проєкт </w:t>
      </w:r>
      <w:r w:rsidRPr="00F43389">
        <w:rPr>
          <w:sz w:val="28"/>
          <w:szCs w:val="28"/>
        </w:rPr>
        <w:t>Закону</w:t>
      </w:r>
      <w:r w:rsidRPr="00F43389">
        <w:rPr>
          <w:color w:val="000000"/>
          <w:sz w:val="28"/>
          <w:szCs w:val="28"/>
        </w:rPr>
        <w:t xml:space="preserve"> без зауважень погоджено Міністерством розвитку економіки, торгівлі та сільського господарства</w:t>
      </w:r>
      <w:r w:rsidR="00597C57">
        <w:rPr>
          <w:color w:val="000000"/>
          <w:sz w:val="28"/>
          <w:szCs w:val="28"/>
        </w:rPr>
        <w:t xml:space="preserve"> України</w:t>
      </w:r>
      <w:r w:rsidRPr="00F43389">
        <w:rPr>
          <w:color w:val="000000"/>
          <w:sz w:val="28"/>
          <w:szCs w:val="28"/>
        </w:rPr>
        <w:t>, Міністерством соціальної політики</w:t>
      </w:r>
      <w:r w:rsidR="00597C57">
        <w:rPr>
          <w:color w:val="000000"/>
          <w:sz w:val="28"/>
          <w:szCs w:val="28"/>
        </w:rPr>
        <w:t xml:space="preserve"> України</w:t>
      </w:r>
      <w:r w:rsidRPr="00F43389">
        <w:rPr>
          <w:color w:val="000000"/>
          <w:sz w:val="28"/>
          <w:szCs w:val="28"/>
        </w:rPr>
        <w:t>, Міністерством фінансів</w:t>
      </w:r>
      <w:r w:rsidR="00597C57">
        <w:rPr>
          <w:color w:val="000000"/>
          <w:sz w:val="28"/>
          <w:szCs w:val="28"/>
        </w:rPr>
        <w:t xml:space="preserve"> України</w:t>
      </w:r>
      <w:r w:rsidR="00610018">
        <w:rPr>
          <w:color w:val="000000"/>
          <w:sz w:val="28"/>
          <w:szCs w:val="28"/>
        </w:rPr>
        <w:t>, Міністерством юстиції</w:t>
      </w:r>
      <w:r w:rsidR="00597C57">
        <w:rPr>
          <w:color w:val="000000"/>
          <w:sz w:val="28"/>
          <w:szCs w:val="28"/>
        </w:rPr>
        <w:t xml:space="preserve"> України</w:t>
      </w:r>
      <w:r w:rsidRPr="00F43389">
        <w:rPr>
          <w:color w:val="000000"/>
          <w:sz w:val="28"/>
          <w:szCs w:val="28"/>
        </w:rPr>
        <w:t xml:space="preserve">. </w:t>
      </w:r>
    </w:p>
    <w:p w:rsidR="00F43389" w:rsidRPr="00F43389" w:rsidRDefault="00F43389" w:rsidP="00F43389">
      <w:pPr>
        <w:shd w:val="clear" w:color="auto" w:fill="FFFFFF"/>
        <w:spacing w:after="0" w:line="240" w:lineRule="auto"/>
        <w:ind w:right="14" w:firstLine="709"/>
        <w:jc w:val="both"/>
        <w:rPr>
          <w:color w:val="000000"/>
          <w:sz w:val="28"/>
          <w:szCs w:val="28"/>
        </w:rPr>
      </w:pPr>
    </w:p>
    <w:p w:rsidR="0054104B" w:rsidRPr="00F43389" w:rsidRDefault="004F523C" w:rsidP="00F43389">
      <w:pPr>
        <w:shd w:val="clear" w:color="auto" w:fill="FFFFFF"/>
        <w:spacing w:after="0" w:line="240" w:lineRule="auto"/>
        <w:ind w:right="14" w:firstLine="709"/>
        <w:jc w:val="both"/>
        <w:rPr>
          <w:color w:val="000000"/>
          <w:sz w:val="28"/>
          <w:szCs w:val="28"/>
        </w:rPr>
      </w:pPr>
      <w:r w:rsidRPr="00F43389">
        <w:rPr>
          <w:b/>
          <w:bCs/>
          <w:color w:val="000000"/>
          <w:sz w:val="28"/>
          <w:szCs w:val="28"/>
        </w:rPr>
        <w:t>7</w:t>
      </w:r>
      <w:r w:rsidR="00597C57">
        <w:rPr>
          <w:b/>
          <w:bCs/>
          <w:color w:val="000000"/>
          <w:sz w:val="28"/>
          <w:szCs w:val="28"/>
        </w:rPr>
        <w:t>. Підстава розроблення проє</w:t>
      </w:r>
      <w:r w:rsidR="0054104B" w:rsidRPr="00F43389">
        <w:rPr>
          <w:b/>
          <w:bCs/>
          <w:color w:val="000000"/>
          <w:sz w:val="28"/>
          <w:szCs w:val="28"/>
        </w:rPr>
        <w:t>кту акта</w:t>
      </w:r>
    </w:p>
    <w:p w:rsidR="00F43389" w:rsidRPr="00F43389" w:rsidRDefault="00F43389" w:rsidP="00F43389">
      <w:pPr>
        <w:widowControl w:val="0"/>
        <w:shd w:val="clear" w:color="auto" w:fill="FFFFFF"/>
        <w:tabs>
          <w:tab w:val="left" w:pos="974"/>
        </w:tabs>
        <w:autoSpaceDE w:val="0"/>
        <w:spacing w:after="0" w:line="24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F43389">
        <w:rPr>
          <w:color w:val="000000"/>
          <w:sz w:val="28"/>
          <w:szCs w:val="28"/>
        </w:rPr>
        <w:t>Проєкт Закону розроблено Державною службою України з надзвичайних ситуацій за власною ініціативою.</w:t>
      </w:r>
    </w:p>
    <w:p w:rsidR="00457514" w:rsidRPr="00F43389" w:rsidRDefault="00457514" w:rsidP="00701611">
      <w:pPr>
        <w:shd w:val="clear" w:color="auto" w:fill="FFFFFF"/>
        <w:spacing w:after="0" w:line="240" w:lineRule="auto"/>
        <w:jc w:val="both"/>
        <w:rPr>
          <w:color w:val="000000"/>
          <w:sz w:val="28"/>
          <w:szCs w:val="28"/>
        </w:rPr>
      </w:pPr>
    </w:p>
    <w:p w:rsidR="00337EAF" w:rsidRPr="00F43389" w:rsidRDefault="00337EAF" w:rsidP="006047C8">
      <w:pPr>
        <w:shd w:val="clear" w:color="auto" w:fill="FFFFFF"/>
        <w:tabs>
          <w:tab w:val="left" w:pos="7040"/>
        </w:tabs>
        <w:spacing w:after="0" w:line="240" w:lineRule="auto"/>
        <w:ind w:left="5" w:hanging="5"/>
        <w:rPr>
          <w:b/>
          <w:color w:val="000000"/>
          <w:sz w:val="28"/>
          <w:szCs w:val="28"/>
        </w:rPr>
      </w:pPr>
    </w:p>
    <w:p w:rsidR="00F43389" w:rsidRPr="00F43389" w:rsidRDefault="00F43389" w:rsidP="00F43389">
      <w:pPr>
        <w:shd w:val="clear" w:color="auto" w:fill="FFFFFF"/>
        <w:tabs>
          <w:tab w:val="left" w:pos="7094"/>
        </w:tabs>
        <w:spacing w:before="120"/>
        <w:rPr>
          <w:sz w:val="28"/>
          <w:szCs w:val="28"/>
        </w:rPr>
      </w:pPr>
      <w:r w:rsidRPr="00F43389">
        <w:rPr>
          <w:b/>
          <w:color w:val="000000"/>
          <w:sz w:val="28"/>
          <w:szCs w:val="28"/>
        </w:rPr>
        <w:t>Міністр внутрішніх справ України                                            Арсен АВАКОВ</w:t>
      </w:r>
    </w:p>
    <w:p w:rsidR="00F43389" w:rsidRPr="00F43389" w:rsidRDefault="00F43389" w:rsidP="00F43389">
      <w:pPr>
        <w:shd w:val="clear" w:color="auto" w:fill="FFFFFF"/>
        <w:autoSpaceDE w:val="0"/>
        <w:spacing w:after="0" w:line="240" w:lineRule="auto"/>
        <w:jc w:val="both"/>
        <w:rPr>
          <w:sz w:val="28"/>
          <w:szCs w:val="28"/>
        </w:rPr>
      </w:pPr>
    </w:p>
    <w:p w:rsidR="00F43389" w:rsidRPr="00F43389" w:rsidRDefault="00F43389" w:rsidP="00F43389">
      <w:pPr>
        <w:shd w:val="clear" w:color="auto" w:fill="FFFFFF"/>
        <w:autoSpaceDE w:val="0"/>
        <w:spacing w:after="0" w:line="240" w:lineRule="auto"/>
        <w:jc w:val="both"/>
        <w:rPr>
          <w:sz w:val="28"/>
          <w:szCs w:val="28"/>
        </w:rPr>
      </w:pPr>
      <w:r w:rsidRPr="00F43389">
        <w:rPr>
          <w:color w:val="000000"/>
          <w:sz w:val="28"/>
          <w:szCs w:val="28"/>
        </w:rPr>
        <w:t>___ ___________ 2019 року</w:t>
      </w:r>
    </w:p>
    <w:p w:rsidR="00FF23BD" w:rsidRPr="00BB1323" w:rsidRDefault="00FF23BD" w:rsidP="006047C8">
      <w:pPr>
        <w:shd w:val="clear" w:color="auto" w:fill="FFFFFF"/>
        <w:tabs>
          <w:tab w:val="left" w:pos="7040"/>
        </w:tabs>
        <w:spacing w:after="0" w:line="240" w:lineRule="auto"/>
        <w:ind w:left="5" w:hanging="5"/>
        <w:rPr>
          <w:b/>
          <w:color w:val="000000"/>
          <w:sz w:val="28"/>
          <w:szCs w:val="28"/>
        </w:rPr>
      </w:pPr>
    </w:p>
    <w:p w:rsidR="00A97B11" w:rsidRPr="006047C8" w:rsidRDefault="00A97B11" w:rsidP="005A7CC5">
      <w:pPr>
        <w:shd w:val="clear" w:color="auto" w:fill="FFFFFF"/>
        <w:spacing w:after="0" w:line="240" w:lineRule="auto"/>
        <w:ind w:left="5" w:hanging="5"/>
        <w:jc w:val="both"/>
        <w:rPr>
          <w:color w:val="000000"/>
          <w:sz w:val="27"/>
          <w:szCs w:val="27"/>
        </w:rPr>
      </w:pPr>
    </w:p>
    <w:p w:rsidR="005E27AE" w:rsidRDefault="005E27AE" w:rsidP="005A7CC5">
      <w:pPr>
        <w:shd w:val="clear" w:color="auto" w:fill="FFFFFF"/>
        <w:spacing w:after="0" w:line="240" w:lineRule="auto"/>
        <w:ind w:left="5" w:hanging="5"/>
        <w:jc w:val="both"/>
        <w:rPr>
          <w:color w:val="000000"/>
          <w:sz w:val="27"/>
          <w:szCs w:val="27"/>
        </w:rPr>
      </w:pPr>
    </w:p>
    <w:p w:rsidR="00337EAF" w:rsidRPr="006047C8" w:rsidRDefault="00337EAF" w:rsidP="005A7CC5">
      <w:pPr>
        <w:shd w:val="clear" w:color="auto" w:fill="FFFFFF"/>
        <w:spacing w:after="0" w:line="240" w:lineRule="auto"/>
        <w:ind w:left="5" w:hanging="5"/>
        <w:jc w:val="both"/>
        <w:rPr>
          <w:color w:val="000000"/>
          <w:sz w:val="27"/>
          <w:szCs w:val="27"/>
        </w:rPr>
      </w:pPr>
    </w:p>
    <w:p w:rsidR="00BB6C77" w:rsidRPr="006047C8" w:rsidRDefault="00BB6C77" w:rsidP="003C28EC">
      <w:pPr>
        <w:pStyle w:val="NoSpacing"/>
        <w:rPr>
          <w:sz w:val="28"/>
          <w:szCs w:val="28"/>
        </w:rPr>
      </w:pPr>
    </w:p>
    <w:sectPr w:rsidR="00BB6C77" w:rsidRPr="006047C8" w:rsidSect="00F43389">
      <w:headerReference w:type="even" r:id="rId8"/>
      <w:headerReference w:type="default" r:id="rId9"/>
      <w:type w:val="continuous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533" w:rsidRDefault="00987533">
      <w:r>
        <w:separator/>
      </w:r>
    </w:p>
  </w:endnote>
  <w:endnote w:type="continuationSeparator" w:id="0">
    <w:p w:rsidR="00987533" w:rsidRDefault="00987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533" w:rsidRDefault="00987533">
      <w:r>
        <w:separator/>
      </w:r>
    </w:p>
  </w:footnote>
  <w:footnote w:type="continuationSeparator" w:id="0">
    <w:p w:rsidR="00987533" w:rsidRDefault="009875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5A4" w:rsidRDefault="003645A4" w:rsidP="00062B6E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645A4" w:rsidRDefault="003645A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5A4" w:rsidRPr="00511B7D" w:rsidRDefault="003645A4" w:rsidP="00291E9F">
    <w:pPr>
      <w:pStyle w:val="a5"/>
      <w:framePr w:wrap="around" w:vAnchor="text" w:hAnchor="margin" w:xAlign="center" w:y="1"/>
      <w:rPr>
        <w:rStyle w:val="a6"/>
        <w:sz w:val="28"/>
        <w:szCs w:val="28"/>
      </w:rPr>
    </w:pPr>
    <w:r w:rsidRPr="00511B7D">
      <w:rPr>
        <w:rStyle w:val="a6"/>
        <w:sz w:val="28"/>
        <w:szCs w:val="28"/>
      </w:rPr>
      <w:fldChar w:fldCharType="begin"/>
    </w:r>
    <w:r w:rsidRPr="00511B7D">
      <w:rPr>
        <w:rStyle w:val="a6"/>
        <w:sz w:val="28"/>
        <w:szCs w:val="28"/>
      </w:rPr>
      <w:instrText xml:space="preserve">PAGE  </w:instrText>
    </w:r>
    <w:r w:rsidRPr="00511B7D">
      <w:rPr>
        <w:rStyle w:val="a6"/>
        <w:sz w:val="28"/>
        <w:szCs w:val="28"/>
      </w:rPr>
      <w:fldChar w:fldCharType="separate"/>
    </w:r>
    <w:r w:rsidR="0090628F">
      <w:rPr>
        <w:rStyle w:val="a6"/>
        <w:noProof/>
        <w:sz w:val="28"/>
        <w:szCs w:val="28"/>
      </w:rPr>
      <w:t>2</w:t>
    </w:r>
    <w:r w:rsidRPr="00511B7D">
      <w:rPr>
        <w:rStyle w:val="a6"/>
        <w:sz w:val="28"/>
        <w:szCs w:val="28"/>
      </w:rPr>
      <w:fldChar w:fldCharType="end"/>
    </w:r>
  </w:p>
  <w:p w:rsidR="003645A4" w:rsidRDefault="003645A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A74E9D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FEC46C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78A1A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0A04A4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3FED8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2FC2D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14A712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84EC6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68A3E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1E831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B3186E"/>
    <w:multiLevelType w:val="hybridMultilevel"/>
    <w:tmpl w:val="D7D6C41A"/>
    <w:lvl w:ilvl="0" w:tplc="7AFEDF16">
      <w:start w:val="1"/>
      <w:numFmt w:val="decimal"/>
      <w:lvlText w:val="%1."/>
      <w:lvlJc w:val="left"/>
      <w:pPr>
        <w:tabs>
          <w:tab w:val="num" w:pos="910"/>
        </w:tabs>
        <w:ind w:left="9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30"/>
        </w:tabs>
        <w:ind w:left="16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50"/>
        </w:tabs>
        <w:ind w:left="23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70"/>
        </w:tabs>
        <w:ind w:left="30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90"/>
        </w:tabs>
        <w:ind w:left="37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10"/>
        </w:tabs>
        <w:ind w:left="45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30"/>
        </w:tabs>
        <w:ind w:left="52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50"/>
        </w:tabs>
        <w:ind w:left="59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70"/>
        </w:tabs>
        <w:ind w:left="6670" w:hanging="180"/>
      </w:pPr>
    </w:lvl>
  </w:abstractNum>
  <w:abstractNum w:abstractNumId="11">
    <w:nsid w:val="100D7A12"/>
    <w:multiLevelType w:val="hybridMultilevel"/>
    <w:tmpl w:val="ABC64676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>
    <w:nsid w:val="126B4AAC"/>
    <w:multiLevelType w:val="hybridMultilevel"/>
    <w:tmpl w:val="055028CA"/>
    <w:lvl w:ilvl="0" w:tplc="453808F6">
      <w:start w:val="1"/>
      <w:numFmt w:val="decimal"/>
      <w:lvlText w:val="%1."/>
      <w:lvlJc w:val="left"/>
      <w:pPr>
        <w:ind w:left="91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</w:lvl>
    <w:lvl w:ilvl="3" w:tplc="0419000F" w:tentative="1">
      <w:start w:val="1"/>
      <w:numFmt w:val="decimal"/>
      <w:lvlText w:val="%4."/>
      <w:lvlJc w:val="left"/>
      <w:pPr>
        <w:ind w:left="3070" w:hanging="360"/>
      </w:p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</w:lvl>
    <w:lvl w:ilvl="6" w:tplc="0419000F" w:tentative="1">
      <w:start w:val="1"/>
      <w:numFmt w:val="decimal"/>
      <w:lvlText w:val="%7."/>
      <w:lvlJc w:val="left"/>
      <w:pPr>
        <w:ind w:left="5230" w:hanging="360"/>
      </w:p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13">
    <w:nsid w:val="1B792067"/>
    <w:multiLevelType w:val="hybridMultilevel"/>
    <w:tmpl w:val="BC2442F0"/>
    <w:lvl w:ilvl="0" w:tplc="AF82BFE2">
      <w:start w:val="8"/>
      <w:numFmt w:val="decimal"/>
      <w:lvlText w:val="%1."/>
      <w:lvlJc w:val="left"/>
      <w:pPr>
        <w:tabs>
          <w:tab w:val="num" w:pos="1057"/>
        </w:tabs>
        <w:ind w:left="10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</w:lvl>
  </w:abstractNum>
  <w:abstractNum w:abstractNumId="14">
    <w:nsid w:val="44B508D5"/>
    <w:multiLevelType w:val="hybridMultilevel"/>
    <w:tmpl w:val="A5260E64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7C3D7D81"/>
    <w:multiLevelType w:val="hybridMultilevel"/>
    <w:tmpl w:val="CF46358C"/>
    <w:lvl w:ilvl="0" w:tplc="C5A257EE">
      <w:start w:val="1"/>
      <w:numFmt w:val="decimal"/>
      <w:lvlText w:val="%1."/>
      <w:lvlJc w:val="left"/>
      <w:pPr>
        <w:tabs>
          <w:tab w:val="num" w:pos="1056"/>
        </w:tabs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</w:lvl>
  </w:abstractNum>
  <w:num w:numId="1">
    <w:abstractNumId w:val="14"/>
  </w:num>
  <w:num w:numId="2">
    <w:abstractNumId w:val="11"/>
  </w:num>
  <w:num w:numId="3">
    <w:abstractNumId w:val="15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9"/>
  <w:hyphenationZone w:val="425"/>
  <w:doNotHyphenateCaps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459"/>
    <w:rsid w:val="00002D49"/>
    <w:rsid w:val="00010C2F"/>
    <w:rsid w:val="000151AC"/>
    <w:rsid w:val="00021258"/>
    <w:rsid w:val="00027028"/>
    <w:rsid w:val="00043040"/>
    <w:rsid w:val="00046C21"/>
    <w:rsid w:val="00051C4C"/>
    <w:rsid w:val="000537AD"/>
    <w:rsid w:val="000550F7"/>
    <w:rsid w:val="000571FC"/>
    <w:rsid w:val="00061A14"/>
    <w:rsid w:val="00062B6E"/>
    <w:rsid w:val="000652A1"/>
    <w:rsid w:val="0006588D"/>
    <w:rsid w:val="00067660"/>
    <w:rsid w:val="000710C9"/>
    <w:rsid w:val="00083A1A"/>
    <w:rsid w:val="000869AD"/>
    <w:rsid w:val="000A3620"/>
    <w:rsid w:val="000A4C69"/>
    <w:rsid w:val="000A77DF"/>
    <w:rsid w:val="000B5894"/>
    <w:rsid w:val="000C4C52"/>
    <w:rsid w:val="000D4ABD"/>
    <w:rsid w:val="000E73F0"/>
    <w:rsid w:val="000F77FB"/>
    <w:rsid w:val="00102739"/>
    <w:rsid w:val="001103E5"/>
    <w:rsid w:val="00117676"/>
    <w:rsid w:val="001317ED"/>
    <w:rsid w:val="00133658"/>
    <w:rsid w:val="0013547D"/>
    <w:rsid w:val="00164138"/>
    <w:rsid w:val="0017254B"/>
    <w:rsid w:val="00182E22"/>
    <w:rsid w:val="00183F1B"/>
    <w:rsid w:val="001856AE"/>
    <w:rsid w:val="00187BBE"/>
    <w:rsid w:val="001A5A8F"/>
    <w:rsid w:val="001A5EEF"/>
    <w:rsid w:val="001B0901"/>
    <w:rsid w:val="001B12EF"/>
    <w:rsid w:val="001B2B47"/>
    <w:rsid w:val="001B5C18"/>
    <w:rsid w:val="001B6ADF"/>
    <w:rsid w:val="001C35B5"/>
    <w:rsid w:val="001D5FFB"/>
    <w:rsid w:val="001E0B5B"/>
    <w:rsid w:val="001E7D55"/>
    <w:rsid w:val="001F5BCB"/>
    <w:rsid w:val="00214D55"/>
    <w:rsid w:val="00230D46"/>
    <w:rsid w:val="0024535D"/>
    <w:rsid w:val="00246C06"/>
    <w:rsid w:val="00251754"/>
    <w:rsid w:val="002535BA"/>
    <w:rsid w:val="0025366D"/>
    <w:rsid w:val="00253891"/>
    <w:rsid w:val="002575EC"/>
    <w:rsid w:val="00257783"/>
    <w:rsid w:val="002857E8"/>
    <w:rsid w:val="00291E9F"/>
    <w:rsid w:val="00293885"/>
    <w:rsid w:val="002B18FC"/>
    <w:rsid w:val="002B38F4"/>
    <w:rsid w:val="002B5908"/>
    <w:rsid w:val="002B6A0E"/>
    <w:rsid w:val="002C05A7"/>
    <w:rsid w:val="002D5C2A"/>
    <w:rsid w:val="002E7FA1"/>
    <w:rsid w:val="002F1121"/>
    <w:rsid w:val="00306042"/>
    <w:rsid w:val="00307AE6"/>
    <w:rsid w:val="0031531F"/>
    <w:rsid w:val="0031701B"/>
    <w:rsid w:val="00323E44"/>
    <w:rsid w:val="003321BE"/>
    <w:rsid w:val="00333D35"/>
    <w:rsid w:val="003343D2"/>
    <w:rsid w:val="00335499"/>
    <w:rsid w:val="00337EAF"/>
    <w:rsid w:val="0034126E"/>
    <w:rsid w:val="00350C68"/>
    <w:rsid w:val="003521E0"/>
    <w:rsid w:val="003553DF"/>
    <w:rsid w:val="003642A9"/>
    <w:rsid w:val="003645A4"/>
    <w:rsid w:val="003655E6"/>
    <w:rsid w:val="00382FAF"/>
    <w:rsid w:val="00386AB7"/>
    <w:rsid w:val="00386F74"/>
    <w:rsid w:val="00387CE8"/>
    <w:rsid w:val="00397881"/>
    <w:rsid w:val="003A36B6"/>
    <w:rsid w:val="003B2F48"/>
    <w:rsid w:val="003C28EC"/>
    <w:rsid w:val="003C7453"/>
    <w:rsid w:val="003D6D7A"/>
    <w:rsid w:val="003E74D2"/>
    <w:rsid w:val="003F3237"/>
    <w:rsid w:val="003F3FAA"/>
    <w:rsid w:val="00415459"/>
    <w:rsid w:val="004310ED"/>
    <w:rsid w:val="004433C6"/>
    <w:rsid w:val="00443504"/>
    <w:rsid w:val="00453CE4"/>
    <w:rsid w:val="00457514"/>
    <w:rsid w:val="00467CA2"/>
    <w:rsid w:val="004721AA"/>
    <w:rsid w:val="00475CE5"/>
    <w:rsid w:val="00490399"/>
    <w:rsid w:val="004978B4"/>
    <w:rsid w:val="004A1453"/>
    <w:rsid w:val="004A2741"/>
    <w:rsid w:val="004A69BD"/>
    <w:rsid w:val="004A7A57"/>
    <w:rsid w:val="004B02A3"/>
    <w:rsid w:val="004B0A32"/>
    <w:rsid w:val="004C1D6D"/>
    <w:rsid w:val="004D4537"/>
    <w:rsid w:val="004D6EB0"/>
    <w:rsid w:val="004E70FA"/>
    <w:rsid w:val="004F2CE9"/>
    <w:rsid w:val="004F3C46"/>
    <w:rsid w:val="004F523C"/>
    <w:rsid w:val="00500E27"/>
    <w:rsid w:val="00510161"/>
    <w:rsid w:val="00511B7D"/>
    <w:rsid w:val="005155BC"/>
    <w:rsid w:val="005157B8"/>
    <w:rsid w:val="005200EB"/>
    <w:rsid w:val="00526868"/>
    <w:rsid w:val="00526BDF"/>
    <w:rsid w:val="00531D62"/>
    <w:rsid w:val="00532B53"/>
    <w:rsid w:val="0053301F"/>
    <w:rsid w:val="005336D4"/>
    <w:rsid w:val="00537543"/>
    <w:rsid w:val="0054104B"/>
    <w:rsid w:val="00541C63"/>
    <w:rsid w:val="005421B0"/>
    <w:rsid w:val="00551911"/>
    <w:rsid w:val="00557EE0"/>
    <w:rsid w:val="0056049E"/>
    <w:rsid w:val="00561964"/>
    <w:rsid w:val="00565A2E"/>
    <w:rsid w:val="00580A7A"/>
    <w:rsid w:val="00594DF6"/>
    <w:rsid w:val="005963E8"/>
    <w:rsid w:val="00597C57"/>
    <w:rsid w:val="005A7CC5"/>
    <w:rsid w:val="005B35FD"/>
    <w:rsid w:val="005B466F"/>
    <w:rsid w:val="005C2A3C"/>
    <w:rsid w:val="005C67F7"/>
    <w:rsid w:val="005D330B"/>
    <w:rsid w:val="005D5FFA"/>
    <w:rsid w:val="005E0142"/>
    <w:rsid w:val="005E1CC2"/>
    <w:rsid w:val="005E23EF"/>
    <w:rsid w:val="005E27AE"/>
    <w:rsid w:val="005E7CD2"/>
    <w:rsid w:val="005E7EE3"/>
    <w:rsid w:val="005F0A83"/>
    <w:rsid w:val="005F2F15"/>
    <w:rsid w:val="005F5DF6"/>
    <w:rsid w:val="00601C2D"/>
    <w:rsid w:val="00602BCD"/>
    <w:rsid w:val="006047C8"/>
    <w:rsid w:val="00605F90"/>
    <w:rsid w:val="00607ED6"/>
    <w:rsid w:val="00610018"/>
    <w:rsid w:val="0063358B"/>
    <w:rsid w:val="0064225F"/>
    <w:rsid w:val="0064706B"/>
    <w:rsid w:val="00650531"/>
    <w:rsid w:val="00661A3C"/>
    <w:rsid w:val="0066462C"/>
    <w:rsid w:val="0067348D"/>
    <w:rsid w:val="00673A73"/>
    <w:rsid w:val="00686493"/>
    <w:rsid w:val="006916C9"/>
    <w:rsid w:val="00693371"/>
    <w:rsid w:val="006B6BEF"/>
    <w:rsid w:val="006C3BFC"/>
    <w:rsid w:val="00701611"/>
    <w:rsid w:val="00707A9E"/>
    <w:rsid w:val="00710E5A"/>
    <w:rsid w:val="00711C31"/>
    <w:rsid w:val="0071533B"/>
    <w:rsid w:val="00716A61"/>
    <w:rsid w:val="00726405"/>
    <w:rsid w:val="0074154E"/>
    <w:rsid w:val="00743855"/>
    <w:rsid w:val="0075233E"/>
    <w:rsid w:val="00756D78"/>
    <w:rsid w:val="00765CD4"/>
    <w:rsid w:val="0076680D"/>
    <w:rsid w:val="00766E10"/>
    <w:rsid w:val="007670C7"/>
    <w:rsid w:val="00775B83"/>
    <w:rsid w:val="00785FD0"/>
    <w:rsid w:val="00791735"/>
    <w:rsid w:val="007A0011"/>
    <w:rsid w:val="007A13B3"/>
    <w:rsid w:val="007A3695"/>
    <w:rsid w:val="007A6E11"/>
    <w:rsid w:val="007B0EAF"/>
    <w:rsid w:val="007B2B54"/>
    <w:rsid w:val="007B38BA"/>
    <w:rsid w:val="007B3943"/>
    <w:rsid w:val="007B66AC"/>
    <w:rsid w:val="007D4A58"/>
    <w:rsid w:val="007D613E"/>
    <w:rsid w:val="007E02CC"/>
    <w:rsid w:val="007E3B89"/>
    <w:rsid w:val="00804C0E"/>
    <w:rsid w:val="00827C71"/>
    <w:rsid w:val="00830736"/>
    <w:rsid w:val="00834A3B"/>
    <w:rsid w:val="00842E9A"/>
    <w:rsid w:val="00855EB5"/>
    <w:rsid w:val="008579DB"/>
    <w:rsid w:val="0086359A"/>
    <w:rsid w:val="0088088C"/>
    <w:rsid w:val="00880B56"/>
    <w:rsid w:val="00880F12"/>
    <w:rsid w:val="00881D03"/>
    <w:rsid w:val="008852F6"/>
    <w:rsid w:val="00890D48"/>
    <w:rsid w:val="00897C0C"/>
    <w:rsid w:val="008B557E"/>
    <w:rsid w:val="008C26E8"/>
    <w:rsid w:val="008C7D61"/>
    <w:rsid w:val="008D42B3"/>
    <w:rsid w:val="008D726A"/>
    <w:rsid w:val="008E1DA1"/>
    <w:rsid w:val="008F6D29"/>
    <w:rsid w:val="009046B1"/>
    <w:rsid w:val="0090628F"/>
    <w:rsid w:val="0090631D"/>
    <w:rsid w:val="009079D8"/>
    <w:rsid w:val="0092322D"/>
    <w:rsid w:val="00925F86"/>
    <w:rsid w:val="00930181"/>
    <w:rsid w:val="00930D9D"/>
    <w:rsid w:val="0093199F"/>
    <w:rsid w:val="00933D7B"/>
    <w:rsid w:val="0093625F"/>
    <w:rsid w:val="00945D7A"/>
    <w:rsid w:val="00953431"/>
    <w:rsid w:val="00953577"/>
    <w:rsid w:val="00954C2D"/>
    <w:rsid w:val="00961C27"/>
    <w:rsid w:val="00962986"/>
    <w:rsid w:val="00966FCD"/>
    <w:rsid w:val="00967677"/>
    <w:rsid w:val="00971D1F"/>
    <w:rsid w:val="00976EF9"/>
    <w:rsid w:val="009872CB"/>
    <w:rsid w:val="00987533"/>
    <w:rsid w:val="009A3509"/>
    <w:rsid w:val="009A5D12"/>
    <w:rsid w:val="009B6F75"/>
    <w:rsid w:val="009D22C4"/>
    <w:rsid w:val="009E0AB9"/>
    <w:rsid w:val="009E3213"/>
    <w:rsid w:val="009E7D64"/>
    <w:rsid w:val="009F006F"/>
    <w:rsid w:val="009F7B7E"/>
    <w:rsid w:val="00A019A5"/>
    <w:rsid w:val="00A05F9C"/>
    <w:rsid w:val="00A0714F"/>
    <w:rsid w:val="00A160D8"/>
    <w:rsid w:val="00A23104"/>
    <w:rsid w:val="00A27CFF"/>
    <w:rsid w:val="00A36E2C"/>
    <w:rsid w:val="00A43604"/>
    <w:rsid w:val="00A4391E"/>
    <w:rsid w:val="00A44074"/>
    <w:rsid w:val="00A458BF"/>
    <w:rsid w:val="00A45927"/>
    <w:rsid w:val="00A57B10"/>
    <w:rsid w:val="00A70379"/>
    <w:rsid w:val="00A752B2"/>
    <w:rsid w:val="00A77856"/>
    <w:rsid w:val="00A87CDC"/>
    <w:rsid w:val="00A97B11"/>
    <w:rsid w:val="00AA32F4"/>
    <w:rsid w:val="00AA54B8"/>
    <w:rsid w:val="00AB1DB0"/>
    <w:rsid w:val="00AB3D9F"/>
    <w:rsid w:val="00AB4C30"/>
    <w:rsid w:val="00AB60BC"/>
    <w:rsid w:val="00AB662B"/>
    <w:rsid w:val="00AC0A73"/>
    <w:rsid w:val="00AC0CE0"/>
    <w:rsid w:val="00AC21EF"/>
    <w:rsid w:val="00AC31DA"/>
    <w:rsid w:val="00AC34A6"/>
    <w:rsid w:val="00AC3537"/>
    <w:rsid w:val="00AD5220"/>
    <w:rsid w:val="00AE15F5"/>
    <w:rsid w:val="00AF003E"/>
    <w:rsid w:val="00AF1D20"/>
    <w:rsid w:val="00AF57A3"/>
    <w:rsid w:val="00AF592A"/>
    <w:rsid w:val="00AF666C"/>
    <w:rsid w:val="00AF7515"/>
    <w:rsid w:val="00B031F3"/>
    <w:rsid w:val="00B0487C"/>
    <w:rsid w:val="00B16782"/>
    <w:rsid w:val="00B21A48"/>
    <w:rsid w:val="00B2208F"/>
    <w:rsid w:val="00B2427D"/>
    <w:rsid w:val="00B32DF4"/>
    <w:rsid w:val="00B35274"/>
    <w:rsid w:val="00B35B1D"/>
    <w:rsid w:val="00B4538B"/>
    <w:rsid w:val="00B563AC"/>
    <w:rsid w:val="00B632B1"/>
    <w:rsid w:val="00B65660"/>
    <w:rsid w:val="00B95E7F"/>
    <w:rsid w:val="00B95EE2"/>
    <w:rsid w:val="00B961C3"/>
    <w:rsid w:val="00B96941"/>
    <w:rsid w:val="00B973A2"/>
    <w:rsid w:val="00BB1323"/>
    <w:rsid w:val="00BB6C77"/>
    <w:rsid w:val="00BB703C"/>
    <w:rsid w:val="00BC36E8"/>
    <w:rsid w:val="00BD1E85"/>
    <w:rsid w:val="00BD5DE3"/>
    <w:rsid w:val="00BE661E"/>
    <w:rsid w:val="00BE69DB"/>
    <w:rsid w:val="00BE7DAA"/>
    <w:rsid w:val="00BF7D68"/>
    <w:rsid w:val="00C071CE"/>
    <w:rsid w:val="00C07425"/>
    <w:rsid w:val="00C13ECF"/>
    <w:rsid w:val="00C155FA"/>
    <w:rsid w:val="00C242E2"/>
    <w:rsid w:val="00C25BDA"/>
    <w:rsid w:val="00C4011A"/>
    <w:rsid w:val="00C40F06"/>
    <w:rsid w:val="00C571A4"/>
    <w:rsid w:val="00C74C80"/>
    <w:rsid w:val="00C83DC0"/>
    <w:rsid w:val="00C90C8B"/>
    <w:rsid w:val="00C922E8"/>
    <w:rsid w:val="00C9367F"/>
    <w:rsid w:val="00CA036F"/>
    <w:rsid w:val="00CA4741"/>
    <w:rsid w:val="00CA7FD6"/>
    <w:rsid w:val="00CB6D43"/>
    <w:rsid w:val="00CC023A"/>
    <w:rsid w:val="00CD371F"/>
    <w:rsid w:val="00CD5141"/>
    <w:rsid w:val="00CD701A"/>
    <w:rsid w:val="00CE062A"/>
    <w:rsid w:val="00CE0BFE"/>
    <w:rsid w:val="00CE5CA9"/>
    <w:rsid w:val="00CF216D"/>
    <w:rsid w:val="00CF38DB"/>
    <w:rsid w:val="00D13BCF"/>
    <w:rsid w:val="00D14E98"/>
    <w:rsid w:val="00D23EE6"/>
    <w:rsid w:val="00D2456D"/>
    <w:rsid w:val="00D368B1"/>
    <w:rsid w:val="00D36E48"/>
    <w:rsid w:val="00D36EAA"/>
    <w:rsid w:val="00D40A75"/>
    <w:rsid w:val="00D44F1B"/>
    <w:rsid w:val="00D546FF"/>
    <w:rsid w:val="00D71A88"/>
    <w:rsid w:val="00D7276D"/>
    <w:rsid w:val="00D77E95"/>
    <w:rsid w:val="00D8037A"/>
    <w:rsid w:val="00D81FD8"/>
    <w:rsid w:val="00D820F1"/>
    <w:rsid w:val="00D91280"/>
    <w:rsid w:val="00D9148C"/>
    <w:rsid w:val="00D934C6"/>
    <w:rsid w:val="00DA2FCF"/>
    <w:rsid w:val="00DC1D03"/>
    <w:rsid w:val="00DD0260"/>
    <w:rsid w:val="00DD1A3B"/>
    <w:rsid w:val="00DD27C3"/>
    <w:rsid w:val="00DD5872"/>
    <w:rsid w:val="00DD5C18"/>
    <w:rsid w:val="00DD77FE"/>
    <w:rsid w:val="00DE1CDE"/>
    <w:rsid w:val="00DF219A"/>
    <w:rsid w:val="00DF6949"/>
    <w:rsid w:val="00E10911"/>
    <w:rsid w:val="00E12D1F"/>
    <w:rsid w:val="00E13BA9"/>
    <w:rsid w:val="00E146A4"/>
    <w:rsid w:val="00E170D3"/>
    <w:rsid w:val="00E20CD5"/>
    <w:rsid w:val="00E372FD"/>
    <w:rsid w:val="00E374C8"/>
    <w:rsid w:val="00E449B9"/>
    <w:rsid w:val="00E4506C"/>
    <w:rsid w:val="00E5376D"/>
    <w:rsid w:val="00E712FA"/>
    <w:rsid w:val="00E755F9"/>
    <w:rsid w:val="00E81D74"/>
    <w:rsid w:val="00E90EB7"/>
    <w:rsid w:val="00E941D4"/>
    <w:rsid w:val="00E9696C"/>
    <w:rsid w:val="00E96D70"/>
    <w:rsid w:val="00EA4CF8"/>
    <w:rsid w:val="00EB15ED"/>
    <w:rsid w:val="00EB2508"/>
    <w:rsid w:val="00EB5A58"/>
    <w:rsid w:val="00EB63E4"/>
    <w:rsid w:val="00EC3A04"/>
    <w:rsid w:val="00EC3FDB"/>
    <w:rsid w:val="00EC6C26"/>
    <w:rsid w:val="00ED0AA3"/>
    <w:rsid w:val="00ED7110"/>
    <w:rsid w:val="00EE5CA7"/>
    <w:rsid w:val="00EF0FC5"/>
    <w:rsid w:val="00EF103D"/>
    <w:rsid w:val="00EF3DE7"/>
    <w:rsid w:val="00EF7F74"/>
    <w:rsid w:val="00F00122"/>
    <w:rsid w:val="00F05D6A"/>
    <w:rsid w:val="00F06AB7"/>
    <w:rsid w:val="00F11237"/>
    <w:rsid w:val="00F30F6A"/>
    <w:rsid w:val="00F37F0D"/>
    <w:rsid w:val="00F43389"/>
    <w:rsid w:val="00F44CE5"/>
    <w:rsid w:val="00F463D7"/>
    <w:rsid w:val="00F464FF"/>
    <w:rsid w:val="00F502C1"/>
    <w:rsid w:val="00F6799F"/>
    <w:rsid w:val="00F80955"/>
    <w:rsid w:val="00F854D0"/>
    <w:rsid w:val="00F94CB6"/>
    <w:rsid w:val="00F97DD3"/>
    <w:rsid w:val="00FA5ECC"/>
    <w:rsid w:val="00FC1BD7"/>
    <w:rsid w:val="00FC3B98"/>
    <w:rsid w:val="00FD582E"/>
    <w:rsid w:val="00FE3E90"/>
    <w:rsid w:val="00FE4071"/>
    <w:rsid w:val="00FF1AFA"/>
    <w:rsid w:val="00FF23BD"/>
    <w:rsid w:val="00FF4B8D"/>
    <w:rsid w:val="00FF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7028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locked/>
    <w:rsid w:val="00A160D8"/>
    <w:pPr>
      <w:keepNext/>
      <w:spacing w:after="0" w:line="240" w:lineRule="auto"/>
      <w:outlineLvl w:val="2"/>
    </w:pPr>
    <w:rPr>
      <w:b/>
      <w:color w:val="000000"/>
      <w:szCs w:val="24"/>
      <w:u w:val="single"/>
      <w:lang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Spacing">
    <w:name w:val="No Spacing"/>
    <w:rsid w:val="00415459"/>
    <w:rPr>
      <w:rFonts w:eastAsia="Times New Roman"/>
      <w:sz w:val="22"/>
      <w:szCs w:val="22"/>
      <w:lang w:eastAsia="en-US"/>
    </w:rPr>
  </w:style>
  <w:style w:type="paragraph" w:customStyle="1" w:styleId="ListParagraph">
    <w:name w:val="List Paragraph"/>
    <w:basedOn w:val="a"/>
    <w:rsid w:val="00415459"/>
    <w:pPr>
      <w:ind w:left="720"/>
    </w:pPr>
  </w:style>
  <w:style w:type="paragraph" w:styleId="a3">
    <w:name w:val="Balloon Text"/>
    <w:basedOn w:val="a"/>
    <w:link w:val="a4"/>
    <w:semiHidden/>
    <w:rsid w:val="00953577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semiHidden/>
    <w:locked/>
    <w:rsid w:val="00953577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rsid w:val="00EF0F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rsid w:val="00AC31D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">
    <w:name w:val=" Знак1 Знак Знак Знак"/>
    <w:basedOn w:val="a"/>
    <w:rsid w:val="00E170D3"/>
    <w:pPr>
      <w:spacing w:after="0" w:line="240" w:lineRule="auto"/>
    </w:pPr>
    <w:rPr>
      <w:rFonts w:ascii="Verdana" w:eastAsia="MS Mincho" w:hAnsi="Verdana" w:cs="Verdana"/>
      <w:sz w:val="20"/>
      <w:szCs w:val="20"/>
      <w:lang w:val="en-US"/>
    </w:rPr>
  </w:style>
  <w:style w:type="paragraph" w:customStyle="1" w:styleId="10">
    <w:name w:val="Без інтервалів1"/>
    <w:qFormat/>
    <w:rsid w:val="00E170D3"/>
    <w:rPr>
      <w:sz w:val="22"/>
      <w:szCs w:val="22"/>
      <w:lang w:eastAsia="en-US"/>
    </w:rPr>
  </w:style>
  <w:style w:type="paragraph" w:styleId="a5">
    <w:name w:val="header"/>
    <w:basedOn w:val="a"/>
    <w:rsid w:val="00062B6E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062B6E"/>
  </w:style>
  <w:style w:type="paragraph" w:styleId="a7">
    <w:name w:val="footer"/>
    <w:basedOn w:val="a"/>
    <w:rsid w:val="00062B6E"/>
    <w:pPr>
      <w:tabs>
        <w:tab w:val="center" w:pos="4819"/>
        <w:tab w:val="right" w:pos="9639"/>
      </w:tabs>
    </w:pPr>
  </w:style>
  <w:style w:type="character" w:styleId="a8">
    <w:name w:val="Hyperlink"/>
    <w:rsid w:val="00CD701A"/>
    <w:rPr>
      <w:strike w:val="0"/>
      <w:dstrike w:val="0"/>
      <w:color w:val="15629D"/>
      <w:u w:val="none"/>
      <w:effect w:val="none"/>
    </w:rPr>
  </w:style>
  <w:style w:type="paragraph" w:styleId="a9">
    <w:name w:val="Normal (Web)"/>
    <w:basedOn w:val="a"/>
    <w:rsid w:val="00102739"/>
    <w:rPr>
      <w:sz w:val="24"/>
      <w:szCs w:val="24"/>
    </w:rPr>
  </w:style>
  <w:style w:type="character" w:customStyle="1" w:styleId="rvts23">
    <w:name w:val="rvts23"/>
    <w:basedOn w:val="a0"/>
    <w:rsid w:val="005F0A83"/>
  </w:style>
  <w:style w:type="character" w:customStyle="1" w:styleId="30">
    <w:name w:val="Заголовок 3 Знак"/>
    <w:link w:val="3"/>
    <w:rsid w:val="00A160D8"/>
    <w:rPr>
      <w:rFonts w:eastAsia="Times New Roman"/>
      <w:b/>
      <w:color w:val="000000"/>
      <w:sz w:val="22"/>
      <w:szCs w:val="24"/>
      <w:u w:val="single"/>
      <w:lang w:val="uk-UA"/>
    </w:rPr>
  </w:style>
  <w:style w:type="character" w:customStyle="1" w:styleId="rvts0">
    <w:name w:val="rvts0"/>
    <w:basedOn w:val="a0"/>
    <w:rsid w:val="00AC34A6"/>
  </w:style>
  <w:style w:type="paragraph" w:customStyle="1" w:styleId="rvps2">
    <w:name w:val="rvps2"/>
    <w:basedOn w:val="a"/>
    <w:rsid w:val="000571FC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paragraph" w:customStyle="1" w:styleId="aa">
    <w:name w:val="Назва документа"/>
    <w:basedOn w:val="a"/>
    <w:next w:val="a"/>
    <w:rsid w:val="00F464FF"/>
    <w:pPr>
      <w:keepNext/>
      <w:keepLines/>
      <w:spacing w:before="240" w:after="240" w:line="240" w:lineRule="auto"/>
      <w:jc w:val="center"/>
    </w:pPr>
    <w:rPr>
      <w:rFonts w:ascii="Antiqua" w:hAnsi="Antiqua"/>
      <w:b/>
      <w:sz w:val="26"/>
      <w:szCs w:val="20"/>
      <w:lang w:eastAsia="ru-RU"/>
    </w:rPr>
  </w:style>
  <w:style w:type="paragraph" w:customStyle="1" w:styleId="11">
    <w:name w:val="1"/>
    <w:basedOn w:val="a"/>
    <w:rsid w:val="00F464F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52">
    <w:name w:val="rvts52"/>
    <w:basedOn w:val="a0"/>
    <w:rsid w:val="00F464FF"/>
  </w:style>
  <w:style w:type="character" w:customStyle="1" w:styleId="rvts15">
    <w:name w:val="rvts15"/>
    <w:basedOn w:val="a0"/>
    <w:rsid w:val="008C7D61"/>
  </w:style>
  <w:style w:type="paragraph" w:styleId="ab">
    <w:name w:val="Body Text Indent"/>
    <w:basedOn w:val="a"/>
    <w:link w:val="ac"/>
    <w:unhideWhenUsed/>
    <w:rsid w:val="00253891"/>
    <w:pPr>
      <w:suppressAutoHyphens/>
      <w:spacing w:after="0" w:line="240" w:lineRule="auto"/>
      <w:ind w:right="-324" w:firstLine="720"/>
      <w:jc w:val="both"/>
    </w:pPr>
    <w:rPr>
      <w:rFonts w:ascii="Arial" w:hAnsi="Arial" w:cs="Arial"/>
      <w:sz w:val="28"/>
      <w:szCs w:val="24"/>
      <w:lang w:eastAsia="zh-CN"/>
    </w:rPr>
  </w:style>
  <w:style w:type="character" w:customStyle="1" w:styleId="ac">
    <w:name w:val="Основной текст с отступом Знак"/>
    <w:link w:val="ab"/>
    <w:rsid w:val="00253891"/>
    <w:rPr>
      <w:rFonts w:ascii="Arial" w:eastAsia="Times New Roman" w:hAnsi="Arial" w:cs="Arial"/>
      <w:sz w:val="28"/>
      <w:szCs w:val="24"/>
      <w:lang w:val="uk-UA" w:eastAsia="zh-CN"/>
    </w:rPr>
  </w:style>
  <w:style w:type="character" w:customStyle="1" w:styleId="s3">
    <w:name w:val="s3"/>
    <w:rsid w:val="00F43389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7028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locked/>
    <w:rsid w:val="00A160D8"/>
    <w:pPr>
      <w:keepNext/>
      <w:spacing w:after="0" w:line="240" w:lineRule="auto"/>
      <w:outlineLvl w:val="2"/>
    </w:pPr>
    <w:rPr>
      <w:b/>
      <w:color w:val="000000"/>
      <w:szCs w:val="24"/>
      <w:u w:val="single"/>
      <w:lang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Spacing">
    <w:name w:val="No Spacing"/>
    <w:rsid w:val="00415459"/>
    <w:rPr>
      <w:rFonts w:eastAsia="Times New Roman"/>
      <w:sz w:val="22"/>
      <w:szCs w:val="22"/>
      <w:lang w:eastAsia="en-US"/>
    </w:rPr>
  </w:style>
  <w:style w:type="paragraph" w:customStyle="1" w:styleId="ListParagraph">
    <w:name w:val="List Paragraph"/>
    <w:basedOn w:val="a"/>
    <w:rsid w:val="00415459"/>
    <w:pPr>
      <w:ind w:left="720"/>
    </w:pPr>
  </w:style>
  <w:style w:type="paragraph" w:styleId="a3">
    <w:name w:val="Balloon Text"/>
    <w:basedOn w:val="a"/>
    <w:link w:val="a4"/>
    <w:semiHidden/>
    <w:rsid w:val="00953577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semiHidden/>
    <w:locked/>
    <w:rsid w:val="00953577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rsid w:val="00EF0F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rsid w:val="00AC31D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">
    <w:name w:val=" Знак1 Знак Знак Знак"/>
    <w:basedOn w:val="a"/>
    <w:rsid w:val="00E170D3"/>
    <w:pPr>
      <w:spacing w:after="0" w:line="240" w:lineRule="auto"/>
    </w:pPr>
    <w:rPr>
      <w:rFonts w:ascii="Verdana" w:eastAsia="MS Mincho" w:hAnsi="Verdana" w:cs="Verdana"/>
      <w:sz w:val="20"/>
      <w:szCs w:val="20"/>
      <w:lang w:val="en-US"/>
    </w:rPr>
  </w:style>
  <w:style w:type="paragraph" w:customStyle="1" w:styleId="10">
    <w:name w:val="Без інтервалів1"/>
    <w:qFormat/>
    <w:rsid w:val="00E170D3"/>
    <w:rPr>
      <w:sz w:val="22"/>
      <w:szCs w:val="22"/>
      <w:lang w:eastAsia="en-US"/>
    </w:rPr>
  </w:style>
  <w:style w:type="paragraph" w:styleId="a5">
    <w:name w:val="header"/>
    <w:basedOn w:val="a"/>
    <w:rsid w:val="00062B6E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062B6E"/>
  </w:style>
  <w:style w:type="paragraph" w:styleId="a7">
    <w:name w:val="footer"/>
    <w:basedOn w:val="a"/>
    <w:rsid w:val="00062B6E"/>
    <w:pPr>
      <w:tabs>
        <w:tab w:val="center" w:pos="4819"/>
        <w:tab w:val="right" w:pos="9639"/>
      </w:tabs>
    </w:pPr>
  </w:style>
  <w:style w:type="character" w:styleId="a8">
    <w:name w:val="Hyperlink"/>
    <w:rsid w:val="00CD701A"/>
    <w:rPr>
      <w:strike w:val="0"/>
      <w:dstrike w:val="0"/>
      <w:color w:val="15629D"/>
      <w:u w:val="none"/>
      <w:effect w:val="none"/>
    </w:rPr>
  </w:style>
  <w:style w:type="paragraph" w:styleId="a9">
    <w:name w:val="Normal (Web)"/>
    <w:basedOn w:val="a"/>
    <w:rsid w:val="00102739"/>
    <w:rPr>
      <w:sz w:val="24"/>
      <w:szCs w:val="24"/>
    </w:rPr>
  </w:style>
  <w:style w:type="character" w:customStyle="1" w:styleId="rvts23">
    <w:name w:val="rvts23"/>
    <w:basedOn w:val="a0"/>
    <w:rsid w:val="005F0A83"/>
  </w:style>
  <w:style w:type="character" w:customStyle="1" w:styleId="30">
    <w:name w:val="Заголовок 3 Знак"/>
    <w:link w:val="3"/>
    <w:rsid w:val="00A160D8"/>
    <w:rPr>
      <w:rFonts w:eastAsia="Times New Roman"/>
      <w:b/>
      <w:color w:val="000000"/>
      <w:sz w:val="22"/>
      <w:szCs w:val="24"/>
      <w:u w:val="single"/>
      <w:lang w:val="uk-UA"/>
    </w:rPr>
  </w:style>
  <w:style w:type="character" w:customStyle="1" w:styleId="rvts0">
    <w:name w:val="rvts0"/>
    <w:basedOn w:val="a0"/>
    <w:rsid w:val="00AC34A6"/>
  </w:style>
  <w:style w:type="paragraph" w:customStyle="1" w:styleId="rvps2">
    <w:name w:val="rvps2"/>
    <w:basedOn w:val="a"/>
    <w:rsid w:val="000571FC"/>
    <w:pPr>
      <w:spacing w:before="100" w:beforeAutospacing="1" w:after="100" w:afterAutospacing="1" w:line="240" w:lineRule="auto"/>
    </w:pPr>
    <w:rPr>
      <w:sz w:val="24"/>
      <w:szCs w:val="24"/>
      <w:lang w:eastAsia="uk-UA"/>
    </w:rPr>
  </w:style>
  <w:style w:type="paragraph" w:customStyle="1" w:styleId="aa">
    <w:name w:val="Назва документа"/>
    <w:basedOn w:val="a"/>
    <w:next w:val="a"/>
    <w:rsid w:val="00F464FF"/>
    <w:pPr>
      <w:keepNext/>
      <w:keepLines/>
      <w:spacing w:before="240" w:after="240" w:line="240" w:lineRule="auto"/>
      <w:jc w:val="center"/>
    </w:pPr>
    <w:rPr>
      <w:rFonts w:ascii="Antiqua" w:hAnsi="Antiqua"/>
      <w:b/>
      <w:sz w:val="26"/>
      <w:szCs w:val="20"/>
      <w:lang w:eastAsia="ru-RU"/>
    </w:rPr>
  </w:style>
  <w:style w:type="paragraph" w:customStyle="1" w:styleId="11">
    <w:name w:val="1"/>
    <w:basedOn w:val="a"/>
    <w:rsid w:val="00F464F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52">
    <w:name w:val="rvts52"/>
    <w:basedOn w:val="a0"/>
    <w:rsid w:val="00F464FF"/>
  </w:style>
  <w:style w:type="character" w:customStyle="1" w:styleId="rvts15">
    <w:name w:val="rvts15"/>
    <w:basedOn w:val="a0"/>
    <w:rsid w:val="008C7D61"/>
  </w:style>
  <w:style w:type="paragraph" w:styleId="ab">
    <w:name w:val="Body Text Indent"/>
    <w:basedOn w:val="a"/>
    <w:link w:val="ac"/>
    <w:unhideWhenUsed/>
    <w:rsid w:val="00253891"/>
    <w:pPr>
      <w:suppressAutoHyphens/>
      <w:spacing w:after="0" w:line="240" w:lineRule="auto"/>
      <w:ind w:right="-324" w:firstLine="720"/>
      <w:jc w:val="both"/>
    </w:pPr>
    <w:rPr>
      <w:rFonts w:ascii="Arial" w:hAnsi="Arial" w:cs="Arial"/>
      <w:sz w:val="28"/>
      <w:szCs w:val="24"/>
      <w:lang w:eastAsia="zh-CN"/>
    </w:rPr>
  </w:style>
  <w:style w:type="character" w:customStyle="1" w:styleId="ac">
    <w:name w:val="Основной текст с отступом Знак"/>
    <w:link w:val="ab"/>
    <w:rsid w:val="00253891"/>
    <w:rPr>
      <w:rFonts w:ascii="Arial" w:eastAsia="Times New Roman" w:hAnsi="Arial" w:cs="Arial"/>
      <w:sz w:val="28"/>
      <w:szCs w:val="24"/>
      <w:lang w:val="uk-UA" w:eastAsia="zh-CN"/>
    </w:rPr>
  </w:style>
  <w:style w:type="character" w:customStyle="1" w:styleId="s3">
    <w:name w:val="s3"/>
    <w:rsid w:val="00F4338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1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526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06091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3564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6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098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2314</Words>
  <Characters>1319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Reanimator Extreme Edition</Company>
  <LinksUpToDate>false</LinksUpToDate>
  <CharactersWithSpaces>3626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Kucher</dc:creator>
  <cp:lastModifiedBy>User</cp:lastModifiedBy>
  <cp:revision>2</cp:revision>
  <cp:lastPrinted>2019-11-18T10:27:00Z</cp:lastPrinted>
  <dcterms:created xsi:type="dcterms:W3CDTF">2020-02-14T13:02:00Z</dcterms:created>
  <dcterms:modified xsi:type="dcterms:W3CDTF">2020-02-14T13:02:00Z</dcterms:modified>
</cp:coreProperties>
</file>