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5358" w:rsidRPr="00835358" w:rsidRDefault="00835358" w:rsidP="005F7AFC">
      <w:pPr>
        <w:spacing w:after="0" w:line="240" w:lineRule="auto"/>
        <w:ind w:left="5103" w:hanging="708"/>
        <w:jc w:val="center"/>
        <w:rPr>
          <w:rFonts w:ascii="Times New Roman" w:hAnsi="Times New Roman"/>
          <w:b/>
          <w:bCs/>
          <w:iCs/>
          <w:sz w:val="28"/>
          <w:szCs w:val="28"/>
          <w:lang w:val="uk-UA" w:eastAsia="ru-RU"/>
        </w:rPr>
      </w:pPr>
      <w:r w:rsidRPr="00835358">
        <w:rPr>
          <w:rFonts w:ascii="Times New Roman" w:hAnsi="Times New Roman"/>
          <w:b/>
          <w:bCs/>
          <w:iCs/>
          <w:sz w:val="28"/>
          <w:szCs w:val="28"/>
          <w:lang w:val="uk-UA" w:eastAsia="ru-RU"/>
        </w:rPr>
        <w:t>Комітет Верховної Ради України</w:t>
      </w:r>
    </w:p>
    <w:p w:rsidR="008C699C" w:rsidRPr="008C699C" w:rsidRDefault="00835358" w:rsidP="008C699C">
      <w:pPr>
        <w:shd w:val="clear" w:color="auto" w:fill="FFFFFF"/>
        <w:spacing w:line="216" w:lineRule="atLeast"/>
        <w:ind w:firstLine="4536"/>
        <w:jc w:val="both"/>
        <w:rPr>
          <w:rFonts w:ascii="Times New Roman" w:eastAsia="Times New Roman" w:hAnsi="Times New Roman"/>
          <w:b/>
          <w:bCs/>
          <w:sz w:val="28"/>
          <w:szCs w:val="28"/>
          <w:lang w:val="uk-UA" w:eastAsia="ru-RU"/>
        </w:rPr>
      </w:pPr>
      <w:r w:rsidRPr="008C699C">
        <w:rPr>
          <w:rFonts w:ascii="Times New Roman" w:hAnsi="Times New Roman"/>
          <w:b/>
          <w:bCs/>
          <w:iCs/>
          <w:sz w:val="28"/>
          <w:szCs w:val="28"/>
          <w:lang w:val="uk-UA" w:eastAsia="ru-RU"/>
        </w:rPr>
        <w:t xml:space="preserve">з питань </w:t>
      </w:r>
      <w:r w:rsidR="008C699C">
        <w:rPr>
          <w:rFonts w:ascii="Times New Roman" w:eastAsia="Times New Roman" w:hAnsi="Times New Roman"/>
          <w:b/>
          <w:bCs/>
          <w:sz w:val="28"/>
          <w:szCs w:val="28"/>
          <w:lang w:val="uk-UA" w:eastAsia="ru-RU"/>
        </w:rPr>
        <w:t>освіти, науки та інновацій</w:t>
      </w:r>
    </w:p>
    <w:p w:rsidR="00835358" w:rsidRPr="00835358" w:rsidRDefault="00835358" w:rsidP="00835358">
      <w:pPr>
        <w:spacing w:after="0" w:line="240" w:lineRule="auto"/>
        <w:ind w:left="4678" w:hanging="3969"/>
        <w:jc w:val="center"/>
        <w:rPr>
          <w:rFonts w:ascii="Times New Roman" w:hAnsi="Times New Roman"/>
          <w:b/>
          <w:bCs/>
          <w:iCs/>
          <w:sz w:val="28"/>
          <w:szCs w:val="28"/>
          <w:lang w:val="uk-UA" w:eastAsia="ru-RU"/>
        </w:rPr>
      </w:pPr>
    </w:p>
    <w:p w:rsidR="00835358" w:rsidRPr="004E0316" w:rsidRDefault="00835358" w:rsidP="00835358">
      <w:pPr>
        <w:spacing w:after="0" w:line="240" w:lineRule="auto"/>
        <w:jc w:val="both"/>
        <w:rPr>
          <w:rFonts w:ascii="Times New Roman" w:hAnsi="Times New Roman"/>
          <w:b/>
          <w:bCs/>
          <w:iCs/>
          <w:sz w:val="26"/>
          <w:szCs w:val="26"/>
          <w:lang w:val="uk-UA" w:eastAsia="ru-RU"/>
        </w:rPr>
      </w:pPr>
      <w:r w:rsidRPr="004E0316">
        <w:rPr>
          <w:rFonts w:ascii="Times New Roman" w:hAnsi="Times New Roman"/>
          <w:b/>
          <w:bCs/>
          <w:i/>
          <w:iCs/>
          <w:sz w:val="26"/>
          <w:szCs w:val="26"/>
          <w:lang w:val="uk-UA" w:eastAsia="ru-RU"/>
        </w:rPr>
        <w:t>Про розгляд законопроекту</w:t>
      </w:r>
    </w:p>
    <w:p w:rsidR="00835358" w:rsidRPr="00A571C3" w:rsidRDefault="00C92027" w:rsidP="00C92027">
      <w:pPr>
        <w:spacing w:before="60" w:after="0" w:line="240" w:lineRule="auto"/>
        <w:jc w:val="both"/>
        <w:rPr>
          <w:rFonts w:ascii="Times New Roman" w:hAnsi="Times New Roman"/>
          <w:b/>
          <w:i/>
          <w:sz w:val="26"/>
          <w:szCs w:val="26"/>
          <w:lang w:val="uk-UA" w:eastAsia="ru-RU"/>
        </w:rPr>
      </w:pPr>
      <w:r w:rsidRPr="004E0316">
        <w:rPr>
          <w:rFonts w:ascii="Times New Roman" w:hAnsi="Times New Roman"/>
          <w:b/>
          <w:i/>
          <w:sz w:val="26"/>
          <w:szCs w:val="26"/>
          <w:lang w:val="uk-UA" w:eastAsia="ru-RU"/>
        </w:rPr>
        <w:t>д</w:t>
      </w:r>
      <w:r w:rsidR="006C14E9">
        <w:rPr>
          <w:rFonts w:ascii="Times New Roman" w:hAnsi="Times New Roman"/>
          <w:b/>
          <w:i/>
          <w:sz w:val="26"/>
          <w:szCs w:val="26"/>
          <w:lang w:val="uk-UA" w:eastAsia="ru-RU"/>
        </w:rPr>
        <w:t>о реєстр. № 3077</w:t>
      </w:r>
      <w:r w:rsidRPr="004E0316">
        <w:rPr>
          <w:rFonts w:ascii="Times New Roman" w:hAnsi="Times New Roman"/>
          <w:b/>
          <w:i/>
          <w:sz w:val="26"/>
          <w:szCs w:val="26"/>
          <w:lang w:val="uk-UA" w:eastAsia="ru-RU"/>
        </w:rPr>
        <w:t xml:space="preserve"> від </w:t>
      </w:r>
      <w:r w:rsidR="006C14E9">
        <w:rPr>
          <w:rFonts w:ascii="Times New Roman" w:hAnsi="Times New Roman"/>
          <w:b/>
          <w:i/>
          <w:sz w:val="26"/>
          <w:szCs w:val="26"/>
          <w:lang w:val="uk-UA" w:eastAsia="ru-RU"/>
        </w:rPr>
        <w:t>17.02</w:t>
      </w:r>
      <w:r w:rsidR="008C699C" w:rsidRPr="004E0316">
        <w:rPr>
          <w:rFonts w:ascii="Times New Roman" w:hAnsi="Times New Roman"/>
          <w:b/>
          <w:i/>
          <w:sz w:val="26"/>
          <w:szCs w:val="26"/>
          <w:lang w:val="uk-UA" w:eastAsia="ru-RU"/>
        </w:rPr>
        <w:t>.2020</w:t>
      </w:r>
    </w:p>
    <w:p w:rsidR="00C92027" w:rsidRPr="00835358" w:rsidRDefault="00C92027" w:rsidP="00835358">
      <w:pPr>
        <w:spacing w:before="60" w:after="0" w:line="240" w:lineRule="auto"/>
        <w:ind w:firstLine="709"/>
        <w:jc w:val="both"/>
        <w:rPr>
          <w:rFonts w:ascii="Times New Roman" w:hAnsi="Times New Roman"/>
          <w:sz w:val="28"/>
          <w:szCs w:val="28"/>
          <w:shd w:val="clear" w:color="auto" w:fill="FFFFFF"/>
          <w:lang w:val="uk-UA" w:eastAsia="ru-RU"/>
        </w:rPr>
      </w:pPr>
    </w:p>
    <w:p w:rsidR="00835358" w:rsidRPr="006C14E9" w:rsidRDefault="00835358" w:rsidP="006C14E9">
      <w:pPr>
        <w:pStyle w:val="HTML"/>
        <w:tabs>
          <w:tab w:val="left" w:pos="-2537"/>
        </w:tabs>
        <w:ind w:firstLine="567"/>
        <w:jc w:val="both"/>
        <w:rPr>
          <w:rFonts w:ascii="Times New Roman" w:hAnsi="Times New Roman" w:cs="Times New Roman"/>
          <w:bCs/>
          <w:sz w:val="28"/>
          <w:szCs w:val="28"/>
          <w:lang w:eastAsia="ru-RU"/>
        </w:rPr>
      </w:pPr>
      <w:r w:rsidRPr="00835358">
        <w:rPr>
          <w:rFonts w:ascii="Times New Roman" w:hAnsi="Times New Roman"/>
          <w:sz w:val="28"/>
          <w:szCs w:val="28"/>
          <w:shd w:val="clear" w:color="auto" w:fill="FFFFFF"/>
        </w:rPr>
        <w:t xml:space="preserve">Комітет Верховної Ради України з питань бюджету на засіданні </w:t>
      </w:r>
      <w:r w:rsidR="00A571C3">
        <w:rPr>
          <w:rFonts w:ascii="Times New Roman" w:hAnsi="Times New Roman"/>
          <w:sz w:val="28"/>
          <w:szCs w:val="28"/>
          <w:shd w:val="clear" w:color="auto" w:fill="FFFFFF"/>
        </w:rPr>
        <w:t>18</w:t>
      </w:r>
      <w:r w:rsidRPr="00835358">
        <w:rPr>
          <w:rFonts w:ascii="Times New Roman" w:hAnsi="Times New Roman"/>
          <w:sz w:val="28"/>
          <w:szCs w:val="28"/>
          <w:shd w:val="clear" w:color="auto" w:fill="FFFFFF"/>
        </w:rPr>
        <w:t> </w:t>
      </w:r>
      <w:r w:rsidR="008C699C">
        <w:rPr>
          <w:rFonts w:ascii="Times New Roman" w:hAnsi="Times New Roman"/>
          <w:sz w:val="28"/>
          <w:szCs w:val="28"/>
          <w:shd w:val="clear" w:color="auto" w:fill="FFFFFF"/>
        </w:rPr>
        <w:t xml:space="preserve">травня </w:t>
      </w:r>
      <w:r w:rsidR="00A571C3">
        <w:rPr>
          <w:rFonts w:ascii="Times New Roman" w:hAnsi="Times New Roman"/>
          <w:sz w:val="28"/>
          <w:szCs w:val="28"/>
          <w:shd w:val="clear" w:color="auto" w:fill="FFFFFF"/>
        </w:rPr>
        <w:t xml:space="preserve"> 2020 року (протокол № 37</w:t>
      </w:r>
      <w:r w:rsidRPr="00835358">
        <w:rPr>
          <w:rFonts w:ascii="Times New Roman" w:hAnsi="Times New Roman"/>
          <w:sz w:val="28"/>
          <w:szCs w:val="28"/>
          <w:shd w:val="clear" w:color="auto" w:fill="FFFFFF"/>
        </w:rPr>
        <w:t xml:space="preserve">) відповідно до статей 27 і 109 Бюджетного кодексу України та статті 93 Регламенту Верховної Ради України розглянув </w:t>
      </w:r>
      <w:r w:rsidR="006C14E9" w:rsidRPr="00097A6D">
        <w:rPr>
          <w:rFonts w:ascii="Times New Roman" w:hAnsi="Times New Roman" w:cs="Times New Roman"/>
          <w:bCs/>
          <w:sz w:val="28"/>
          <w:szCs w:val="28"/>
          <w:lang w:eastAsia="ru-RU"/>
        </w:rPr>
        <w:t xml:space="preserve">проект Закону </w:t>
      </w:r>
      <w:r w:rsidR="006C14E9">
        <w:rPr>
          <w:rFonts w:ascii="Times New Roman" w:hAnsi="Times New Roman" w:cs="Times New Roman"/>
          <w:bCs/>
          <w:sz w:val="28"/>
          <w:szCs w:val="28"/>
          <w:lang w:eastAsia="ru-RU"/>
        </w:rPr>
        <w:t>п</w:t>
      </w:r>
      <w:r w:rsidR="006C14E9" w:rsidRPr="00097A6D">
        <w:rPr>
          <w:rFonts w:ascii="Times New Roman" w:hAnsi="Times New Roman" w:cs="Times New Roman"/>
          <w:bCs/>
          <w:sz w:val="28"/>
          <w:szCs w:val="28"/>
          <w:lang w:eastAsia="ru-RU"/>
        </w:rPr>
        <w:t xml:space="preserve">ро внесення змін до Закону України «Про освіту» </w:t>
      </w:r>
      <w:r w:rsidR="006C14E9" w:rsidRPr="00396C57">
        <w:rPr>
          <w:rFonts w:ascii="Times New Roman" w:hAnsi="Times New Roman" w:cs="Times New Roman"/>
          <w:bCs/>
          <w:sz w:val="28"/>
          <w:szCs w:val="28"/>
          <w:lang w:eastAsia="ru-RU"/>
        </w:rPr>
        <w:t>(</w:t>
      </w:r>
      <w:r w:rsidR="006C14E9" w:rsidRPr="00097A6D">
        <w:rPr>
          <w:rFonts w:ascii="Times New Roman" w:hAnsi="Times New Roman" w:cs="Times New Roman"/>
          <w:bCs/>
          <w:sz w:val="28"/>
          <w:szCs w:val="28"/>
          <w:lang w:eastAsia="ru-RU"/>
        </w:rPr>
        <w:t>щодо</w:t>
      </w:r>
      <w:r w:rsidR="006C14E9" w:rsidRPr="00396C57">
        <w:rPr>
          <w:rFonts w:ascii="Times New Roman" w:hAnsi="Times New Roman" w:cs="Times New Roman"/>
          <w:bCs/>
          <w:sz w:val="28"/>
          <w:szCs w:val="28"/>
          <w:lang w:eastAsia="ru-RU"/>
        </w:rPr>
        <w:t xml:space="preserve"> </w:t>
      </w:r>
      <w:r w:rsidR="006C14E9">
        <w:rPr>
          <w:rFonts w:ascii="Times New Roman" w:hAnsi="Times New Roman" w:cs="Times New Roman"/>
          <w:bCs/>
          <w:sz w:val="28"/>
          <w:szCs w:val="28"/>
          <w:lang w:eastAsia="ru-RU"/>
        </w:rPr>
        <w:t xml:space="preserve">забезпечення захисту </w:t>
      </w:r>
      <w:proofErr w:type="spellStart"/>
      <w:r w:rsidR="006C14E9">
        <w:rPr>
          <w:rFonts w:ascii="Times New Roman" w:hAnsi="Times New Roman" w:cs="Times New Roman"/>
          <w:bCs/>
          <w:sz w:val="28"/>
          <w:szCs w:val="28"/>
          <w:lang w:eastAsia="ru-RU"/>
        </w:rPr>
        <w:t>мовних</w:t>
      </w:r>
      <w:proofErr w:type="spellEnd"/>
      <w:r w:rsidR="006C14E9">
        <w:rPr>
          <w:rFonts w:ascii="Times New Roman" w:hAnsi="Times New Roman" w:cs="Times New Roman"/>
          <w:bCs/>
          <w:sz w:val="28"/>
          <w:szCs w:val="28"/>
          <w:lang w:eastAsia="ru-RU"/>
        </w:rPr>
        <w:t xml:space="preserve"> прав національних меншин) </w:t>
      </w:r>
      <w:r w:rsidR="006C14E9" w:rsidRPr="00097A6D">
        <w:rPr>
          <w:rFonts w:ascii="Times New Roman" w:hAnsi="Times New Roman" w:cs="Times New Roman"/>
          <w:bCs/>
          <w:sz w:val="28"/>
          <w:szCs w:val="28"/>
          <w:lang w:eastAsia="ru-RU"/>
        </w:rPr>
        <w:t>(реєстр. № </w:t>
      </w:r>
      <w:r w:rsidR="006C14E9">
        <w:rPr>
          <w:rFonts w:ascii="Times New Roman" w:hAnsi="Times New Roman" w:cs="Times New Roman"/>
          <w:bCs/>
          <w:sz w:val="28"/>
          <w:szCs w:val="28"/>
          <w:lang w:eastAsia="ru-RU"/>
        </w:rPr>
        <w:t>3077</w:t>
      </w:r>
      <w:r w:rsidR="006C14E9" w:rsidRPr="00097A6D">
        <w:rPr>
          <w:rFonts w:ascii="Times New Roman" w:hAnsi="Times New Roman" w:cs="Times New Roman"/>
          <w:bCs/>
          <w:sz w:val="28"/>
          <w:szCs w:val="28"/>
          <w:lang w:eastAsia="ru-RU"/>
        </w:rPr>
        <w:t xml:space="preserve"> від </w:t>
      </w:r>
      <w:r w:rsidR="006C14E9">
        <w:rPr>
          <w:rFonts w:ascii="Times New Roman" w:hAnsi="Times New Roman" w:cs="Times New Roman"/>
          <w:bCs/>
          <w:sz w:val="28"/>
          <w:szCs w:val="28"/>
          <w:lang w:eastAsia="ru-RU"/>
        </w:rPr>
        <w:t>17.02.2020</w:t>
      </w:r>
      <w:r w:rsidR="006C14E9" w:rsidRPr="00097A6D">
        <w:rPr>
          <w:rFonts w:ascii="Times New Roman" w:hAnsi="Times New Roman" w:cs="Times New Roman"/>
          <w:bCs/>
          <w:sz w:val="28"/>
          <w:szCs w:val="28"/>
          <w:lang w:eastAsia="ru-RU"/>
        </w:rPr>
        <w:t xml:space="preserve">), внесений народними депутатами України </w:t>
      </w:r>
      <w:r w:rsidR="006C14E9">
        <w:rPr>
          <w:rFonts w:ascii="Times New Roman" w:hAnsi="Times New Roman" w:cs="Times New Roman"/>
          <w:bCs/>
          <w:sz w:val="28"/>
          <w:szCs w:val="28"/>
          <w:lang w:eastAsia="ru-RU"/>
        </w:rPr>
        <w:t xml:space="preserve">Шуфричем Н.І. та </w:t>
      </w:r>
      <w:proofErr w:type="spellStart"/>
      <w:r w:rsidR="006C14E9">
        <w:rPr>
          <w:rFonts w:ascii="Times New Roman" w:hAnsi="Times New Roman" w:cs="Times New Roman"/>
          <w:bCs/>
          <w:sz w:val="28"/>
          <w:szCs w:val="28"/>
          <w:lang w:eastAsia="ru-RU"/>
        </w:rPr>
        <w:t>Німченком</w:t>
      </w:r>
      <w:proofErr w:type="spellEnd"/>
      <w:r w:rsidR="006C14E9">
        <w:rPr>
          <w:rFonts w:ascii="Times New Roman" w:hAnsi="Times New Roman" w:cs="Times New Roman"/>
          <w:bCs/>
          <w:sz w:val="28"/>
          <w:szCs w:val="28"/>
          <w:lang w:eastAsia="ru-RU"/>
        </w:rPr>
        <w:t xml:space="preserve"> В.І.</w:t>
      </w:r>
      <w:r w:rsidRPr="00835358">
        <w:rPr>
          <w:rFonts w:ascii="Times New Roman" w:hAnsi="Times New Roman"/>
          <w:sz w:val="28"/>
          <w:szCs w:val="28"/>
          <w:shd w:val="clear" w:color="auto" w:fill="FFFFFF"/>
        </w:rPr>
        <w:t xml:space="preserve"> і повідомляє наступне.</w:t>
      </w:r>
    </w:p>
    <w:p w:rsidR="006C14E9" w:rsidRPr="006C14E9" w:rsidRDefault="006C14E9" w:rsidP="006C14E9">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6C14E9">
        <w:rPr>
          <w:rFonts w:ascii="Times New Roman" w:hAnsi="Times New Roman"/>
          <w:color w:val="000000"/>
          <w:spacing w:val="1"/>
          <w:sz w:val="28"/>
          <w:szCs w:val="28"/>
          <w:lang w:val="uk-UA"/>
        </w:rPr>
        <w:t xml:space="preserve">У законопроекті шляхом внесення змін до статті 7 Закону України «Про освіту» серед іншого встановлюється, що держава гарантує кожному громадянинові України право на здобуття формальної освіти на всіх рівнях (дошкільної, загальної середньої, професійної (професійно-технічної), фахової </w:t>
      </w:r>
      <w:proofErr w:type="spellStart"/>
      <w:r w:rsidRPr="006C14E9">
        <w:rPr>
          <w:rFonts w:ascii="Times New Roman" w:hAnsi="Times New Roman"/>
          <w:color w:val="000000"/>
          <w:spacing w:val="1"/>
          <w:sz w:val="28"/>
          <w:szCs w:val="28"/>
          <w:lang w:val="uk-UA"/>
        </w:rPr>
        <w:t>передвищої</w:t>
      </w:r>
      <w:proofErr w:type="spellEnd"/>
      <w:r w:rsidRPr="006C14E9">
        <w:rPr>
          <w:rFonts w:ascii="Times New Roman" w:hAnsi="Times New Roman"/>
          <w:color w:val="000000"/>
          <w:spacing w:val="1"/>
          <w:sz w:val="28"/>
          <w:szCs w:val="28"/>
          <w:lang w:val="uk-UA"/>
        </w:rPr>
        <w:t xml:space="preserve"> та вищої), а також позашкільної та післядипломної освіти регіональною мовою або мовою меншин в державних і комунальних закладах освіти, якщо заклади освіти розташовані на територіях, на яких поширена регіональна мова або мова меншин, та за рішенням відповідної місцевої ради застосовуються заходи, спрямовані на використання регіональних мов або мов меншин. </w:t>
      </w:r>
    </w:p>
    <w:p w:rsidR="006C14E9" w:rsidRPr="006C14E9" w:rsidRDefault="006C14E9" w:rsidP="006C14E9">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6C14E9">
        <w:rPr>
          <w:rFonts w:ascii="Times New Roman" w:hAnsi="Times New Roman"/>
          <w:color w:val="000000"/>
          <w:spacing w:val="1"/>
          <w:sz w:val="28"/>
          <w:szCs w:val="28"/>
          <w:lang w:val="uk-UA"/>
        </w:rPr>
        <w:t xml:space="preserve">Згідно з пояснювальною запискою до законопроекту його </w:t>
      </w:r>
      <w:r w:rsidRPr="006C14E9">
        <w:rPr>
          <w:rFonts w:ascii="Times New Roman" w:eastAsia="Times New Roman" w:hAnsi="Times New Roman"/>
          <w:sz w:val="28"/>
          <w:szCs w:val="28"/>
          <w:lang w:val="uk-UA" w:eastAsia="ar-SA"/>
        </w:rPr>
        <w:t>реалізація не потребує виділення додаткових коштів з державного або місцевих бюджетів.</w:t>
      </w:r>
    </w:p>
    <w:p w:rsidR="006C14E9" w:rsidRPr="006C14E9" w:rsidRDefault="006C14E9" w:rsidP="006C14E9">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6C14E9">
        <w:rPr>
          <w:rFonts w:ascii="Times New Roman" w:hAnsi="Times New Roman"/>
          <w:color w:val="000000"/>
          <w:spacing w:val="1"/>
          <w:sz w:val="28"/>
          <w:szCs w:val="28"/>
          <w:lang w:val="uk-UA"/>
        </w:rPr>
        <w:t>Водночас, з огляду на вимоги пункту 7 частини першої статті 87, пункту 2 частини першої статті 89, пункту 2 частини першої статті 90 та статті 103-2 Бюджетного кодексу України, згідно з якими видатки на освіту здійснюються з державного та місцевих бюджетів, впровадження законодавчої ініціативи може зумовити потребу у додаткових бюджетних коштах (зважаючи на кадровий потенціал і матеріально технічне забезпечення відповідних закладів освіти).</w:t>
      </w:r>
    </w:p>
    <w:p w:rsidR="006C14E9" w:rsidRPr="006C14E9" w:rsidRDefault="006C14E9" w:rsidP="006C14E9">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6C14E9">
        <w:rPr>
          <w:rFonts w:ascii="Times New Roman" w:hAnsi="Times New Roman"/>
          <w:color w:val="000000"/>
          <w:spacing w:val="1"/>
          <w:sz w:val="28"/>
          <w:szCs w:val="28"/>
          <w:lang w:val="uk-UA"/>
        </w:rPr>
        <w:t xml:space="preserve">Міністерство фінансів України у експертному висновку до даного законопроекту відмічає, що реалізація запропонованих норм може потребувати додаткових бюджетних коштів на забезпечення освітнього процесу для учнів, які навчаються мовою корінного народу або національної меншини, зокрема на забезпечення відповідними підручниками та посібниками. Однак, визначення Міністерством фінансів вартісної величини </w:t>
      </w:r>
      <w:r w:rsidRPr="006C14E9">
        <w:rPr>
          <w:rFonts w:ascii="Times New Roman" w:hAnsi="Times New Roman"/>
          <w:color w:val="000000"/>
          <w:spacing w:val="1"/>
          <w:sz w:val="28"/>
          <w:szCs w:val="28"/>
          <w:lang w:val="uk-UA"/>
        </w:rPr>
        <w:lastRenderedPageBreak/>
        <w:t>впливу законопроекту на показники бюджетів унеможливлене відсутністю вихідних даних, зокрема щодо кількості дітей, які будуть здобувати освіту мовами корінних народів та національних меншин, кількості годин навчання таких дітей, а також кількості необхідних підручників та посібників для навчання таких дітей, кількості викладачів.</w:t>
      </w:r>
    </w:p>
    <w:p w:rsidR="006C14E9" w:rsidRPr="006C14E9" w:rsidRDefault="006C14E9" w:rsidP="006C14E9">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6C14E9">
        <w:rPr>
          <w:rFonts w:ascii="Times New Roman" w:hAnsi="Times New Roman"/>
          <w:color w:val="000000"/>
          <w:spacing w:val="1"/>
          <w:sz w:val="28"/>
          <w:szCs w:val="28"/>
          <w:lang w:val="uk-UA"/>
        </w:rPr>
        <w:t>Тому, в порушення вимог частини третьої статті 91 Регламенту Верховної Ради України та частини першої статті 27 Бюджетного кодексу України суб’єктами права законодавчої ініціативи до законопроекту не надано належного фінансово-економічного обґрунтування та пропозицій змін до законодавчих актів щодо скорочення витрат бюджету та/або джерел додаткових</w:t>
      </w:r>
      <w:bookmarkStart w:id="0" w:name="_GoBack"/>
      <w:bookmarkEnd w:id="0"/>
      <w:r w:rsidRPr="006C14E9">
        <w:rPr>
          <w:rFonts w:ascii="Times New Roman" w:hAnsi="Times New Roman"/>
          <w:color w:val="000000"/>
          <w:spacing w:val="1"/>
          <w:sz w:val="28"/>
          <w:szCs w:val="28"/>
          <w:lang w:val="uk-UA"/>
        </w:rPr>
        <w:t xml:space="preserve"> надходжень бюджету для досягнення збалансованості бюджетів. </w:t>
      </w:r>
    </w:p>
    <w:p w:rsidR="006C14E9" w:rsidRPr="006C14E9" w:rsidRDefault="006C14E9" w:rsidP="006C14E9">
      <w:pPr>
        <w:tabs>
          <w:tab w:val="left" w:pos="-2537"/>
        </w:tabs>
        <w:suppressAutoHyphens/>
        <w:spacing w:after="0" w:line="240" w:lineRule="auto"/>
        <w:ind w:firstLine="567"/>
        <w:jc w:val="both"/>
        <w:rPr>
          <w:rFonts w:ascii="Times New Roman" w:hAnsi="Times New Roman"/>
          <w:color w:val="000000"/>
          <w:spacing w:val="1"/>
          <w:sz w:val="28"/>
          <w:szCs w:val="28"/>
          <w:lang w:val="uk-UA"/>
        </w:rPr>
      </w:pPr>
      <w:r w:rsidRPr="006C14E9">
        <w:rPr>
          <w:rFonts w:ascii="Times New Roman" w:hAnsi="Times New Roman"/>
          <w:color w:val="000000"/>
          <w:spacing w:val="1"/>
          <w:sz w:val="28"/>
          <w:szCs w:val="28"/>
          <w:lang w:val="uk-UA"/>
        </w:rPr>
        <w:t>Термін набрання чинності законом, визначений у законопроекті /з дня наступного за днем опублікування/, не відповідає частині третій статті 27 Бюджетного кодексу України щодо введення в дію законів України або їх окремих положень, які впливають на показники бюджету (зменшують надходження бюджету та/або збільшують витрати бюджету).</w:t>
      </w:r>
    </w:p>
    <w:p w:rsidR="006C14E9" w:rsidRPr="006C14E9" w:rsidRDefault="006C14E9" w:rsidP="006C14E9">
      <w:pPr>
        <w:tabs>
          <w:tab w:val="left" w:pos="720"/>
        </w:tabs>
        <w:spacing w:after="0" w:line="240" w:lineRule="auto"/>
        <w:ind w:firstLine="567"/>
        <w:jc w:val="both"/>
        <w:rPr>
          <w:rFonts w:ascii="Times New Roman" w:eastAsia="Times New Roman" w:hAnsi="Times New Roman" w:cs="Calibri"/>
          <w:bCs/>
          <w:sz w:val="28"/>
          <w:szCs w:val="28"/>
          <w:shd w:val="clear" w:color="auto" w:fill="FFFFFF"/>
          <w:lang w:val="uk-UA" w:eastAsia="ar-SA"/>
        </w:rPr>
      </w:pPr>
      <w:r w:rsidRPr="006C14E9">
        <w:rPr>
          <w:rFonts w:ascii="Times New Roman" w:eastAsia="Times New Roman" w:hAnsi="Times New Roman" w:cs="Calibri"/>
          <w:sz w:val="28"/>
          <w:szCs w:val="28"/>
          <w:shd w:val="clear" w:color="auto" w:fill="FFFFFF"/>
          <w:lang w:val="uk-UA" w:eastAsia="ar-SA"/>
        </w:rPr>
        <w:t xml:space="preserve">За результатами розгляду Комітет ухвалив рішення, </w:t>
      </w:r>
      <w:r w:rsidRPr="006C14E9">
        <w:rPr>
          <w:rFonts w:ascii="Times New Roman" w:eastAsia="Times New Roman" w:hAnsi="Times New Roman" w:cs="Calibri"/>
          <w:bCs/>
          <w:sz w:val="28"/>
          <w:szCs w:val="28"/>
          <w:shd w:val="clear" w:color="auto" w:fill="FFFFFF"/>
          <w:lang w:val="uk-UA" w:eastAsia="ar-SA"/>
        </w:rPr>
        <w:t xml:space="preserve">Проект Закону про внесення змін до Закону України «Про освіту» (щодо забезпечення захисту </w:t>
      </w:r>
      <w:proofErr w:type="spellStart"/>
      <w:r w:rsidRPr="006C14E9">
        <w:rPr>
          <w:rFonts w:ascii="Times New Roman" w:eastAsia="Times New Roman" w:hAnsi="Times New Roman" w:cs="Calibri"/>
          <w:bCs/>
          <w:sz w:val="28"/>
          <w:szCs w:val="28"/>
          <w:shd w:val="clear" w:color="auto" w:fill="FFFFFF"/>
          <w:lang w:val="uk-UA" w:eastAsia="ar-SA"/>
        </w:rPr>
        <w:t>мовних</w:t>
      </w:r>
      <w:proofErr w:type="spellEnd"/>
      <w:r w:rsidRPr="006C14E9">
        <w:rPr>
          <w:rFonts w:ascii="Times New Roman" w:eastAsia="Times New Roman" w:hAnsi="Times New Roman" w:cs="Calibri"/>
          <w:bCs/>
          <w:sz w:val="28"/>
          <w:szCs w:val="28"/>
          <w:shd w:val="clear" w:color="auto" w:fill="FFFFFF"/>
          <w:lang w:val="uk-UA" w:eastAsia="ar-SA"/>
        </w:rPr>
        <w:t xml:space="preserve"> прав національних меншин) (реєстр. № 3077 від 17.02.2020), внесений народними депутатами України Шуфричем Н.І. та </w:t>
      </w:r>
      <w:proofErr w:type="spellStart"/>
      <w:r w:rsidRPr="006C14E9">
        <w:rPr>
          <w:rFonts w:ascii="Times New Roman" w:eastAsia="Times New Roman" w:hAnsi="Times New Roman" w:cs="Calibri"/>
          <w:bCs/>
          <w:sz w:val="28"/>
          <w:szCs w:val="28"/>
          <w:shd w:val="clear" w:color="auto" w:fill="FFFFFF"/>
          <w:lang w:val="uk-UA" w:eastAsia="ar-SA"/>
        </w:rPr>
        <w:t>Німченком</w:t>
      </w:r>
      <w:proofErr w:type="spellEnd"/>
      <w:r w:rsidRPr="006C14E9">
        <w:rPr>
          <w:rFonts w:ascii="Times New Roman" w:eastAsia="Times New Roman" w:hAnsi="Times New Roman" w:cs="Calibri"/>
          <w:bCs/>
          <w:sz w:val="28"/>
          <w:szCs w:val="28"/>
          <w:shd w:val="clear" w:color="auto" w:fill="FFFFFF"/>
          <w:lang w:val="uk-UA" w:eastAsia="ar-SA"/>
        </w:rPr>
        <w:t xml:space="preserve"> В.І., має вплив на показники бюджетів (може призвести до збільшення видатків державного та місцевих бюджетів). У разі прийняття відповідного закону до 15 липня 2020  року він має вводитися в дію не раніше 1 січня 2021 року, а після 15 липня 2020 року – не раніше 1 січня 2022  року (або 1 січня наступного за цим року залежно від часу прийняття закону).</w:t>
      </w:r>
    </w:p>
    <w:p w:rsidR="006C14E9" w:rsidRPr="006C14E9" w:rsidRDefault="006C14E9" w:rsidP="006C14E9">
      <w:pPr>
        <w:tabs>
          <w:tab w:val="left" w:pos="720"/>
        </w:tabs>
        <w:spacing w:after="0" w:line="240" w:lineRule="auto"/>
        <w:ind w:firstLine="851"/>
        <w:jc w:val="both"/>
        <w:rPr>
          <w:rFonts w:ascii="Times New Roman" w:eastAsia="Times New Roman" w:hAnsi="Times New Roman" w:cs="Calibri"/>
          <w:sz w:val="28"/>
          <w:szCs w:val="28"/>
          <w:shd w:val="clear" w:color="auto" w:fill="FFFFFF"/>
          <w:lang w:val="uk-UA" w:eastAsia="ar-SA"/>
        </w:rPr>
      </w:pPr>
    </w:p>
    <w:p w:rsidR="00835358" w:rsidRPr="00835358" w:rsidRDefault="00835358" w:rsidP="00835358">
      <w:pPr>
        <w:tabs>
          <w:tab w:val="left" w:pos="720"/>
        </w:tabs>
        <w:spacing w:after="0" w:line="240" w:lineRule="auto"/>
        <w:ind w:firstLine="851"/>
        <w:jc w:val="both"/>
        <w:rPr>
          <w:rFonts w:ascii="Times New Roman" w:eastAsia="MS Mincho" w:hAnsi="Times New Roman"/>
          <w:sz w:val="28"/>
          <w:szCs w:val="28"/>
          <w:lang w:val="uk-UA" w:eastAsia="ja-JP"/>
        </w:rPr>
      </w:pPr>
    </w:p>
    <w:p w:rsidR="004E0316" w:rsidRDefault="004E0316" w:rsidP="00835358">
      <w:pPr>
        <w:spacing w:after="0" w:line="360" w:lineRule="auto"/>
        <w:jc w:val="both"/>
        <w:rPr>
          <w:rFonts w:ascii="Times New Roman" w:hAnsi="Times New Roman"/>
          <w:b/>
          <w:sz w:val="28"/>
          <w:szCs w:val="28"/>
          <w:lang w:val="uk-UA" w:eastAsia="ru-RU"/>
        </w:rPr>
      </w:pPr>
    </w:p>
    <w:p w:rsidR="00835358" w:rsidRPr="00835358" w:rsidRDefault="00835358" w:rsidP="00835358">
      <w:pPr>
        <w:spacing w:after="0" w:line="360" w:lineRule="auto"/>
        <w:jc w:val="both"/>
        <w:rPr>
          <w:rFonts w:ascii="Times New Roman" w:hAnsi="Times New Roman"/>
          <w:b/>
          <w:sz w:val="28"/>
          <w:szCs w:val="28"/>
          <w:lang w:val="uk-UA" w:eastAsia="ru-RU"/>
        </w:rPr>
      </w:pPr>
      <w:r w:rsidRPr="00835358">
        <w:rPr>
          <w:rFonts w:ascii="Times New Roman" w:hAnsi="Times New Roman"/>
          <w:b/>
          <w:sz w:val="28"/>
          <w:szCs w:val="28"/>
          <w:lang w:val="uk-UA" w:eastAsia="ru-RU"/>
        </w:rPr>
        <w:t>Голова Комітету</w:t>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r>
      <w:r w:rsidRPr="00835358">
        <w:rPr>
          <w:rFonts w:ascii="Times New Roman" w:hAnsi="Times New Roman"/>
          <w:b/>
          <w:sz w:val="28"/>
          <w:szCs w:val="28"/>
          <w:lang w:val="uk-UA" w:eastAsia="ru-RU"/>
        </w:rPr>
        <w:tab/>
        <w:t xml:space="preserve">     Ю.Ю. Арістов</w:t>
      </w:r>
    </w:p>
    <w:p w:rsidR="004E0316" w:rsidRDefault="004E0316" w:rsidP="00835358">
      <w:pPr>
        <w:spacing w:after="0" w:line="240" w:lineRule="auto"/>
        <w:jc w:val="both"/>
        <w:rPr>
          <w:rFonts w:ascii="Times New Roman" w:hAnsi="Times New Roman"/>
          <w:sz w:val="10"/>
          <w:szCs w:val="10"/>
          <w:lang w:val="uk-UA" w:eastAsia="ru-RU"/>
        </w:rPr>
      </w:pPr>
    </w:p>
    <w:sectPr w:rsidR="004E0316" w:rsidSect="004E0316">
      <w:headerReference w:type="even" r:id="rId7"/>
      <w:headerReference w:type="default" r:id="rId8"/>
      <w:footerReference w:type="even" r:id="rId9"/>
      <w:footerReference w:type="default" r:id="rId10"/>
      <w:headerReference w:type="first" r:id="rId11"/>
      <w:footerReference w:type="first" r:id="rId12"/>
      <w:pgSz w:w="11906" w:h="16838"/>
      <w:pgMar w:top="1134" w:right="851" w:bottom="142"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5EC2" w:rsidRDefault="00B35EC2" w:rsidP="005E306B">
      <w:pPr>
        <w:spacing w:after="0" w:line="240" w:lineRule="auto"/>
      </w:pPr>
      <w:r>
        <w:separator/>
      </w:r>
    </w:p>
  </w:endnote>
  <w:endnote w:type="continuationSeparator" w:id="0">
    <w:p w:rsidR="00B35EC2" w:rsidRDefault="00B35EC2"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altName w:val="Times New Roman PSMT"/>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B35EC2">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5EC2" w:rsidRDefault="00B35EC2" w:rsidP="005E306B">
      <w:pPr>
        <w:spacing w:after="0" w:line="240" w:lineRule="auto"/>
      </w:pPr>
      <w:r>
        <w:separator/>
      </w:r>
    </w:p>
  </w:footnote>
  <w:footnote w:type="continuationSeparator" w:id="0">
    <w:p w:rsidR="00B35EC2" w:rsidRDefault="00B35EC2"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2F3D" w:rsidRDefault="00C92F3D">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811821">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5"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8D7BBE"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sidR="0019231B">
            <w:rPr>
              <w:rFonts w:ascii="Times New Roman" w:hAnsi="Times New Roman"/>
              <w:b/>
              <w:color w:val="1829A8"/>
              <w:spacing w:val="20"/>
              <w:sz w:val="24"/>
              <w:szCs w:val="24"/>
              <w:lang w:val="uk-UA"/>
            </w:rPr>
            <w:t xml:space="preserve"> </w:t>
          </w:r>
          <w:r w:rsidR="00C434B6">
            <w:rPr>
              <w:rFonts w:ascii="Times New Roman" w:hAnsi="Times New Roman"/>
              <w:b/>
              <w:color w:val="1829A8"/>
              <w:spacing w:val="20"/>
              <w:sz w:val="24"/>
              <w:szCs w:val="24"/>
              <w:lang w:val="uk-UA"/>
            </w:rPr>
            <w:t>бюджету</w:t>
          </w:r>
        </w:p>
        <w:p w:rsidR="00C27AE9" w:rsidRPr="007B31A3" w:rsidRDefault="0080545D" w:rsidP="00C434B6">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w:t>
          </w:r>
          <w:r w:rsidR="008D0011">
            <w:rPr>
              <w:rFonts w:ascii="Times New Roman" w:hAnsi="Times New Roman"/>
              <w:color w:val="1829A8"/>
              <w:sz w:val="20"/>
              <w:szCs w:val="20"/>
              <w:lang w:val="uk-UA"/>
            </w:rPr>
            <w:t xml:space="preserve">, </w:t>
          </w:r>
          <w:proofErr w:type="spellStart"/>
          <w:r w:rsidR="008D0011">
            <w:rPr>
              <w:rFonts w:ascii="Times New Roman" w:hAnsi="Times New Roman"/>
              <w:color w:val="1829A8"/>
              <w:sz w:val="20"/>
              <w:szCs w:val="20"/>
              <w:lang w:val="uk-UA"/>
            </w:rPr>
            <w:t>тел</w:t>
          </w:r>
          <w:proofErr w:type="spellEnd"/>
          <w:r w:rsidR="008D0011">
            <w:rPr>
              <w:rFonts w:ascii="Times New Roman" w:hAnsi="Times New Roman"/>
              <w:color w:val="1829A8"/>
              <w:sz w:val="20"/>
              <w:szCs w:val="20"/>
              <w:lang w:val="uk-UA"/>
            </w:rPr>
            <w:t>.: 255-</w:t>
          </w:r>
          <w:r w:rsidR="00C92F3D">
            <w:rPr>
              <w:rFonts w:ascii="Times New Roman" w:hAnsi="Times New Roman"/>
              <w:color w:val="1829A8"/>
              <w:sz w:val="20"/>
              <w:szCs w:val="20"/>
              <w:lang w:val="uk-UA"/>
            </w:rPr>
            <w:t>40</w:t>
          </w:r>
          <w:r w:rsidR="008D0011">
            <w:rPr>
              <w:rFonts w:ascii="Times New Roman" w:hAnsi="Times New Roman"/>
              <w:color w:val="1829A8"/>
              <w:sz w:val="20"/>
              <w:szCs w:val="20"/>
              <w:lang w:val="uk-UA"/>
            </w:rPr>
            <w:t>-</w:t>
          </w:r>
          <w:r w:rsidR="00C92F3D">
            <w:rPr>
              <w:rFonts w:ascii="Times New Roman" w:hAnsi="Times New Roman"/>
              <w:color w:val="1829A8"/>
              <w:sz w:val="20"/>
              <w:szCs w:val="20"/>
              <w:lang w:val="uk-UA"/>
            </w:rPr>
            <w:t>2</w:t>
          </w:r>
          <w:r w:rsidR="00C434B6">
            <w:rPr>
              <w:rFonts w:ascii="Times New Roman" w:hAnsi="Times New Roman"/>
              <w:color w:val="1829A8"/>
              <w:sz w:val="20"/>
              <w:szCs w:val="20"/>
              <w:lang w:val="uk-UA"/>
            </w:rPr>
            <w:t>9</w:t>
          </w:r>
          <w:r w:rsidR="008D0011">
            <w:rPr>
              <w:rFonts w:ascii="Times New Roman" w:hAnsi="Times New Roman"/>
              <w:color w:val="1829A8"/>
              <w:sz w:val="20"/>
              <w:szCs w:val="20"/>
              <w:lang w:val="uk-UA"/>
            </w:rPr>
            <w:t>,</w:t>
          </w:r>
          <w:r w:rsidR="00C434B6">
            <w:rPr>
              <w:rFonts w:ascii="Times New Roman" w:hAnsi="Times New Roman"/>
              <w:color w:val="1829A8"/>
              <w:sz w:val="20"/>
              <w:szCs w:val="20"/>
              <w:lang w:val="uk-UA"/>
            </w:rPr>
            <w:t xml:space="preserve"> 255-43-61, факс: 255-41-23</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811821" w:rsidRPr="00053776" w:rsidTr="003E0669">
      <w:tc>
        <w:tcPr>
          <w:tcW w:w="1087"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9714" w:type="dxa"/>
        </w:tcPr>
        <w:p w:rsidR="00811821" w:rsidRPr="00053776" w:rsidRDefault="00811821" w:rsidP="00811821">
          <w:pPr>
            <w:pStyle w:val="a3"/>
            <w:tabs>
              <w:tab w:val="clear" w:pos="4677"/>
              <w:tab w:val="clear" w:pos="9355"/>
            </w:tabs>
            <w:rPr>
              <w:rFonts w:ascii="Times New Roman" w:hAnsi="Times New Roman"/>
              <w:color w:val="002060"/>
              <w:lang w:val="uk-UA"/>
            </w:rPr>
          </w:pPr>
        </w:p>
      </w:tc>
      <w:tc>
        <w:tcPr>
          <w:tcW w:w="1086" w:type="dxa"/>
          <w:tcBorders>
            <w:top w:val="nil"/>
          </w:tcBorders>
        </w:tcPr>
        <w:p w:rsidR="00811821" w:rsidRPr="00053776" w:rsidRDefault="00811821" w:rsidP="00811821">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4046F"/>
    <w:rsid w:val="000F1586"/>
    <w:rsid w:val="00141617"/>
    <w:rsid w:val="0019108F"/>
    <w:rsid w:val="0019231B"/>
    <w:rsid w:val="001966F0"/>
    <w:rsid w:val="001D3C24"/>
    <w:rsid w:val="0021032F"/>
    <w:rsid w:val="00235CD7"/>
    <w:rsid w:val="002A5D4C"/>
    <w:rsid w:val="002B5FC1"/>
    <w:rsid w:val="002D0561"/>
    <w:rsid w:val="002E0A18"/>
    <w:rsid w:val="002E31BF"/>
    <w:rsid w:val="002E44DA"/>
    <w:rsid w:val="00351567"/>
    <w:rsid w:val="003D0996"/>
    <w:rsid w:val="003D1CBA"/>
    <w:rsid w:val="00451750"/>
    <w:rsid w:val="004717F5"/>
    <w:rsid w:val="004852FA"/>
    <w:rsid w:val="004A6CFD"/>
    <w:rsid w:val="004C53C1"/>
    <w:rsid w:val="004E0316"/>
    <w:rsid w:val="004E4F5C"/>
    <w:rsid w:val="004F7B8A"/>
    <w:rsid w:val="00500CE7"/>
    <w:rsid w:val="0050620F"/>
    <w:rsid w:val="00527040"/>
    <w:rsid w:val="00545919"/>
    <w:rsid w:val="0055005A"/>
    <w:rsid w:val="005518B0"/>
    <w:rsid w:val="0056039F"/>
    <w:rsid w:val="0056352F"/>
    <w:rsid w:val="00592C72"/>
    <w:rsid w:val="005A4728"/>
    <w:rsid w:val="005A5AB4"/>
    <w:rsid w:val="005B71F5"/>
    <w:rsid w:val="005C674D"/>
    <w:rsid w:val="005E306B"/>
    <w:rsid w:val="005F20B5"/>
    <w:rsid w:val="005F5227"/>
    <w:rsid w:val="005F7AFC"/>
    <w:rsid w:val="00626A3E"/>
    <w:rsid w:val="00660B13"/>
    <w:rsid w:val="0066623D"/>
    <w:rsid w:val="006A3AFA"/>
    <w:rsid w:val="006C14E9"/>
    <w:rsid w:val="006F10E8"/>
    <w:rsid w:val="00713E93"/>
    <w:rsid w:val="0073224C"/>
    <w:rsid w:val="007A0252"/>
    <w:rsid w:val="007B31A3"/>
    <w:rsid w:val="007D2B6C"/>
    <w:rsid w:val="007F5D91"/>
    <w:rsid w:val="0080545D"/>
    <w:rsid w:val="00811821"/>
    <w:rsid w:val="00835358"/>
    <w:rsid w:val="0084269F"/>
    <w:rsid w:val="008C699C"/>
    <w:rsid w:val="008D0011"/>
    <w:rsid w:val="008D7BBE"/>
    <w:rsid w:val="00945B68"/>
    <w:rsid w:val="00957D31"/>
    <w:rsid w:val="00972232"/>
    <w:rsid w:val="009865D4"/>
    <w:rsid w:val="009A720A"/>
    <w:rsid w:val="009E739E"/>
    <w:rsid w:val="00A00059"/>
    <w:rsid w:val="00A571C3"/>
    <w:rsid w:val="00A60747"/>
    <w:rsid w:val="00A7635E"/>
    <w:rsid w:val="00A76A60"/>
    <w:rsid w:val="00A833C8"/>
    <w:rsid w:val="00AD7F82"/>
    <w:rsid w:val="00B311E8"/>
    <w:rsid w:val="00B35EC2"/>
    <w:rsid w:val="00BA62CD"/>
    <w:rsid w:val="00BD0801"/>
    <w:rsid w:val="00BF1E95"/>
    <w:rsid w:val="00C11FB6"/>
    <w:rsid w:val="00C27AE9"/>
    <w:rsid w:val="00C434B6"/>
    <w:rsid w:val="00C86266"/>
    <w:rsid w:val="00C92027"/>
    <w:rsid w:val="00C92F3D"/>
    <w:rsid w:val="00CA7044"/>
    <w:rsid w:val="00CC39A1"/>
    <w:rsid w:val="00CD4A38"/>
    <w:rsid w:val="00CE3E1B"/>
    <w:rsid w:val="00CE6A4B"/>
    <w:rsid w:val="00D1108F"/>
    <w:rsid w:val="00D22048"/>
    <w:rsid w:val="00D242C2"/>
    <w:rsid w:val="00D37FA2"/>
    <w:rsid w:val="00D52549"/>
    <w:rsid w:val="00D57E1B"/>
    <w:rsid w:val="00DC605E"/>
    <w:rsid w:val="00DF0115"/>
    <w:rsid w:val="00E9376E"/>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D71411B"/>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next w:val="a"/>
    <w:link w:val="30"/>
    <w:semiHidden/>
    <w:unhideWhenUsed/>
    <w:qFormat/>
    <w:locked/>
    <w:rsid w:val="00E9376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character" w:customStyle="1" w:styleId="30">
    <w:name w:val="Заголовок 3 Знак"/>
    <w:basedOn w:val="a0"/>
    <w:link w:val="3"/>
    <w:semiHidden/>
    <w:rsid w:val="00E9376E"/>
    <w:rPr>
      <w:rFonts w:asciiTheme="majorHAnsi" w:eastAsiaTheme="majorEastAsia" w:hAnsiTheme="majorHAnsi" w:cstheme="majorBidi"/>
      <w:color w:val="243F60" w:themeColor="accent1" w:themeShade="7F"/>
      <w:sz w:val="24"/>
      <w:szCs w:val="24"/>
      <w:lang w:val="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C14E9"/>
    <w:pPr>
      <w:suppressAutoHyphens/>
      <w:spacing w:after="0" w:line="240" w:lineRule="auto"/>
    </w:pPr>
    <w:rPr>
      <w:rFonts w:ascii="Courier New" w:eastAsia="Times New Roman" w:hAnsi="Courier New" w:cs="Calibri"/>
      <w:sz w:val="20"/>
      <w:szCs w:val="20"/>
      <w:lang w:val="uk-UA" w:eastAsia="ar-S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rsid w:val="006C14E9"/>
    <w:rPr>
      <w:rFonts w:ascii="Courier New" w:eastAsia="Times New Roman" w:hAnsi="Courier New" w:cs="Calibri"/>
      <w:sz w:val="20"/>
      <w:szCs w:val="20"/>
      <w:lang w:val="uk-UA"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4701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553572-4AD1-4CCA-B7B7-85D4AC5B0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2</Pages>
  <Words>2533</Words>
  <Characters>1444</Characters>
  <Application>Microsoft Office Word</Application>
  <DocSecurity>0</DocSecurity>
  <Lines>12</Lines>
  <Paragraphs>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Симончук Катерина Валентинівна</cp:lastModifiedBy>
  <cp:revision>19</cp:revision>
  <cp:lastPrinted>2019-11-08T11:28:00Z</cp:lastPrinted>
  <dcterms:created xsi:type="dcterms:W3CDTF">2020-02-28T10:56:00Z</dcterms:created>
  <dcterms:modified xsi:type="dcterms:W3CDTF">2020-05-15T12:23:00Z</dcterms:modified>
</cp:coreProperties>
</file>