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3A7" w:rsidRPr="00154053" w:rsidRDefault="003F13A7" w:rsidP="003F13A7">
      <w:pPr>
        <w:jc w:val="center"/>
        <w:outlineLvl w:val="0"/>
        <w:rPr>
          <w:b/>
          <w:bCs/>
          <w:szCs w:val="28"/>
        </w:rPr>
      </w:pPr>
      <w:r w:rsidRPr="00154053">
        <w:rPr>
          <w:b/>
          <w:bCs/>
          <w:szCs w:val="28"/>
        </w:rPr>
        <w:t>ПОРІВНЯЛЬНА ТАБЛИЦЯ</w:t>
      </w:r>
    </w:p>
    <w:p w:rsidR="003F13A7" w:rsidRPr="00154053" w:rsidRDefault="003F13A7" w:rsidP="003F13A7">
      <w:pPr>
        <w:jc w:val="center"/>
        <w:rPr>
          <w:b/>
          <w:bCs/>
          <w:szCs w:val="28"/>
        </w:rPr>
      </w:pPr>
      <w:r w:rsidRPr="00154053">
        <w:rPr>
          <w:b/>
          <w:bCs/>
          <w:szCs w:val="28"/>
        </w:rPr>
        <w:t xml:space="preserve">до проекту Закону України </w:t>
      </w:r>
      <w:r w:rsidRPr="00990A01">
        <w:rPr>
          <w:b/>
        </w:rPr>
        <w:t>«</w:t>
      </w:r>
      <w:r w:rsidRPr="00990A01">
        <w:rPr>
          <w:b/>
          <w:szCs w:val="28"/>
        </w:rPr>
        <w:t>Про внесення змін до Регламенту Верховної Ради України</w:t>
      </w:r>
      <w:r>
        <w:rPr>
          <w:b/>
          <w:szCs w:val="28"/>
        </w:rPr>
        <w:t>» (щодо мови роботи)</w:t>
      </w:r>
    </w:p>
    <w:p w:rsidR="00A65146" w:rsidRPr="00E12BFA" w:rsidRDefault="00A65146" w:rsidP="003F13A7">
      <w:pPr>
        <w:jc w:val="center"/>
        <w:rPr>
          <w:b/>
          <w:sz w:val="16"/>
          <w:szCs w:val="16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2"/>
        <w:gridCol w:w="10206"/>
      </w:tblGrid>
      <w:tr w:rsidR="00A65146" w:rsidRPr="00990A01" w:rsidTr="009D3087">
        <w:tc>
          <w:tcPr>
            <w:tcW w:w="5382" w:type="dxa"/>
          </w:tcPr>
          <w:p w:rsidR="00A65146" w:rsidRPr="00990A01" w:rsidRDefault="00A65146" w:rsidP="003F13A7">
            <w:pPr>
              <w:ind w:firstLine="709"/>
              <w:jc w:val="center"/>
              <w:rPr>
                <w:b/>
                <w:szCs w:val="28"/>
              </w:rPr>
            </w:pPr>
            <w:r w:rsidRPr="00990A01">
              <w:rPr>
                <w:b/>
                <w:bCs/>
                <w:szCs w:val="28"/>
              </w:rPr>
              <w:t>Зміст положення (норми) чинного законодавства </w:t>
            </w:r>
          </w:p>
        </w:tc>
        <w:tc>
          <w:tcPr>
            <w:tcW w:w="10206" w:type="dxa"/>
          </w:tcPr>
          <w:p w:rsidR="00A65146" w:rsidRPr="00990A01" w:rsidRDefault="00A65146" w:rsidP="003F13A7">
            <w:pPr>
              <w:ind w:firstLine="709"/>
              <w:jc w:val="center"/>
              <w:rPr>
                <w:b/>
                <w:szCs w:val="28"/>
              </w:rPr>
            </w:pPr>
            <w:r w:rsidRPr="00990A01">
              <w:rPr>
                <w:b/>
                <w:szCs w:val="28"/>
              </w:rPr>
              <w:t>Редакція з урахуванням запропонованих змін</w:t>
            </w:r>
          </w:p>
        </w:tc>
      </w:tr>
      <w:tr w:rsidR="00703DD4" w:rsidRPr="00990A01" w:rsidTr="009D3087">
        <w:tc>
          <w:tcPr>
            <w:tcW w:w="5382" w:type="dxa"/>
          </w:tcPr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0A01">
              <w:rPr>
                <w:b/>
                <w:bCs/>
                <w:szCs w:val="28"/>
              </w:rPr>
              <w:t>Стаття 2.</w:t>
            </w:r>
            <w:r w:rsidRPr="00990A01">
              <w:rPr>
                <w:szCs w:val="28"/>
              </w:rPr>
              <w:t> Місце проведення та мова ведення засідань Верховної Ради</w:t>
            </w:r>
          </w:p>
          <w:p w:rsidR="00703DD4" w:rsidRPr="00990A01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bookmarkStart w:id="0" w:name="n29"/>
            <w:bookmarkEnd w:id="0"/>
            <w:r>
              <w:rPr>
                <w:szCs w:val="28"/>
              </w:rPr>
              <w:t>…</w:t>
            </w:r>
          </w:p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bookmarkStart w:id="1" w:name="n31"/>
            <w:bookmarkEnd w:id="1"/>
            <w:r w:rsidRPr="00990A01">
              <w:rPr>
                <w:szCs w:val="28"/>
              </w:rPr>
              <w:t xml:space="preserve">3. Мовою роботи Верховної Ради, </w:t>
            </w:r>
            <w:r w:rsidRPr="00990A01">
              <w:rPr>
                <w:i/>
                <w:szCs w:val="28"/>
              </w:rPr>
              <w:t>її органів та посадових осіб</w:t>
            </w:r>
            <w:r w:rsidRPr="00990A01">
              <w:rPr>
                <w:szCs w:val="28"/>
              </w:rPr>
              <w:t xml:space="preserve"> є державна мова.</w:t>
            </w:r>
          </w:p>
          <w:p w:rsidR="00703DD4" w:rsidRPr="00990A01" w:rsidRDefault="00703DD4" w:rsidP="003F13A7">
            <w:pPr>
              <w:ind w:firstLine="709"/>
              <w:jc w:val="both"/>
              <w:rPr>
                <w:bCs/>
                <w:szCs w:val="28"/>
              </w:rPr>
            </w:pPr>
          </w:p>
        </w:tc>
        <w:tc>
          <w:tcPr>
            <w:tcW w:w="10206" w:type="dxa"/>
          </w:tcPr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0A01">
              <w:rPr>
                <w:b/>
                <w:bCs/>
                <w:szCs w:val="28"/>
              </w:rPr>
              <w:t>Стаття 2.</w:t>
            </w:r>
            <w:r w:rsidRPr="00990A01">
              <w:rPr>
                <w:szCs w:val="28"/>
              </w:rPr>
              <w:t> Місце проведення та мова ведення засідань Верховної Ради</w:t>
            </w:r>
          </w:p>
          <w:p w:rsidR="009D3087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</w:p>
          <w:p w:rsidR="009D3087" w:rsidRDefault="009D3087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>
              <w:rPr>
                <w:szCs w:val="28"/>
              </w:rPr>
              <w:t>…</w:t>
            </w:r>
          </w:p>
          <w:p w:rsidR="00703DD4" w:rsidRPr="00990A01" w:rsidRDefault="00703DD4" w:rsidP="003F13A7">
            <w:pPr>
              <w:shd w:val="clear" w:color="auto" w:fill="FFFFFF"/>
              <w:ind w:firstLine="450"/>
              <w:jc w:val="both"/>
              <w:rPr>
                <w:szCs w:val="28"/>
              </w:rPr>
            </w:pPr>
            <w:r w:rsidRPr="00990A01">
              <w:rPr>
                <w:szCs w:val="28"/>
              </w:rPr>
              <w:t xml:space="preserve">3. Мовою роботи </w:t>
            </w:r>
            <w:r w:rsidRPr="00990A01">
              <w:rPr>
                <w:b/>
                <w:szCs w:val="28"/>
              </w:rPr>
              <w:t>посадових осіб</w:t>
            </w:r>
            <w:r w:rsidR="00B475D8" w:rsidRPr="00990A01">
              <w:rPr>
                <w:b/>
                <w:szCs w:val="28"/>
              </w:rPr>
              <w:t xml:space="preserve"> </w:t>
            </w:r>
            <w:r w:rsidRPr="00990A01">
              <w:rPr>
                <w:szCs w:val="28"/>
              </w:rPr>
              <w:t>Верховної Ради,</w:t>
            </w:r>
            <w:r w:rsidRPr="00990A01">
              <w:rPr>
                <w:b/>
                <w:szCs w:val="28"/>
              </w:rPr>
              <w:t xml:space="preserve"> на яких поширюється дія Закону України «Про державу службу»</w:t>
            </w:r>
            <w:r w:rsidRPr="00990A01">
              <w:rPr>
                <w:szCs w:val="28"/>
              </w:rPr>
              <w:t>, є державна мова.</w:t>
            </w:r>
          </w:p>
          <w:p w:rsidR="00990A01" w:rsidRDefault="00B475D8" w:rsidP="003F13A7">
            <w:pPr>
              <w:shd w:val="clear" w:color="auto" w:fill="FFFFFF"/>
              <w:ind w:firstLine="450"/>
              <w:jc w:val="both"/>
              <w:rPr>
                <w:b/>
                <w:color w:val="000000"/>
              </w:rPr>
            </w:pPr>
            <w:r w:rsidRPr="00990A01">
              <w:rPr>
                <w:b/>
                <w:color w:val="000000"/>
                <w:szCs w:val="28"/>
              </w:rPr>
              <w:t xml:space="preserve">4. </w:t>
            </w:r>
            <w:r w:rsidR="00990A01" w:rsidRPr="00990A01">
              <w:rPr>
                <w:b/>
                <w:color w:val="000000"/>
                <w:szCs w:val="28"/>
              </w:rPr>
              <w:t xml:space="preserve">Відповідно </w:t>
            </w:r>
            <w:r w:rsidR="00990A01">
              <w:rPr>
                <w:b/>
                <w:color w:val="000000"/>
                <w:szCs w:val="28"/>
              </w:rPr>
              <w:t>до статті 10 Конституції Україні в роботі Верховної Ради може</w:t>
            </w:r>
            <w:r w:rsidRPr="00990A01">
              <w:rPr>
                <w:b/>
                <w:color w:val="000000"/>
                <w:szCs w:val="28"/>
              </w:rPr>
              <w:t xml:space="preserve"> використ</w:t>
            </w:r>
            <w:r w:rsidR="00990A01">
              <w:rPr>
                <w:b/>
                <w:color w:val="000000"/>
                <w:szCs w:val="28"/>
              </w:rPr>
              <w:t>овуватися</w:t>
            </w:r>
            <w:r w:rsidRPr="00990A01">
              <w:rPr>
                <w:b/>
                <w:color w:val="000000"/>
                <w:szCs w:val="28"/>
              </w:rPr>
              <w:t xml:space="preserve"> російськ</w:t>
            </w:r>
            <w:r w:rsidR="00990A01">
              <w:rPr>
                <w:b/>
                <w:color w:val="000000"/>
                <w:szCs w:val="28"/>
              </w:rPr>
              <w:t>а та інші</w:t>
            </w:r>
            <w:r w:rsidRPr="00990A01">
              <w:rPr>
                <w:b/>
                <w:color w:val="000000"/>
                <w:szCs w:val="28"/>
              </w:rPr>
              <w:t xml:space="preserve"> мов</w:t>
            </w:r>
            <w:r w:rsidR="00990A01">
              <w:rPr>
                <w:b/>
                <w:color w:val="000000"/>
                <w:szCs w:val="28"/>
              </w:rPr>
              <w:t>и</w:t>
            </w:r>
            <w:r w:rsidRPr="00990A01">
              <w:rPr>
                <w:b/>
                <w:color w:val="000000"/>
                <w:szCs w:val="28"/>
              </w:rPr>
              <w:t xml:space="preserve"> національних меншин України</w:t>
            </w:r>
            <w:r w:rsidRPr="00990A01">
              <w:rPr>
                <w:b/>
                <w:color w:val="000000"/>
              </w:rPr>
              <w:t>.</w:t>
            </w:r>
          </w:p>
          <w:p w:rsidR="00703DD4" w:rsidRPr="001F1185" w:rsidRDefault="001F1185" w:rsidP="009D3087">
            <w:pPr>
              <w:shd w:val="clear" w:color="auto" w:fill="FFFFFF"/>
              <w:ind w:firstLine="450"/>
              <w:jc w:val="both"/>
              <w:rPr>
                <w:b/>
                <w:color w:val="000000"/>
                <w:szCs w:val="28"/>
              </w:rPr>
            </w:pPr>
            <w:r>
              <w:rPr>
                <w:b/>
                <w:color w:val="000000"/>
              </w:rPr>
              <w:t xml:space="preserve">5. </w:t>
            </w:r>
            <w:r w:rsidR="00990A01">
              <w:rPr>
                <w:b/>
                <w:color w:val="000000"/>
              </w:rPr>
              <w:t xml:space="preserve">Народні депутати та інші </w:t>
            </w:r>
            <w:r w:rsidR="003F13A7">
              <w:rPr>
                <w:b/>
                <w:color w:val="000000"/>
              </w:rPr>
              <w:t xml:space="preserve">особи, </w:t>
            </w:r>
            <w:r w:rsidR="003F13A7" w:rsidRPr="00990A01">
              <w:rPr>
                <w:b/>
                <w:szCs w:val="28"/>
              </w:rPr>
              <w:t>на яких</w:t>
            </w:r>
            <w:r w:rsidR="003F13A7">
              <w:rPr>
                <w:b/>
                <w:szCs w:val="28"/>
              </w:rPr>
              <w:t xml:space="preserve"> не</w:t>
            </w:r>
            <w:r w:rsidR="003F13A7" w:rsidRPr="00990A01">
              <w:rPr>
                <w:b/>
                <w:szCs w:val="28"/>
              </w:rPr>
              <w:t xml:space="preserve"> поширюється дія Закону України «Про державу службу»</w:t>
            </w:r>
            <w:r w:rsidR="003F13A7" w:rsidRPr="00990A01">
              <w:rPr>
                <w:szCs w:val="28"/>
              </w:rPr>
              <w:t>,</w:t>
            </w:r>
            <w:r w:rsidR="003F13A7">
              <w:rPr>
                <w:szCs w:val="28"/>
              </w:rPr>
              <w:t xml:space="preserve"> </w:t>
            </w:r>
            <w:r w:rsidR="003F13A7" w:rsidRPr="003F13A7">
              <w:rPr>
                <w:b/>
                <w:szCs w:val="28"/>
              </w:rPr>
              <w:t xml:space="preserve">на пленарних засіданнях Верховної Ради, парламентських слуханнях, </w:t>
            </w:r>
            <w:r w:rsidR="009F5FEB">
              <w:rPr>
                <w:b/>
                <w:szCs w:val="28"/>
              </w:rPr>
              <w:t xml:space="preserve">в роботі органів </w:t>
            </w:r>
            <w:r w:rsidR="009F5FEB" w:rsidRPr="003F13A7">
              <w:rPr>
                <w:b/>
                <w:szCs w:val="28"/>
              </w:rPr>
              <w:t>Верховної Ради</w:t>
            </w:r>
            <w:r w:rsidR="009F5FEB">
              <w:rPr>
                <w:b/>
                <w:szCs w:val="28"/>
              </w:rPr>
              <w:t xml:space="preserve"> </w:t>
            </w:r>
            <w:r w:rsidR="003F13A7" w:rsidRPr="00E12BFA">
              <w:rPr>
                <w:b/>
                <w:szCs w:val="28"/>
              </w:rPr>
              <w:t xml:space="preserve">можуть </w:t>
            </w:r>
            <w:r w:rsidR="00E60BE9" w:rsidRPr="00E12BFA">
              <w:rPr>
                <w:b/>
                <w:szCs w:val="28"/>
              </w:rPr>
              <w:t>використовувати для всіх видів виступів, передбачених у статті 32 цього Регламенту,</w:t>
            </w:r>
            <w:r w:rsidR="003F13A7" w:rsidRPr="00E12BFA">
              <w:rPr>
                <w:b/>
                <w:szCs w:val="28"/>
              </w:rPr>
              <w:t xml:space="preserve"> </w:t>
            </w:r>
            <w:r w:rsidRPr="00990A01">
              <w:rPr>
                <w:b/>
                <w:color w:val="000000"/>
                <w:szCs w:val="28"/>
              </w:rPr>
              <w:t>мов</w:t>
            </w:r>
            <w:r>
              <w:rPr>
                <w:b/>
                <w:color w:val="000000"/>
                <w:szCs w:val="28"/>
              </w:rPr>
              <w:t>и</w:t>
            </w:r>
            <w:r w:rsidRPr="00990A01">
              <w:rPr>
                <w:b/>
                <w:color w:val="000000"/>
                <w:szCs w:val="28"/>
              </w:rPr>
              <w:t xml:space="preserve"> національних меншин України</w:t>
            </w:r>
            <w:r>
              <w:rPr>
                <w:b/>
                <w:color w:val="000000"/>
                <w:szCs w:val="28"/>
              </w:rPr>
              <w:t>. У такому разі за потреби Апарат Верховної Ради України забезпечує переклад з мов національних меншин України на державну мову і навпаки.</w:t>
            </w:r>
          </w:p>
        </w:tc>
      </w:tr>
    </w:tbl>
    <w:p w:rsidR="00853BA5" w:rsidRPr="00E12BFA" w:rsidRDefault="00853BA5" w:rsidP="003F13A7">
      <w:pPr>
        <w:ind w:firstLine="720"/>
        <w:jc w:val="both"/>
        <w:rPr>
          <w:b/>
          <w:sz w:val="32"/>
          <w:szCs w:val="32"/>
        </w:rPr>
      </w:pPr>
    </w:p>
    <w:p w:rsidR="009D3087" w:rsidRPr="009A4CA6" w:rsidRDefault="009D3087" w:rsidP="009D3087">
      <w:pPr>
        <w:pStyle w:val="ad"/>
        <w:spacing w:after="240"/>
        <w:ind w:right="11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О.А. Волошин </w:t>
      </w:r>
      <w:r w:rsidRPr="009A4CA6">
        <w:rPr>
          <w:rFonts w:ascii="Times New Roman" w:hAnsi="Times New Roman"/>
          <w:sz w:val="28"/>
          <w:szCs w:val="28"/>
        </w:rPr>
        <w:t>(посв. № 154)</w:t>
      </w:r>
    </w:p>
    <w:p w:rsidR="009D3087" w:rsidRPr="00FA6C74" w:rsidRDefault="009D3087" w:rsidP="009D3087">
      <w:pPr>
        <w:pStyle w:val="ad"/>
        <w:spacing w:after="240"/>
        <w:ind w:right="113" w:firstLine="720"/>
        <w:jc w:val="right"/>
        <w:rPr>
          <w:rFonts w:ascii="Times New Roman" w:hAnsi="Times New Roman"/>
          <w:b/>
          <w:sz w:val="28"/>
          <w:szCs w:val="28"/>
        </w:rPr>
      </w:pPr>
      <w:r w:rsidRPr="00FA6C74">
        <w:rPr>
          <w:rFonts w:ascii="Times New Roman" w:hAnsi="Times New Roman"/>
          <w:b/>
          <w:sz w:val="28"/>
          <w:szCs w:val="28"/>
        </w:rPr>
        <w:t xml:space="preserve">М.А. Бужанський </w:t>
      </w:r>
      <w:r w:rsidRPr="009A4CA6">
        <w:rPr>
          <w:rFonts w:ascii="Times New Roman" w:hAnsi="Times New Roman"/>
          <w:sz w:val="28"/>
          <w:szCs w:val="28"/>
        </w:rPr>
        <w:t>(посв. № 240)</w:t>
      </w:r>
    </w:p>
    <w:p w:rsidR="009D3087" w:rsidRPr="00990A01" w:rsidRDefault="009D3087" w:rsidP="00141957">
      <w:pPr>
        <w:pStyle w:val="ad"/>
        <w:ind w:right="-2" w:firstLine="720"/>
        <w:jc w:val="right"/>
      </w:pPr>
      <w:bookmarkStart w:id="2" w:name="_GoBack"/>
      <w:bookmarkEnd w:id="2"/>
    </w:p>
    <w:sectPr w:rsidR="009D3087" w:rsidRPr="00990A01" w:rsidSect="002B51D0">
      <w:pgSz w:w="16838" w:h="11906" w:orient="landscape"/>
      <w:pgMar w:top="567" w:right="851" w:bottom="426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FCB" w:rsidRDefault="00A86FCB" w:rsidP="00DC5415">
      <w:r>
        <w:separator/>
      </w:r>
    </w:p>
  </w:endnote>
  <w:endnote w:type="continuationSeparator" w:id="0">
    <w:p w:rsidR="00A86FCB" w:rsidRDefault="00A86FCB" w:rsidP="00DC5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FCB" w:rsidRDefault="00A86FCB" w:rsidP="00DC5415">
      <w:r>
        <w:separator/>
      </w:r>
    </w:p>
  </w:footnote>
  <w:footnote w:type="continuationSeparator" w:id="0">
    <w:p w:rsidR="00A86FCB" w:rsidRDefault="00A86FCB" w:rsidP="00DC5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146"/>
    <w:rsid w:val="00141957"/>
    <w:rsid w:val="00154053"/>
    <w:rsid w:val="001F1185"/>
    <w:rsid w:val="00220EFA"/>
    <w:rsid w:val="002B51D0"/>
    <w:rsid w:val="00377B3C"/>
    <w:rsid w:val="003A6535"/>
    <w:rsid w:val="003C37FB"/>
    <w:rsid w:val="003D15F8"/>
    <w:rsid w:val="003F13A7"/>
    <w:rsid w:val="004330C6"/>
    <w:rsid w:val="00543D04"/>
    <w:rsid w:val="00575430"/>
    <w:rsid w:val="005E3BCE"/>
    <w:rsid w:val="005F65A6"/>
    <w:rsid w:val="006044BC"/>
    <w:rsid w:val="00667B0B"/>
    <w:rsid w:val="006C58D9"/>
    <w:rsid w:val="006C7211"/>
    <w:rsid w:val="006F3BC9"/>
    <w:rsid w:val="00703DD4"/>
    <w:rsid w:val="007D44B0"/>
    <w:rsid w:val="007F5132"/>
    <w:rsid w:val="008455E7"/>
    <w:rsid w:val="00853BA5"/>
    <w:rsid w:val="00986F8B"/>
    <w:rsid w:val="00990A01"/>
    <w:rsid w:val="009D3087"/>
    <w:rsid w:val="009F5FEB"/>
    <w:rsid w:val="00A65146"/>
    <w:rsid w:val="00A65B5E"/>
    <w:rsid w:val="00A86FCB"/>
    <w:rsid w:val="00AC56D6"/>
    <w:rsid w:val="00AE77AE"/>
    <w:rsid w:val="00AF63C0"/>
    <w:rsid w:val="00B032DA"/>
    <w:rsid w:val="00B3431B"/>
    <w:rsid w:val="00B475D8"/>
    <w:rsid w:val="00BE0472"/>
    <w:rsid w:val="00BE1AC2"/>
    <w:rsid w:val="00C015FB"/>
    <w:rsid w:val="00C916FD"/>
    <w:rsid w:val="00CC4815"/>
    <w:rsid w:val="00CF1BC1"/>
    <w:rsid w:val="00D63143"/>
    <w:rsid w:val="00DC5415"/>
    <w:rsid w:val="00DD0BF1"/>
    <w:rsid w:val="00E12BFA"/>
    <w:rsid w:val="00E60BE9"/>
    <w:rsid w:val="00F72F3B"/>
    <w:rsid w:val="00FC7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E9EDA17-FA9A-4731-AA61-85D6AA97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146"/>
    <w:pPr>
      <w:spacing w:after="0" w:line="240" w:lineRule="auto"/>
    </w:pPr>
    <w:rPr>
      <w:rFonts w:ascii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rsid w:val="00A65146"/>
    <w:rPr>
      <w:rFonts w:ascii="Times New Roman" w:hAnsi="Times New Roman"/>
      <w:color w:val="000000"/>
    </w:rPr>
  </w:style>
  <w:style w:type="paragraph" w:customStyle="1" w:styleId="st2">
    <w:name w:val="st2"/>
    <w:rsid w:val="00A65146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rsid w:val="00A65146"/>
    <w:rPr>
      <w:rFonts w:ascii="Times New Roman" w:hAnsi="Times New Roman"/>
      <w:b/>
      <w:color w:val="000000"/>
    </w:rPr>
  </w:style>
  <w:style w:type="paragraph" w:styleId="a3">
    <w:name w:val="header"/>
    <w:basedOn w:val="a"/>
    <w:link w:val="a4"/>
    <w:uiPriority w:val="99"/>
    <w:rsid w:val="00A65146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A65146"/>
    <w:pPr>
      <w:spacing w:before="100" w:beforeAutospacing="1" w:after="100" w:afterAutospacing="1"/>
    </w:pPr>
    <w:rPr>
      <w:sz w:val="24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A65146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0">
    <w:name w:val="rvts0"/>
    <w:rsid w:val="00A65146"/>
  </w:style>
  <w:style w:type="paragraph" w:styleId="a5">
    <w:name w:val="footer"/>
    <w:basedOn w:val="a"/>
    <w:link w:val="a6"/>
    <w:uiPriority w:val="99"/>
    <w:unhideWhenUsed/>
    <w:rsid w:val="00DC5415"/>
    <w:pPr>
      <w:tabs>
        <w:tab w:val="center" w:pos="4819"/>
        <w:tab w:val="right" w:pos="9639"/>
      </w:tabs>
    </w:pPr>
  </w:style>
  <w:style w:type="paragraph" w:styleId="a7">
    <w:name w:val="Balloon Text"/>
    <w:basedOn w:val="a"/>
    <w:link w:val="a8"/>
    <w:uiPriority w:val="99"/>
    <w:semiHidden/>
    <w:unhideWhenUsed/>
    <w:rsid w:val="00D63143"/>
    <w:rPr>
      <w:rFonts w:ascii="Segoe UI" w:hAnsi="Segoe UI" w:cs="Segoe UI"/>
      <w:sz w:val="18"/>
      <w:szCs w:val="18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DC5415"/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703DD4"/>
    <w:rPr>
      <w:rFonts w:cs="Times New Roman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D63143"/>
    <w:rPr>
      <w:rFonts w:ascii="Segoe UI" w:hAnsi="Segoe UI" w:cs="Segoe UI"/>
      <w:sz w:val="18"/>
      <w:szCs w:val="18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703DD4"/>
    <w:rPr>
      <w:rFonts w:cs="Times New Roman"/>
      <w:color w:val="0000FF"/>
      <w:u w:val="single"/>
    </w:rPr>
  </w:style>
  <w:style w:type="paragraph" w:styleId="aa">
    <w:name w:val="Document Map"/>
    <w:basedOn w:val="a"/>
    <w:link w:val="ab"/>
    <w:uiPriority w:val="99"/>
    <w:semiHidden/>
    <w:unhideWhenUsed/>
    <w:rsid w:val="005F65A6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5F65A6"/>
    <w:rPr>
      <w:rFonts w:ascii="Tahoma" w:hAnsi="Tahoma" w:cs="Tahoma"/>
      <w:sz w:val="16"/>
      <w:szCs w:val="16"/>
      <w:lang w:val="x-none" w:eastAsia="ru-RU"/>
    </w:rPr>
  </w:style>
  <w:style w:type="table" w:styleId="ac">
    <w:name w:val="Table Grid"/>
    <w:basedOn w:val="a1"/>
    <w:uiPriority w:val="99"/>
    <w:rsid w:val="003F13A7"/>
    <w:pPr>
      <w:spacing w:after="0" w:line="240" w:lineRule="auto"/>
    </w:pPr>
    <w:rPr>
      <w:rFonts w:ascii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Plain Text"/>
    <w:basedOn w:val="a"/>
    <w:link w:val="ae"/>
    <w:uiPriority w:val="99"/>
    <w:rsid w:val="00141957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basedOn w:val="a0"/>
    <w:link w:val="ad"/>
    <w:uiPriority w:val="99"/>
    <w:locked/>
    <w:rsid w:val="00141957"/>
    <w:rPr>
      <w:rFonts w:ascii="Courier New" w:hAnsi="Courier New" w:cs="Courier New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450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0CA36-0836-40F4-ABF5-51ECF71C4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2019-09-06T07:43:00Z</cp:lastPrinted>
  <dcterms:created xsi:type="dcterms:W3CDTF">2020-02-18T10:12:00Z</dcterms:created>
  <dcterms:modified xsi:type="dcterms:W3CDTF">2020-02-18T15:15:00Z</dcterms:modified>
</cp:coreProperties>
</file>