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11C" w:rsidRPr="006409B0" w:rsidRDefault="0063011C" w:rsidP="0063011C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:rsidR="0063011C" w:rsidRPr="006409B0" w:rsidRDefault="0063011C" w:rsidP="0063011C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63011C" w:rsidRPr="006409B0" w:rsidRDefault="0063011C" w:rsidP="0063011C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63011C" w:rsidRPr="006409B0" w:rsidRDefault="0063011C" w:rsidP="0063011C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63011C" w:rsidRPr="006409B0" w:rsidRDefault="0063011C" w:rsidP="0063011C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63011C" w:rsidRPr="006409B0" w:rsidRDefault="0063011C" w:rsidP="0063011C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63011C" w:rsidRPr="006409B0" w:rsidRDefault="0063011C" w:rsidP="0063011C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971CFE" w:rsidRDefault="00971CFE" w:rsidP="0063011C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63011C" w:rsidRPr="006409B0" w:rsidRDefault="0063011C" w:rsidP="0063011C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ВИСНОВОК</w:t>
      </w:r>
    </w:p>
    <w:p w:rsidR="0063011C" w:rsidRPr="00B144D0" w:rsidRDefault="0063011C" w:rsidP="0063011C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6409B0">
        <w:rPr>
          <w:rFonts w:ascii="Times New Roman" w:hAnsi="Times New Roman" w:cs="Times New Roman"/>
          <w:b/>
        </w:rPr>
        <w:t xml:space="preserve">на проект Закону України </w:t>
      </w:r>
      <w:r w:rsidRPr="00B144D0">
        <w:rPr>
          <w:rFonts w:ascii="Times New Roman" w:hAnsi="Times New Roman" w:cs="Times New Roman"/>
          <w:b/>
        </w:rPr>
        <w:t>«</w:t>
      </w:r>
      <w:r w:rsidR="00130EC9">
        <w:rPr>
          <w:rFonts w:ascii="Times New Roman" w:hAnsi="Times New Roman" w:cs="Times New Roman"/>
          <w:b/>
        </w:rPr>
        <w:t>П</w:t>
      </w:r>
      <w:r w:rsidRPr="0063011C">
        <w:rPr>
          <w:rFonts w:ascii="Times New Roman" w:hAnsi="Times New Roman" w:cs="Times New Roman"/>
          <w:b/>
        </w:rPr>
        <w:t>ро внесення змін до деяких законів України щодо підсилення відповідальності за публічну образу військовослужбовців, волонтерів, учасників Революції гідності</w:t>
      </w:r>
      <w:r w:rsidRPr="006409B0">
        <w:rPr>
          <w:rFonts w:ascii="Times New Roman" w:hAnsi="Times New Roman" w:cs="Times New Roman"/>
          <w:b/>
          <w:bCs/>
        </w:rPr>
        <w:t>»</w:t>
      </w:r>
    </w:p>
    <w:p w:rsidR="0063011C" w:rsidRDefault="0063011C" w:rsidP="0063011C">
      <w:pPr>
        <w:pStyle w:val="a3"/>
        <w:ind w:firstLine="709"/>
        <w:rPr>
          <w:rFonts w:ascii="Times New Roman" w:hAnsi="Times New Roman" w:cs="Times New Roman"/>
        </w:rPr>
      </w:pPr>
    </w:p>
    <w:p w:rsidR="00AD76E0" w:rsidRDefault="00AD76E0" w:rsidP="00A060E4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6A4C4A">
        <w:rPr>
          <w:rFonts w:eastAsia="Times New Roman"/>
          <w:szCs w:val="28"/>
          <w:lang w:eastAsia="ru-RU"/>
        </w:rPr>
        <w:t xml:space="preserve">Метою законопроекту, як зазначено в пояснювальній записці до нього, є </w:t>
      </w:r>
      <w:r>
        <w:t xml:space="preserve">визнання високого рівня суспільної небезпеки дій, пов’язаних з умисною дискредитацією військовослужбовців, волонтерів, учасників Революції Гідності. </w:t>
      </w:r>
    </w:p>
    <w:p w:rsidR="00F808B2" w:rsidRPr="00F808B2" w:rsidRDefault="00AD76E0" w:rsidP="00A060E4">
      <w:pPr>
        <w:pStyle w:val="a3"/>
        <w:ind w:firstLine="709"/>
        <w:rPr>
          <w:rFonts w:ascii="Times New Roman" w:eastAsia="Calibri" w:hAnsi="Times New Roman" w:cs="Times New Roman"/>
          <w:szCs w:val="22"/>
          <w:lang w:eastAsia="en-US"/>
        </w:rPr>
      </w:pPr>
      <w:r w:rsidRPr="00AD76E0">
        <w:rPr>
          <w:rFonts w:ascii="Times New Roman" w:eastAsia="Calibri" w:hAnsi="Times New Roman" w:cs="Times New Roman"/>
          <w:szCs w:val="22"/>
          <w:lang w:eastAsia="en-US"/>
        </w:rPr>
        <w:t>Для досягнення вказаної мети у законопроекті пропонується: 1) доповнити Кримінальний кодекс України (далі – КК) ст</w:t>
      </w:r>
      <w:r w:rsidR="00F808B2">
        <w:rPr>
          <w:rFonts w:ascii="Times New Roman" w:eastAsia="Calibri" w:hAnsi="Times New Roman" w:cs="Times New Roman"/>
          <w:szCs w:val="22"/>
          <w:lang w:eastAsia="en-US"/>
        </w:rPr>
        <w:t>.</w:t>
      </w:r>
      <w:r w:rsidRPr="00AD76E0">
        <w:rPr>
          <w:rFonts w:ascii="Times New Roman" w:eastAsia="Calibri" w:hAnsi="Times New Roman" w:cs="Times New Roman"/>
          <w:szCs w:val="22"/>
          <w:lang w:eastAsia="en-US"/>
        </w:rPr>
        <w:t xml:space="preserve"> 151</w:t>
      </w:r>
      <w:r>
        <w:rPr>
          <w:rFonts w:ascii="Times New Roman" w:eastAsia="Calibri" w:hAnsi="Times New Roman" w:cs="Times New Roman"/>
          <w:szCs w:val="22"/>
          <w:lang w:eastAsia="en-US"/>
        </w:rPr>
        <w:t>-</w:t>
      </w:r>
      <w:r w:rsidRPr="00AD76E0">
        <w:rPr>
          <w:rFonts w:ascii="Times New Roman" w:eastAsia="Calibri" w:hAnsi="Times New Roman" w:cs="Times New Roman"/>
          <w:szCs w:val="22"/>
          <w:lang w:eastAsia="en-US"/>
        </w:rPr>
        <w:t>1</w:t>
      </w:r>
      <w:r>
        <w:rPr>
          <w:rFonts w:ascii="Times New Roman" w:eastAsia="Calibri" w:hAnsi="Times New Roman" w:cs="Times New Roman"/>
          <w:szCs w:val="22"/>
          <w:lang w:eastAsia="en-US"/>
        </w:rPr>
        <w:t>,</w:t>
      </w:r>
      <w:r w:rsidRPr="00AD76E0">
        <w:rPr>
          <w:rFonts w:ascii="Times New Roman" w:eastAsia="Calibri" w:hAnsi="Times New Roman" w:cs="Times New Roman"/>
          <w:szCs w:val="22"/>
          <w:lang w:eastAsia="en-US"/>
        </w:rPr>
        <w:t xml:space="preserve"> якою </w:t>
      </w:r>
      <w:r w:rsidR="000E7800">
        <w:rPr>
          <w:rFonts w:ascii="Times New Roman" w:eastAsia="Calibri" w:hAnsi="Times New Roman" w:cs="Times New Roman"/>
          <w:szCs w:val="22"/>
          <w:lang w:eastAsia="en-US"/>
        </w:rPr>
        <w:t>передбачається</w:t>
      </w:r>
      <w:r w:rsidRPr="00AD76E0">
        <w:rPr>
          <w:rFonts w:ascii="Times New Roman" w:eastAsia="Calibri" w:hAnsi="Times New Roman" w:cs="Times New Roman"/>
          <w:szCs w:val="22"/>
          <w:lang w:eastAsia="en-US"/>
        </w:rPr>
        <w:t xml:space="preserve"> кримінальн</w:t>
      </w:r>
      <w:r w:rsidR="000E7800">
        <w:rPr>
          <w:rFonts w:ascii="Times New Roman" w:eastAsia="Calibri" w:hAnsi="Times New Roman" w:cs="Times New Roman"/>
          <w:szCs w:val="22"/>
          <w:lang w:eastAsia="en-US"/>
        </w:rPr>
        <w:t>а</w:t>
      </w:r>
      <w:r w:rsidRPr="00AD76E0">
        <w:rPr>
          <w:rFonts w:ascii="Times New Roman" w:eastAsia="Calibri" w:hAnsi="Times New Roman" w:cs="Times New Roman"/>
          <w:szCs w:val="22"/>
          <w:lang w:eastAsia="en-US"/>
        </w:rPr>
        <w:t xml:space="preserve"> відповідальність за публічну образ</w:t>
      </w:r>
      <w:r>
        <w:rPr>
          <w:rFonts w:ascii="Times New Roman" w:eastAsia="Calibri" w:hAnsi="Times New Roman" w:cs="Times New Roman"/>
          <w:szCs w:val="22"/>
          <w:lang w:eastAsia="en-US"/>
        </w:rPr>
        <w:t>у</w:t>
      </w:r>
      <w:r w:rsidRPr="00AD76E0">
        <w:rPr>
          <w:rFonts w:ascii="Times New Roman" w:eastAsia="Calibri" w:hAnsi="Times New Roman" w:cs="Times New Roman"/>
          <w:szCs w:val="22"/>
          <w:lang w:eastAsia="en-US"/>
        </w:rPr>
        <w:t xml:space="preserve"> військовослужбовців, волонтерів, учасників Революції гідності</w:t>
      </w:r>
      <w:r>
        <w:rPr>
          <w:rFonts w:ascii="Times New Roman" w:eastAsia="Calibri" w:hAnsi="Times New Roman" w:cs="Times New Roman"/>
          <w:szCs w:val="22"/>
          <w:lang w:eastAsia="en-US"/>
        </w:rPr>
        <w:t xml:space="preserve">; 2) </w:t>
      </w:r>
      <w:proofErr w:type="spellStart"/>
      <w:r w:rsidR="00F808B2">
        <w:rPr>
          <w:rFonts w:ascii="Times New Roman" w:eastAsia="Calibri" w:hAnsi="Times New Roman" w:cs="Times New Roman"/>
          <w:szCs w:val="22"/>
          <w:lang w:eastAsia="en-US"/>
        </w:rPr>
        <w:t>внести</w:t>
      </w:r>
      <w:proofErr w:type="spellEnd"/>
      <w:r w:rsidR="00F808B2">
        <w:rPr>
          <w:rFonts w:ascii="Times New Roman" w:eastAsia="Calibri" w:hAnsi="Times New Roman" w:cs="Times New Roman"/>
          <w:szCs w:val="22"/>
          <w:lang w:eastAsia="en-US"/>
        </w:rPr>
        <w:t xml:space="preserve"> зміни до </w:t>
      </w:r>
      <w:r w:rsidR="00F808B2" w:rsidRPr="00F808B2">
        <w:rPr>
          <w:rFonts w:ascii="Times New Roman" w:eastAsia="Calibri" w:hAnsi="Times New Roman" w:cs="Times New Roman"/>
          <w:szCs w:val="22"/>
          <w:lang w:eastAsia="en-US"/>
        </w:rPr>
        <w:t>Кримінального процесуального кодексу України</w:t>
      </w:r>
      <w:r w:rsidR="00F808B2">
        <w:rPr>
          <w:rFonts w:ascii="Times New Roman" w:eastAsia="Calibri" w:hAnsi="Times New Roman" w:cs="Times New Roman"/>
          <w:szCs w:val="22"/>
          <w:lang w:eastAsia="en-US"/>
        </w:rPr>
        <w:t xml:space="preserve">, </w:t>
      </w:r>
      <w:r w:rsidR="00F808B2" w:rsidRPr="00F808B2">
        <w:rPr>
          <w:rFonts w:ascii="Times New Roman" w:eastAsia="Calibri" w:hAnsi="Times New Roman" w:cs="Times New Roman"/>
          <w:szCs w:val="22"/>
          <w:lang w:eastAsia="en-US"/>
        </w:rPr>
        <w:t xml:space="preserve">пов’язані з віднесенням </w:t>
      </w:r>
      <w:r w:rsidR="00176812" w:rsidRPr="00176812">
        <w:rPr>
          <w:rFonts w:ascii="Times New Roman" w:hAnsi="Times New Roman" w:cs="Times New Roman"/>
          <w:color w:val="000000"/>
          <w:shd w:val="clear" w:color="auto" w:fill="FFFFFF"/>
        </w:rPr>
        <w:t>кримінального правопорушення</w:t>
      </w:r>
      <w:r w:rsidR="00F808B2" w:rsidRPr="00F808B2">
        <w:rPr>
          <w:rFonts w:ascii="Times New Roman" w:eastAsia="Calibri" w:hAnsi="Times New Roman" w:cs="Times New Roman"/>
          <w:szCs w:val="22"/>
          <w:lang w:eastAsia="en-US"/>
        </w:rPr>
        <w:t>, передбачен</w:t>
      </w:r>
      <w:r w:rsidR="00F808B2">
        <w:rPr>
          <w:rFonts w:ascii="Times New Roman" w:eastAsia="Calibri" w:hAnsi="Times New Roman" w:cs="Times New Roman"/>
          <w:szCs w:val="22"/>
          <w:lang w:eastAsia="en-US"/>
        </w:rPr>
        <w:t>ого</w:t>
      </w:r>
      <w:r w:rsidR="00F808B2" w:rsidRPr="00F808B2">
        <w:rPr>
          <w:rFonts w:ascii="Times New Roman" w:eastAsia="Calibri" w:hAnsi="Times New Roman" w:cs="Times New Roman"/>
          <w:szCs w:val="22"/>
          <w:lang w:eastAsia="en-US"/>
        </w:rPr>
        <w:t xml:space="preserve"> </w:t>
      </w:r>
      <w:r w:rsidR="00176812">
        <w:rPr>
          <w:rFonts w:ascii="Times New Roman" w:eastAsia="Calibri" w:hAnsi="Times New Roman" w:cs="Times New Roman"/>
          <w:szCs w:val="22"/>
          <w:lang w:eastAsia="en-US"/>
        </w:rPr>
        <w:br/>
      </w:r>
      <w:r w:rsidR="00F808B2" w:rsidRPr="00F808B2">
        <w:rPr>
          <w:rFonts w:ascii="Times New Roman" w:eastAsia="Calibri" w:hAnsi="Times New Roman" w:cs="Times New Roman"/>
          <w:szCs w:val="22"/>
          <w:lang w:eastAsia="en-US"/>
        </w:rPr>
        <w:t>ст</w:t>
      </w:r>
      <w:r w:rsidR="00F808B2">
        <w:rPr>
          <w:rFonts w:ascii="Times New Roman" w:eastAsia="Calibri" w:hAnsi="Times New Roman" w:cs="Times New Roman"/>
          <w:szCs w:val="22"/>
          <w:lang w:eastAsia="en-US"/>
        </w:rPr>
        <w:t>.</w:t>
      </w:r>
      <w:r w:rsidR="00F808B2" w:rsidRPr="00F808B2">
        <w:rPr>
          <w:rFonts w:ascii="Times New Roman" w:eastAsia="Calibri" w:hAnsi="Times New Roman" w:cs="Times New Roman"/>
          <w:szCs w:val="22"/>
          <w:lang w:eastAsia="en-US"/>
        </w:rPr>
        <w:t xml:space="preserve"> 151</w:t>
      </w:r>
      <w:r w:rsidR="00F808B2">
        <w:rPr>
          <w:rFonts w:ascii="Times New Roman" w:eastAsia="Calibri" w:hAnsi="Times New Roman" w:cs="Times New Roman"/>
          <w:szCs w:val="22"/>
          <w:lang w:eastAsia="en-US"/>
        </w:rPr>
        <w:t>-</w:t>
      </w:r>
      <w:r w:rsidR="00F808B2" w:rsidRPr="00F808B2">
        <w:rPr>
          <w:rFonts w:ascii="Times New Roman" w:eastAsia="Calibri" w:hAnsi="Times New Roman" w:cs="Times New Roman"/>
          <w:szCs w:val="22"/>
          <w:lang w:eastAsia="en-US"/>
        </w:rPr>
        <w:t xml:space="preserve">1 </w:t>
      </w:r>
      <w:r w:rsidR="00F808B2">
        <w:rPr>
          <w:rFonts w:ascii="Times New Roman" w:eastAsia="Calibri" w:hAnsi="Times New Roman" w:cs="Times New Roman"/>
          <w:szCs w:val="22"/>
          <w:lang w:eastAsia="en-US"/>
        </w:rPr>
        <w:t>КК</w:t>
      </w:r>
      <w:r w:rsidR="00F808B2" w:rsidRPr="00F808B2">
        <w:rPr>
          <w:rFonts w:ascii="Times New Roman" w:eastAsia="Calibri" w:hAnsi="Times New Roman" w:cs="Times New Roman"/>
          <w:szCs w:val="22"/>
          <w:lang w:eastAsia="en-US"/>
        </w:rPr>
        <w:t>, до</w:t>
      </w:r>
      <w:r w:rsidR="004033D6">
        <w:rPr>
          <w:rFonts w:ascii="Times New Roman" w:eastAsia="Calibri" w:hAnsi="Times New Roman" w:cs="Times New Roman"/>
          <w:szCs w:val="22"/>
          <w:lang w:eastAsia="en-US"/>
        </w:rPr>
        <w:t xml:space="preserve"> кримінального </w:t>
      </w:r>
      <w:r w:rsidR="004033D6" w:rsidRPr="004033D6">
        <w:rPr>
          <w:rFonts w:ascii="Times New Roman" w:eastAsia="Calibri" w:hAnsi="Times New Roman" w:cs="Times New Roman"/>
          <w:szCs w:val="22"/>
          <w:lang w:eastAsia="en-US"/>
        </w:rPr>
        <w:t>провадження</w:t>
      </w:r>
      <w:r w:rsidR="004033D6">
        <w:rPr>
          <w:rFonts w:ascii="Times New Roman" w:eastAsia="Calibri" w:hAnsi="Times New Roman" w:cs="Times New Roman"/>
          <w:szCs w:val="22"/>
          <w:lang w:eastAsia="en-US"/>
        </w:rPr>
        <w:t>, яке здійснюється</w:t>
      </w:r>
      <w:r w:rsidR="004033D6" w:rsidRPr="004033D6">
        <w:rPr>
          <w:rFonts w:ascii="Times New Roman" w:eastAsia="Calibri" w:hAnsi="Times New Roman" w:cs="Times New Roman"/>
          <w:szCs w:val="22"/>
          <w:lang w:eastAsia="en-US"/>
        </w:rPr>
        <w:t xml:space="preserve"> у формі приватного обвинувачення</w:t>
      </w:r>
      <w:r w:rsidR="00F808B2">
        <w:rPr>
          <w:rFonts w:ascii="Times New Roman" w:eastAsia="Calibri" w:hAnsi="Times New Roman" w:cs="Times New Roman"/>
          <w:szCs w:val="22"/>
          <w:lang w:eastAsia="en-US"/>
        </w:rPr>
        <w:t xml:space="preserve">. </w:t>
      </w:r>
    </w:p>
    <w:p w:rsidR="00E14271" w:rsidRDefault="0063011C" w:rsidP="00A060E4">
      <w:pPr>
        <w:shd w:val="clear" w:color="auto" w:fill="FFFFFF"/>
        <w:spacing w:after="0" w:line="240" w:lineRule="auto"/>
        <w:ind w:firstLine="709"/>
        <w:jc w:val="both"/>
      </w:pPr>
      <w:r w:rsidRPr="006409B0">
        <w:t>За результатами опрацювання поданого законопроекту Головне управління вважає за необхідне зазначити наступне.</w:t>
      </w:r>
    </w:p>
    <w:p w:rsidR="004033D6" w:rsidRDefault="00E14271" w:rsidP="00A060E4">
      <w:pPr>
        <w:shd w:val="clear" w:color="auto" w:fill="FFFFFF"/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</w:rPr>
      </w:pPr>
      <w:r w:rsidRPr="00E14271">
        <w:rPr>
          <w:b/>
        </w:rPr>
        <w:t>1.</w:t>
      </w:r>
      <w:r>
        <w:t xml:space="preserve"> </w:t>
      </w:r>
      <w:r w:rsidR="000E7800">
        <w:t>У з</w:t>
      </w:r>
      <w:r>
        <w:t>аконопроект</w:t>
      </w:r>
      <w:r w:rsidR="000E7800">
        <w:t>і</w:t>
      </w:r>
      <w:r>
        <w:t xml:space="preserve"> пропонується встановити кримінальну відповідальність за </w:t>
      </w:r>
      <w:r>
        <w:rPr>
          <w:szCs w:val="28"/>
        </w:rPr>
        <w:t>п</w:t>
      </w:r>
      <w:r w:rsidRPr="007712E3">
        <w:rPr>
          <w:szCs w:val="28"/>
        </w:rPr>
        <w:t>ублічн</w:t>
      </w:r>
      <w:r>
        <w:rPr>
          <w:szCs w:val="28"/>
        </w:rPr>
        <w:t>у</w:t>
      </w:r>
      <w:r w:rsidRPr="007712E3">
        <w:rPr>
          <w:szCs w:val="28"/>
        </w:rPr>
        <w:t xml:space="preserve"> образ</w:t>
      </w:r>
      <w:r>
        <w:rPr>
          <w:szCs w:val="28"/>
        </w:rPr>
        <w:t>у</w:t>
      </w:r>
      <w:r w:rsidRPr="007712E3">
        <w:rPr>
          <w:szCs w:val="28"/>
        </w:rPr>
        <w:t xml:space="preserve"> військовослужбовців, волонтерів, </w:t>
      </w:r>
      <w:r w:rsidRPr="007712E3">
        <w:rPr>
          <w:color w:val="000000"/>
          <w:szCs w:val="28"/>
          <w:shd w:val="clear" w:color="auto" w:fill="FFFFFF"/>
        </w:rPr>
        <w:t>Героїв Небесної Сотні, інших</w:t>
      </w:r>
      <w:r w:rsidRPr="007712E3">
        <w:rPr>
          <w:szCs w:val="28"/>
        </w:rPr>
        <w:t xml:space="preserve"> учасників Революції гідності </w:t>
      </w:r>
      <w:r w:rsidRPr="007712E3">
        <w:rPr>
          <w:color w:val="000000"/>
          <w:szCs w:val="28"/>
          <w:shd w:val="clear" w:color="auto" w:fill="FFFFFF"/>
        </w:rPr>
        <w:t xml:space="preserve">(листопад 2013 року </w:t>
      </w:r>
      <w:r w:rsidR="000A2E89" w:rsidRPr="00F808B2">
        <w:t>–</w:t>
      </w:r>
      <w:r w:rsidRPr="007712E3">
        <w:rPr>
          <w:color w:val="000000"/>
          <w:szCs w:val="28"/>
          <w:shd w:val="clear" w:color="auto" w:fill="FFFFFF"/>
        </w:rPr>
        <w:t xml:space="preserve"> лютий 2014 року), а також учасників інших подій, пов’язаних із захистом незалежності, суверенітету і територіальної цілісності України, а також пряме чи непряме розпалювання ворожнечі та ненависті до зазначених осіб, до їх діяльності, пов’язаної із захистом незалежності, суверенітету і територіальної цілісності України, обмеження прав вказан</w:t>
      </w:r>
      <w:r>
        <w:rPr>
          <w:color w:val="000000"/>
          <w:szCs w:val="28"/>
          <w:shd w:val="clear" w:color="auto" w:fill="FFFFFF"/>
        </w:rPr>
        <w:t xml:space="preserve">их осіб через таку діяльність </w:t>
      </w:r>
      <w:r w:rsidR="004033D6">
        <w:rPr>
          <w:color w:val="000000"/>
          <w:szCs w:val="28"/>
          <w:shd w:val="clear" w:color="auto" w:fill="FFFFFF"/>
        </w:rPr>
        <w:br/>
      </w:r>
      <w:r>
        <w:rPr>
          <w:color w:val="000000"/>
          <w:szCs w:val="28"/>
          <w:shd w:val="clear" w:color="auto" w:fill="FFFFFF"/>
        </w:rPr>
        <w:t xml:space="preserve">(ч. 1 ст. 151-1 КК у редакції проекту). </w:t>
      </w:r>
    </w:p>
    <w:p w:rsidR="006F52B1" w:rsidRDefault="000E7800" w:rsidP="00A060E4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szCs w:val="28"/>
          <w:lang w:eastAsia="uk-UA"/>
        </w:rPr>
      </w:pPr>
      <w:r>
        <w:rPr>
          <w:color w:val="000000"/>
          <w:szCs w:val="28"/>
          <w:shd w:val="clear" w:color="auto" w:fill="FFFFFF"/>
        </w:rPr>
        <w:t xml:space="preserve">З пропозицією про доповнення КК статтею такого змісту можна було б погодитись, якби чинне кримінальне законодавство не містило норм, які передбачають відповідальність за діяння, про які йдеться у новій ст. 151-1 КК. </w:t>
      </w:r>
      <w:r w:rsidR="004033D6">
        <w:rPr>
          <w:color w:val="000000"/>
          <w:szCs w:val="28"/>
          <w:shd w:val="clear" w:color="auto" w:fill="FFFFFF"/>
        </w:rPr>
        <w:t>Однак, на наш погляд,</w:t>
      </w:r>
      <w:r w:rsidR="00E14271" w:rsidRPr="00E14271">
        <w:rPr>
          <w:color w:val="000000"/>
          <w:szCs w:val="28"/>
          <w:shd w:val="clear" w:color="auto" w:fill="FFFFFF"/>
        </w:rPr>
        <w:t xml:space="preserve"> </w:t>
      </w:r>
      <w:r w:rsidR="00E14271">
        <w:rPr>
          <w:color w:val="000000"/>
          <w:szCs w:val="28"/>
          <w:shd w:val="clear" w:color="auto" w:fill="FFFFFF"/>
        </w:rPr>
        <w:t xml:space="preserve">аналіз чинного законодавства дозволяє стверджувати, що </w:t>
      </w:r>
      <w:r w:rsidR="00E14271" w:rsidRPr="00E14271">
        <w:rPr>
          <w:szCs w:val="28"/>
        </w:rPr>
        <w:t>наявних заходів</w:t>
      </w:r>
      <w:r w:rsidR="00E14271">
        <w:rPr>
          <w:szCs w:val="28"/>
        </w:rPr>
        <w:t xml:space="preserve"> </w:t>
      </w:r>
      <w:r w:rsidR="00E14271" w:rsidRPr="00E14271">
        <w:rPr>
          <w:szCs w:val="28"/>
        </w:rPr>
        <w:t>державного</w:t>
      </w:r>
      <w:r w:rsidR="00E14271">
        <w:rPr>
          <w:szCs w:val="28"/>
        </w:rPr>
        <w:t xml:space="preserve"> </w:t>
      </w:r>
      <w:r w:rsidR="00E14271" w:rsidRPr="00E14271">
        <w:rPr>
          <w:szCs w:val="28"/>
        </w:rPr>
        <w:t>реагування</w:t>
      </w:r>
      <w:r w:rsidR="00E14271">
        <w:rPr>
          <w:szCs w:val="28"/>
        </w:rPr>
        <w:t xml:space="preserve"> </w:t>
      </w:r>
      <w:r w:rsidR="00E14271" w:rsidRPr="00E14271">
        <w:rPr>
          <w:szCs w:val="28"/>
        </w:rPr>
        <w:t>на вчинення</w:t>
      </w:r>
      <w:r w:rsidR="00E14271">
        <w:rPr>
          <w:szCs w:val="28"/>
        </w:rPr>
        <w:t xml:space="preserve"> зазначених діянь достатньо. Так, </w:t>
      </w:r>
      <w:r w:rsidR="006F52B1" w:rsidRPr="006F52B1">
        <w:rPr>
          <w:rFonts w:eastAsia="Times New Roman"/>
          <w:szCs w:val="28"/>
          <w:lang w:eastAsia="uk-UA"/>
        </w:rPr>
        <w:t xml:space="preserve">діяння у вигляді образливого ставлення до </w:t>
      </w:r>
      <w:r w:rsidR="00E14271">
        <w:rPr>
          <w:rFonts w:eastAsia="Times New Roman"/>
          <w:szCs w:val="28"/>
          <w:lang w:eastAsia="uk-UA"/>
        </w:rPr>
        <w:t xml:space="preserve">громадян (у тому числі, до </w:t>
      </w:r>
      <w:r w:rsidR="00E14271" w:rsidRPr="007712E3">
        <w:rPr>
          <w:szCs w:val="28"/>
        </w:rPr>
        <w:t xml:space="preserve">військовослужбовців, волонтерів, </w:t>
      </w:r>
      <w:r w:rsidR="00E14271" w:rsidRPr="007712E3">
        <w:rPr>
          <w:color w:val="000000"/>
          <w:szCs w:val="28"/>
          <w:shd w:val="clear" w:color="auto" w:fill="FFFFFF"/>
        </w:rPr>
        <w:t>Героїв Небесної Сотні, інших</w:t>
      </w:r>
      <w:r w:rsidR="00E14271" w:rsidRPr="007712E3">
        <w:rPr>
          <w:szCs w:val="28"/>
        </w:rPr>
        <w:t xml:space="preserve"> учасників Революції гідності</w:t>
      </w:r>
      <w:r w:rsidR="00E14271" w:rsidRPr="007712E3">
        <w:rPr>
          <w:color w:val="000000"/>
          <w:szCs w:val="28"/>
          <w:shd w:val="clear" w:color="auto" w:fill="FFFFFF"/>
        </w:rPr>
        <w:t xml:space="preserve">, учасників інших подій, пов’язаних із захистом </w:t>
      </w:r>
      <w:r w:rsidR="00E14271" w:rsidRPr="007712E3">
        <w:rPr>
          <w:color w:val="000000"/>
          <w:szCs w:val="28"/>
          <w:shd w:val="clear" w:color="auto" w:fill="FFFFFF"/>
        </w:rPr>
        <w:lastRenderedPageBreak/>
        <w:t>незалежності, суверенітету і територіальної цілісності України</w:t>
      </w:r>
      <w:r w:rsidR="00E14271">
        <w:rPr>
          <w:color w:val="000000"/>
          <w:szCs w:val="28"/>
          <w:shd w:val="clear" w:color="auto" w:fill="FFFFFF"/>
        </w:rPr>
        <w:t>)</w:t>
      </w:r>
      <w:r w:rsidR="006F52B1" w:rsidRPr="006F52B1">
        <w:rPr>
          <w:rFonts w:eastAsia="Times New Roman"/>
          <w:szCs w:val="28"/>
          <w:lang w:eastAsia="uk-UA"/>
        </w:rPr>
        <w:t xml:space="preserve">, хапання </w:t>
      </w:r>
      <w:r w:rsidR="00E14271">
        <w:rPr>
          <w:rFonts w:eastAsia="Times New Roman"/>
          <w:szCs w:val="28"/>
          <w:lang w:eastAsia="uk-UA"/>
        </w:rPr>
        <w:t>їх</w:t>
      </w:r>
      <w:r w:rsidR="006F52B1" w:rsidRPr="006F52B1">
        <w:rPr>
          <w:rFonts w:eastAsia="Times New Roman"/>
          <w:szCs w:val="28"/>
          <w:lang w:eastAsia="uk-UA"/>
        </w:rPr>
        <w:t xml:space="preserve"> за одяг та інші подібні дії, що порушують громадський порядок і спокій </w:t>
      </w:r>
      <w:r w:rsidR="00E14271">
        <w:rPr>
          <w:rFonts w:eastAsia="Times New Roman"/>
          <w:szCs w:val="28"/>
          <w:lang w:eastAsia="uk-UA"/>
        </w:rPr>
        <w:t>людей</w:t>
      </w:r>
      <w:r w:rsidR="006F52B1" w:rsidRPr="006F52B1">
        <w:rPr>
          <w:rFonts w:eastAsia="Times New Roman"/>
          <w:szCs w:val="28"/>
          <w:lang w:eastAsia="uk-UA"/>
        </w:rPr>
        <w:t xml:space="preserve">, є підставою для притягнення винної особи до адміністративної відповідальності за дрібне хуліганство (ст. 173 Кодексу України про адміністративні правопорушення). Якщо ж відповідні дії характеризувалися грубим порушенням громадського порядку з мотивів явної неповаги до суспільства, що супроводжувалися особливою зухвалістю чи винятковим цинізмом, скоєне необхідно кваліфікувати як </w:t>
      </w:r>
      <w:r w:rsidR="004033D6">
        <w:rPr>
          <w:rFonts w:eastAsia="Times New Roman"/>
          <w:szCs w:val="28"/>
          <w:lang w:eastAsia="uk-UA"/>
        </w:rPr>
        <w:t xml:space="preserve">кримінально каране </w:t>
      </w:r>
      <w:r w:rsidR="006F52B1" w:rsidRPr="006F52B1">
        <w:rPr>
          <w:rFonts w:eastAsia="Times New Roman"/>
          <w:szCs w:val="28"/>
          <w:lang w:eastAsia="uk-UA"/>
        </w:rPr>
        <w:t>хуліганство за ст. 296 КК.</w:t>
      </w:r>
    </w:p>
    <w:p w:rsidR="006F52B1" w:rsidRPr="00A060E4" w:rsidRDefault="004440F5" w:rsidP="00C47345">
      <w:pPr>
        <w:shd w:val="clear" w:color="auto" w:fill="FFFFFF"/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 xml:space="preserve">У свою чергу, діяння у вигляді </w:t>
      </w:r>
      <w:r w:rsidRPr="007712E3">
        <w:rPr>
          <w:color w:val="000000"/>
          <w:szCs w:val="28"/>
          <w:shd w:val="clear" w:color="auto" w:fill="FFFFFF"/>
        </w:rPr>
        <w:t xml:space="preserve">розпалювання ворожнечі та ненависті до </w:t>
      </w:r>
      <w:r w:rsidRPr="007712E3">
        <w:rPr>
          <w:szCs w:val="28"/>
        </w:rPr>
        <w:t xml:space="preserve">військовослужбовців, волонтерів, </w:t>
      </w:r>
      <w:r w:rsidRPr="007712E3">
        <w:rPr>
          <w:color w:val="000000"/>
          <w:szCs w:val="28"/>
          <w:shd w:val="clear" w:color="auto" w:fill="FFFFFF"/>
        </w:rPr>
        <w:t>Героїв Небесної Сотні, інших</w:t>
      </w:r>
      <w:r w:rsidRPr="007712E3">
        <w:rPr>
          <w:szCs w:val="28"/>
        </w:rPr>
        <w:t xml:space="preserve"> учасників Революції гідності</w:t>
      </w:r>
      <w:r w:rsidRPr="007712E3">
        <w:rPr>
          <w:color w:val="000000"/>
          <w:szCs w:val="28"/>
          <w:shd w:val="clear" w:color="auto" w:fill="FFFFFF"/>
        </w:rPr>
        <w:t>, учасників інших подій, пов’язаних із захистом незалежності, суверенітету і територіальної цілісності України</w:t>
      </w:r>
      <w:r>
        <w:rPr>
          <w:color w:val="000000"/>
          <w:szCs w:val="28"/>
          <w:shd w:val="clear" w:color="auto" w:fill="FFFFFF"/>
        </w:rPr>
        <w:t xml:space="preserve">, до </w:t>
      </w:r>
      <w:r w:rsidRPr="007712E3">
        <w:rPr>
          <w:color w:val="000000"/>
          <w:szCs w:val="28"/>
          <w:shd w:val="clear" w:color="auto" w:fill="FFFFFF"/>
        </w:rPr>
        <w:t>їх діяльн</w:t>
      </w:r>
      <w:r w:rsidRPr="00C71AC0">
        <w:rPr>
          <w:color w:val="000000"/>
          <w:szCs w:val="28"/>
          <w:shd w:val="clear" w:color="auto" w:fill="FFFFFF"/>
        </w:rPr>
        <w:t xml:space="preserve">ості, пов’язаної із захистом незалежності, суверенітету і територіальної цілісності України, обмеження прав вказаних осіб через таку діяльність </w:t>
      </w:r>
      <w:r w:rsidR="00847E64" w:rsidRPr="00C71AC0">
        <w:rPr>
          <w:color w:val="000000"/>
          <w:szCs w:val="28"/>
          <w:shd w:val="clear" w:color="auto" w:fill="FFFFFF"/>
        </w:rPr>
        <w:t xml:space="preserve">підпадають під ознаки складу </w:t>
      </w:r>
      <w:r w:rsidR="00871077" w:rsidRPr="00C71AC0">
        <w:rPr>
          <w:color w:val="000000"/>
          <w:szCs w:val="28"/>
          <w:shd w:val="clear" w:color="auto" w:fill="FFFFFF"/>
        </w:rPr>
        <w:t>кримінального правопорушення</w:t>
      </w:r>
      <w:r w:rsidR="00847E64" w:rsidRPr="00C71AC0">
        <w:rPr>
          <w:color w:val="000000"/>
          <w:szCs w:val="28"/>
          <w:shd w:val="clear" w:color="auto" w:fill="FFFFFF"/>
        </w:rPr>
        <w:t xml:space="preserve">, передбаченого ст. 161 КК («Порушення рівноправності громадян залежно від їх расової, національної належності, релігійних переконань, інвалідності та за іншими ознаками»). </w:t>
      </w:r>
      <w:r w:rsidR="009F2DF3" w:rsidRPr="00C71AC0">
        <w:rPr>
          <w:color w:val="000000"/>
          <w:szCs w:val="28"/>
          <w:shd w:val="clear" w:color="auto" w:fill="FFFFFF"/>
        </w:rPr>
        <w:t>При цьому</w:t>
      </w:r>
      <w:r w:rsidR="00A77775" w:rsidRPr="00C71AC0">
        <w:rPr>
          <w:color w:val="000000"/>
          <w:szCs w:val="28"/>
          <w:shd w:val="clear" w:color="auto" w:fill="FFFFFF"/>
        </w:rPr>
        <w:t>,</w:t>
      </w:r>
      <w:r w:rsidR="009F2DF3" w:rsidRPr="00C71AC0">
        <w:rPr>
          <w:color w:val="000000"/>
          <w:szCs w:val="28"/>
          <w:shd w:val="clear" w:color="auto" w:fill="FFFFFF"/>
        </w:rPr>
        <w:t xml:space="preserve"> законодавець сформулював вказану норму у спосіб, що дозволяє забезпечити охорону рівності усіх громадян (</w:t>
      </w:r>
      <w:r w:rsidR="009F2DF3" w:rsidRPr="00C71AC0">
        <w:rPr>
          <w:rFonts w:eastAsia="Times New Roman"/>
          <w:szCs w:val="28"/>
          <w:lang w:eastAsia="uk-UA"/>
        </w:rPr>
        <w:t xml:space="preserve">у тому числі, й </w:t>
      </w:r>
      <w:r w:rsidR="009F2DF3" w:rsidRPr="00C71AC0">
        <w:rPr>
          <w:szCs w:val="28"/>
        </w:rPr>
        <w:t>військовослужбовців, волонтерів, учасників Революції гідності</w:t>
      </w:r>
      <w:r w:rsidR="009F2DF3" w:rsidRPr="00C71AC0">
        <w:rPr>
          <w:color w:val="000000"/>
          <w:szCs w:val="28"/>
          <w:shd w:val="clear" w:color="auto" w:fill="FFFFFF"/>
        </w:rPr>
        <w:t>, учасників інших подій,</w:t>
      </w:r>
      <w:r w:rsidR="009F2DF3" w:rsidRPr="007712E3">
        <w:rPr>
          <w:color w:val="000000"/>
          <w:szCs w:val="28"/>
          <w:shd w:val="clear" w:color="auto" w:fill="FFFFFF"/>
        </w:rPr>
        <w:t xml:space="preserve"> пов’язаних із захистом незалежності, суверенітету і територіальної цілісності України</w:t>
      </w:r>
      <w:r w:rsidR="009F2DF3">
        <w:rPr>
          <w:color w:val="000000"/>
          <w:szCs w:val="28"/>
          <w:shd w:val="clear" w:color="auto" w:fill="FFFFFF"/>
        </w:rPr>
        <w:t>) у їх конституційних правах та рівності їх перед законом</w:t>
      </w:r>
      <w:r w:rsidR="00A060E4">
        <w:rPr>
          <w:color w:val="000000"/>
          <w:szCs w:val="28"/>
          <w:shd w:val="clear" w:color="auto" w:fill="FFFFFF"/>
        </w:rPr>
        <w:t>.</w:t>
      </w:r>
    </w:p>
    <w:p w:rsidR="0099751E" w:rsidRDefault="006F52B1" w:rsidP="0099751E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szCs w:val="28"/>
          <w:lang w:eastAsia="uk-UA"/>
        </w:rPr>
      </w:pPr>
      <w:r w:rsidRPr="006F52B1">
        <w:rPr>
          <w:rFonts w:eastAsia="Times New Roman"/>
          <w:szCs w:val="28"/>
          <w:lang w:eastAsia="uk-UA"/>
        </w:rPr>
        <w:t>У цілому зазначимо, що повага до військовослужбовців</w:t>
      </w:r>
      <w:r w:rsidR="00A060E4">
        <w:rPr>
          <w:rFonts w:eastAsia="Times New Roman"/>
          <w:szCs w:val="28"/>
          <w:lang w:eastAsia="uk-UA"/>
        </w:rPr>
        <w:t xml:space="preserve">, </w:t>
      </w:r>
      <w:r w:rsidR="00A060E4" w:rsidRPr="007712E3">
        <w:rPr>
          <w:szCs w:val="28"/>
        </w:rPr>
        <w:t xml:space="preserve">волонтерів, учасників Революції гідності </w:t>
      </w:r>
      <w:r w:rsidR="00A060E4" w:rsidRPr="007712E3">
        <w:rPr>
          <w:color w:val="000000"/>
          <w:szCs w:val="28"/>
          <w:shd w:val="clear" w:color="auto" w:fill="FFFFFF"/>
        </w:rPr>
        <w:t xml:space="preserve">(листопад 2013 року </w:t>
      </w:r>
      <w:r w:rsidR="000A2E89" w:rsidRPr="00F808B2">
        <w:t>–</w:t>
      </w:r>
      <w:r w:rsidR="00A060E4" w:rsidRPr="007712E3">
        <w:rPr>
          <w:color w:val="000000"/>
          <w:szCs w:val="28"/>
          <w:shd w:val="clear" w:color="auto" w:fill="FFFFFF"/>
        </w:rPr>
        <w:t xml:space="preserve"> лютий 2014 року), учасників інших подій, пов’язаних із захистом незалежності, суверенітету і територіальної цілісності України</w:t>
      </w:r>
      <w:r w:rsidR="00A060E4">
        <w:rPr>
          <w:color w:val="000000"/>
          <w:szCs w:val="28"/>
          <w:shd w:val="clear" w:color="auto" w:fill="FFFFFF"/>
        </w:rPr>
        <w:t xml:space="preserve">, </w:t>
      </w:r>
      <w:r w:rsidRPr="006F52B1">
        <w:rPr>
          <w:rFonts w:eastAsia="Times New Roman"/>
          <w:szCs w:val="28"/>
          <w:lang w:eastAsia="uk-UA"/>
        </w:rPr>
        <w:t xml:space="preserve">на наш погляд, має </w:t>
      </w:r>
      <w:r w:rsidRPr="00A060E4">
        <w:rPr>
          <w:color w:val="000000"/>
          <w:szCs w:val="28"/>
          <w:shd w:val="clear" w:color="auto" w:fill="FFFFFF"/>
        </w:rPr>
        <w:t xml:space="preserve">формуватися не стільки шляхом запровадження кримінальної відповідальності за </w:t>
      </w:r>
      <w:r w:rsidR="00A060E4" w:rsidRPr="00A060E4">
        <w:rPr>
          <w:color w:val="000000"/>
          <w:szCs w:val="28"/>
          <w:shd w:val="clear" w:color="auto" w:fill="FFFFFF"/>
        </w:rPr>
        <w:t xml:space="preserve">публічну образу </w:t>
      </w:r>
      <w:r w:rsidR="00A060E4">
        <w:rPr>
          <w:rFonts w:eastAsia="Times New Roman"/>
          <w:szCs w:val="28"/>
          <w:lang w:eastAsia="uk-UA"/>
        </w:rPr>
        <w:t>таких осіб</w:t>
      </w:r>
      <w:r w:rsidRPr="006F52B1">
        <w:rPr>
          <w:rFonts w:eastAsia="Times New Roman"/>
          <w:szCs w:val="28"/>
          <w:lang w:eastAsia="uk-UA"/>
        </w:rPr>
        <w:t>, скільки шляхом реалізації комплексної системи заходів, спрямованих на виховання у громадян України патріотичної свідомості, почуття відданості Батьківщині, шанобливого ставлення до осіб, які виконують конституційний обов’язок із захисту інтересів держави.</w:t>
      </w:r>
    </w:p>
    <w:p w:rsidR="00DA0F76" w:rsidRPr="00C71AC0" w:rsidRDefault="00A060E4" w:rsidP="00380450">
      <w:pPr>
        <w:shd w:val="clear" w:color="auto" w:fill="FFFFFF"/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</w:rPr>
      </w:pPr>
      <w:r w:rsidRPr="00A060E4">
        <w:rPr>
          <w:rFonts w:eastAsia="Times New Roman"/>
          <w:b/>
          <w:szCs w:val="28"/>
          <w:lang w:eastAsia="uk-UA"/>
        </w:rPr>
        <w:t>2.</w:t>
      </w:r>
      <w:r w:rsidRPr="00C47345">
        <w:rPr>
          <w:rFonts w:eastAsia="Times New Roman"/>
          <w:szCs w:val="28"/>
          <w:lang w:eastAsia="uk-UA"/>
        </w:rPr>
        <w:t xml:space="preserve"> </w:t>
      </w:r>
      <w:r w:rsidR="007F4CA5" w:rsidRPr="00C47345">
        <w:rPr>
          <w:color w:val="000000"/>
          <w:szCs w:val="28"/>
          <w:shd w:val="clear" w:color="auto" w:fill="FFFFFF"/>
        </w:rPr>
        <w:t>Юридично некоректною є пропозиція в</w:t>
      </w:r>
      <w:r w:rsidR="00BC674F" w:rsidRPr="00BC674F">
        <w:rPr>
          <w:color w:val="000000"/>
          <w:szCs w:val="28"/>
          <w:shd w:val="clear" w:color="auto" w:fill="FFFFFF"/>
        </w:rPr>
        <w:t>жити</w:t>
      </w:r>
      <w:r w:rsidR="007F4CA5" w:rsidRPr="00C47345">
        <w:rPr>
          <w:color w:val="000000"/>
          <w:szCs w:val="28"/>
          <w:shd w:val="clear" w:color="auto" w:fill="FFFFFF"/>
        </w:rPr>
        <w:t xml:space="preserve"> </w:t>
      </w:r>
      <w:r w:rsidR="00C47345">
        <w:rPr>
          <w:color w:val="000000"/>
          <w:szCs w:val="28"/>
          <w:shd w:val="clear" w:color="auto" w:fill="FFFFFF"/>
        </w:rPr>
        <w:t>для позначення</w:t>
      </w:r>
      <w:r w:rsidR="007F4CA5" w:rsidRPr="00C47345">
        <w:rPr>
          <w:color w:val="000000"/>
          <w:szCs w:val="28"/>
          <w:shd w:val="clear" w:color="auto" w:fill="FFFFFF"/>
        </w:rPr>
        <w:t xml:space="preserve"> кваліфікуючої</w:t>
      </w:r>
      <w:r w:rsidR="00C47345" w:rsidRPr="00C47345">
        <w:rPr>
          <w:color w:val="000000"/>
          <w:szCs w:val="28"/>
          <w:shd w:val="clear" w:color="auto" w:fill="FFFFFF"/>
        </w:rPr>
        <w:t xml:space="preserve"> ознаки </w:t>
      </w:r>
      <w:r w:rsidR="00C47345">
        <w:rPr>
          <w:color w:val="000000"/>
          <w:szCs w:val="28"/>
          <w:shd w:val="clear" w:color="auto" w:fill="FFFFFF"/>
        </w:rPr>
        <w:t xml:space="preserve">аналізованого складу </w:t>
      </w:r>
      <w:r w:rsidR="00871077">
        <w:rPr>
          <w:color w:val="000000"/>
          <w:szCs w:val="28"/>
          <w:shd w:val="clear" w:color="auto" w:fill="FFFFFF"/>
        </w:rPr>
        <w:t>кримінального правопорушення</w:t>
      </w:r>
      <w:r w:rsidR="00C47345">
        <w:rPr>
          <w:color w:val="000000"/>
          <w:szCs w:val="28"/>
          <w:shd w:val="clear" w:color="auto" w:fill="FFFFFF"/>
        </w:rPr>
        <w:t xml:space="preserve"> </w:t>
      </w:r>
      <w:r w:rsidR="00C47345" w:rsidRPr="00C47345">
        <w:rPr>
          <w:color w:val="000000"/>
          <w:szCs w:val="28"/>
          <w:shd w:val="clear" w:color="auto" w:fill="FFFFFF"/>
        </w:rPr>
        <w:t>словосполучення</w:t>
      </w:r>
      <w:r w:rsidR="007F4CA5" w:rsidRPr="00C47345">
        <w:rPr>
          <w:szCs w:val="28"/>
        </w:rPr>
        <w:t xml:space="preserve"> </w:t>
      </w:r>
      <w:r w:rsidR="00C47345" w:rsidRPr="00C47345">
        <w:t>«</w:t>
      </w:r>
      <w:r w:rsidR="004033D6">
        <w:t>т</w:t>
      </w:r>
      <w:r w:rsidR="007F4CA5" w:rsidRPr="00C47345">
        <w:rPr>
          <w:szCs w:val="28"/>
        </w:rPr>
        <w:t xml:space="preserve">і самі дії, що </w:t>
      </w:r>
      <w:r w:rsidR="007F4CA5" w:rsidRPr="00DA0F76">
        <w:rPr>
          <w:i/>
          <w:szCs w:val="28"/>
        </w:rPr>
        <w:t>поширені</w:t>
      </w:r>
      <w:r w:rsidR="007F4CA5" w:rsidRPr="00C47345">
        <w:rPr>
          <w:szCs w:val="28"/>
        </w:rPr>
        <w:t xml:space="preserve"> з використанням засобів масової інформації та (або) мере</w:t>
      </w:r>
      <w:r w:rsidR="00C47345" w:rsidRPr="00C47345">
        <w:rPr>
          <w:szCs w:val="28"/>
        </w:rPr>
        <w:t>жі Інтернет</w:t>
      </w:r>
      <w:r w:rsidR="00C47345" w:rsidRPr="00C47345">
        <w:rPr>
          <w:bCs/>
        </w:rPr>
        <w:t>»</w:t>
      </w:r>
      <w:r w:rsidR="00C47345" w:rsidRPr="00C47345">
        <w:rPr>
          <w:szCs w:val="28"/>
        </w:rPr>
        <w:t xml:space="preserve"> (див. ч. 2 ст. 151-1 КК у редакції проекту).</w:t>
      </w:r>
      <w:r w:rsidR="00DA0F76">
        <w:rPr>
          <w:szCs w:val="28"/>
        </w:rPr>
        <w:t xml:space="preserve"> Вочевидь, що у даному випадку мова ма</w:t>
      </w:r>
      <w:r w:rsidR="00DA0F76" w:rsidRPr="00C71AC0">
        <w:rPr>
          <w:szCs w:val="28"/>
        </w:rPr>
        <w:t xml:space="preserve">ла би йти про </w:t>
      </w:r>
      <w:r w:rsidR="00380450" w:rsidRPr="00C71AC0">
        <w:t>«</w:t>
      </w:r>
      <w:r w:rsidR="004033D6" w:rsidRPr="00C71AC0">
        <w:t>т</w:t>
      </w:r>
      <w:r w:rsidR="00380450" w:rsidRPr="00C71AC0">
        <w:rPr>
          <w:szCs w:val="28"/>
        </w:rPr>
        <w:t xml:space="preserve">і самі дії (або </w:t>
      </w:r>
      <w:r w:rsidR="006F3CFA" w:rsidRPr="00C71AC0">
        <w:t>«</w:t>
      </w:r>
      <w:r w:rsidR="004033D6" w:rsidRPr="00C71AC0">
        <w:rPr>
          <w:szCs w:val="28"/>
        </w:rPr>
        <w:t>д</w:t>
      </w:r>
      <w:r w:rsidR="00DA0F76" w:rsidRPr="00C71AC0">
        <w:rPr>
          <w:szCs w:val="28"/>
        </w:rPr>
        <w:t xml:space="preserve">ії, </w:t>
      </w:r>
      <w:r w:rsidR="00DA0F76" w:rsidRPr="00C71AC0">
        <w:rPr>
          <w:color w:val="000000"/>
          <w:shd w:val="clear" w:color="auto" w:fill="FFFFFF"/>
        </w:rPr>
        <w:t>передбачені частиною першою цієї статті</w:t>
      </w:r>
      <w:r w:rsidR="00380450" w:rsidRPr="00C71AC0">
        <w:rPr>
          <w:color w:val="000000"/>
          <w:shd w:val="clear" w:color="auto" w:fill="FFFFFF"/>
        </w:rPr>
        <w:t>)</w:t>
      </w:r>
      <w:r w:rsidR="00DA0F76" w:rsidRPr="00C71AC0">
        <w:rPr>
          <w:color w:val="000000"/>
          <w:shd w:val="clear" w:color="auto" w:fill="FFFFFF"/>
        </w:rPr>
        <w:t xml:space="preserve">, </w:t>
      </w:r>
      <w:r w:rsidR="00DA0F76" w:rsidRPr="00C71AC0">
        <w:rPr>
          <w:i/>
          <w:color w:val="000000"/>
          <w:shd w:val="clear" w:color="auto" w:fill="FFFFFF"/>
        </w:rPr>
        <w:t xml:space="preserve">вчинені </w:t>
      </w:r>
      <w:r w:rsidR="00DA0F76" w:rsidRPr="00C71AC0">
        <w:rPr>
          <w:color w:val="000000"/>
          <w:shd w:val="clear" w:color="auto" w:fill="FFFFFF"/>
        </w:rPr>
        <w:t>з використанням засобів масової інформації</w:t>
      </w:r>
      <w:r w:rsidR="00380450" w:rsidRPr="00C71AC0">
        <w:rPr>
          <w:color w:val="000000"/>
          <w:shd w:val="clear" w:color="auto" w:fill="FFFFFF"/>
        </w:rPr>
        <w:t xml:space="preserve"> </w:t>
      </w:r>
      <w:r w:rsidR="00380450" w:rsidRPr="00C71AC0">
        <w:rPr>
          <w:szCs w:val="28"/>
        </w:rPr>
        <w:t>та (або) мережі Інтернет</w:t>
      </w:r>
      <w:r w:rsidR="00380450" w:rsidRPr="00C71AC0">
        <w:rPr>
          <w:bCs/>
        </w:rPr>
        <w:t>»</w:t>
      </w:r>
      <w:r w:rsidR="00380450" w:rsidRPr="00C71AC0">
        <w:rPr>
          <w:szCs w:val="28"/>
        </w:rPr>
        <w:t xml:space="preserve">. </w:t>
      </w:r>
    </w:p>
    <w:p w:rsidR="00380450" w:rsidRPr="00D21AF3" w:rsidRDefault="00380450" w:rsidP="00D21AF3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szCs w:val="28"/>
          <w:lang w:eastAsia="uk-UA"/>
        </w:rPr>
      </w:pPr>
      <w:r w:rsidRPr="00C71AC0">
        <w:rPr>
          <w:rFonts w:eastAsia="Times New Roman"/>
          <w:b/>
          <w:szCs w:val="28"/>
          <w:lang w:eastAsia="uk-UA"/>
        </w:rPr>
        <w:t>3.</w:t>
      </w:r>
      <w:r w:rsidRPr="00C71AC0">
        <w:rPr>
          <w:rFonts w:eastAsia="Times New Roman"/>
          <w:szCs w:val="28"/>
          <w:lang w:eastAsia="uk-UA"/>
        </w:rPr>
        <w:t xml:space="preserve"> Аналіз санкцій ч.</w:t>
      </w:r>
      <w:r w:rsidR="00BC674F" w:rsidRPr="00C71AC0">
        <w:rPr>
          <w:rFonts w:eastAsia="Times New Roman"/>
          <w:szCs w:val="28"/>
          <w:lang w:val="ru-RU" w:eastAsia="uk-UA"/>
        </w:rPr>
        <w:t xml:space="preserve"> </w:t>
      </w:r>
      <w:r w:rsidRPr="00C71AC0">
        <w:rPr>
          <w:rFonts w:eastAsia="Times New Roman"/>
          <w:szCs w:val="28"/>
          <w:lang w:eastAsia="uk-UA"/>
        </w:rPr>
        <w:t xml:space="preserve">ч. </w:t>
      </w:r>
      <w:r w:rsidR="00BC674F" w:rsidRPr="00C71AC0">
        <w:rPr>
          <w:rFonts w:eastAsia="Times New Roman"/>
          <w:szCs w:val="28"/>
          <w:lang w:val="ru-RU" w:eastAsia="uk-UA"/>
        </w:rPr>
        <w:t>1</w:t>
      </w:r>
      <w:r w:rsidRPr="00C71AC0">
        <w:rPr>
          <w:rFonts w:eastAsia="Times New Roman"/>
          <w:szCs w:val="28"/>
          <w:lang w:eastAsia="uk-UA"/>
        </w:rPr>
        <w:t xml:space="preserve"> та </w:t>
      </w:r>
      <w:r w:rsidR="00BC674F" w:rsidRPr="00C71AC0">
        <w:rPr>
          <w:rFonts w:eastAsia="Times New Roman"/>
          <w:szCs w:val="28"/>
          <w:lang w:val="ru-RU" w:eastAsia="uk-UA"/>
        </w:rPr>
        <w:t>2</w:t>
      </w:r>
      <w:r w:rsidRPr="00C71AC0">
        <w:rPr>
          <w:rFonts w:eastAsia="Times New Roman"/>
          <w:szCs w:val="28"/>
          <w:lang w:eastAsia="uk-UA"/>
        </w:rPr>
        <w:t xml:space="preserve"> ст. </w:t>
      </w:r>
      <w:r w:rsidR="00BC674F" w:rsidRPr="00C71AC0">
        <w:rPr>
          <w:szCs w:val="28"/>
        </w:rPr>
        <w:t>151-1</w:t>
      </w:r>
      <w:r w:rsidRPr="00C71AC0">
        <w:rPr>
          <w:rFonts w:eastAsia="Times New Roman"/>
          <w:szCs w:val="28"/>
          <w:lang w:eastAsia="uk-UA"/>
        </w:rPr>
        <w:t xml:space="preserve"> КК свідчить про наявність</w:t>
      </w:r>
      <w:r w:rsidR="000E7800" w:rsidRPr="00C71AC0">
        <w:rPr>
          <w:rFonts w:eastAsia="Times New Roman"/>
          <w:szCs w:val="28"/>
          <w:lang w:eastAsia="uk-UA"/>
        </w:rPr>
        <w:t xml:space="preserve"> у них</w:t>
      </w:r>
      <w:r w:rsidRPr="00C71AC0">
        <w:rPr>
          <w:rFonts w:eastAsia="Times New Roman"/>
          <w:szCs w:val="28"/>
          <w:lang w:eastAsia="uk-UA"/>
        </w:rPr>
        <w:t xml:space="preserve"> такого альтернативного основного </w:t>
      </w:r>
      <w:r w:rsidRPr="00C71AC0">
        <w:rPr>
          <w:szCs w:val="28"/>
        </w:rPr>
        <w:t>покарання</w:t>
      </w:r>
      <w:r w:rsidR="000E7800" w:rsidRPr="00C71AC0">
        <w:rPr>
          <w:szCs w:val="28"/>
        </w:rPr>
        <w:t>,</w:t>
      </w:r>
      <w:r w:rsidRPr="00C71AC0">
        <w:rPr>
          <w:szCs w:val="28"/>
        </w:rPr>
        <w:t xml:space="preserve"> як </w:t>
      </w:r>
      <w:r w:rsidR="00BC674F" w:rsidRPr="00C71AC0">
        <w:rPr>
          <w:szCs w:val="28"/>
        </w:rPr>
        <w:t>виправні роботи</w:t>
      </w:r>
      <w:r w:rsidRPr="00C71AC0">
        <w:rPr>
          <w:rFonts w:eastAsia="Times New Roman"/>
          <w:szCs w:val="28"/>
          <w:lang w:eastAsia="uk-UA"/>
        </w:rPr>
        <w:t>. При цьому</w:t>
      </w:r>
      <w:r w:rsidR="00266AE4" w:rsidRPr="00C71AC0">
        <w:rPr>
          <w:rFonts w:eastAsia="Times New Roman"/>
          <w:szCs w:val="28"/>
          <w:lang w:eastAsia="uk-UA"/>
        </w:rPr>
        <w:t>,</w:t>
      </w:r>
      <w:r w:rsidRPr="00C71AC0">
        <w:rPr>
          <w:rFonts w:eastAsia="Times New Roman"/>
          <w:szCs w:val="28"/>
          <w:lang w:eastAsia="uk-UA"/>
        </w:rPr>
        <w:t xml:space="preserve"> </w:t>
      </w:r>
      <w:r w:rsidR="00BC674F" w:rsidRPr="00C71AC0">
        <w:rPr>
          <w:rFonts w:eastAsia="Times New Roman"/>
          <w:szCs w:val="28"/>
          <w:lang w:eastAsia="uk-UA"/>
        </w:rPr>
        <w:t>строк</w:t>
      </w:r>
      <w:r w:rsidRPr="00C71AC0">
        <w:rPr>
          <w:rFonts w:eastAsia="Times New Roman"/>
          <w:szCs w:val="28"/>
          <w:lang w:eastAsia="uk-UA"/>
        </w:rPr>
        <w:t xml:space="preserve"> даного покарання є ідентичним – </w:t>
      </w:r>
      <w:r w:rsidRPr="00C71AC0">
        <w:rPr>
          <w:szCs w:val="28"/>
        </w:rPr>
        <w:t xml:space="preserve">до </w:t>
      </w:r>
      <w:r w:rsidR="00BC674F" w:rsidRPr="00C71AC0">
        <w:rPr>
          <w:szCs w:val="28"/>
        </w:rPr>
        <w:t>одного року</w:t>
      </w:r>
      <w:r w:rsidRPr="00C71AC0">
        <w:rPr>
          <w:szCs w:val="28"/>
        </w:rPr>
        <w:t>.</w:t>
      </w:r>
      <w:r w:rsidRPr="00C71AC0">
        <w:rPr>
          <w:rFonts w:eastAsia="Times New Roman"/>
          <w:szCs w:val="28"/>
          <w:lang w:eastAsia="uk-UA"/>
        </w:rPr>
        <w:t xml:space="preserve"> </w:t>
      </w:r>
      <w:r w:rsidR="00C71AC0" w:rsidRPr="00C71AC0">
        <w:rPr>
          <w:rFonts w:eastAsia="Times New Roman"/>
          <w:szCs w:val="28"/>
          <w:lang w:eastAsia="uk-UA"/>
        </w:rPr>
        <w:t>Проте</w:t>
      </w:r>
      <w:r w:rsidRPr="00C71AC0">
        <w:rPr>
          <w:rFonts w:eastAsia="Times New Roman"/>
          <w:szCs w:val="28"/>
          <w:lang w:eastAsia="uk-UA"/>
        </w:rPr>
        <w:t xml:space="preserve"> кримінальне правопорушення, передбачене ч. </w:t>
      </w:r>
      <w:r w:rsidR="00BC674F" w:rsidRPr="00C71AC0">
        <w:rPr>
          <w:rFonts w:eastAsia="Times New Roman"/>
          <w:szCs w:val="28"/>
          <w:lang w:eastAsia="uk-UA"/>
        </w:rPr>
        <w:t>2</w:t>
      </w:r>
      <w:r w:rsidRPr="00C71AC0">
        <w:rPr>
          <w:rFonts w:eastAsia="Times New Roman"/>
          <w:szCs w:val="28"/>
          <w:lang w:eastAsia="uk-UA"/>
        </w:rPr>
        <w:t xml:space="preserve"> ст. </w:t>
      </w:r>
      <w:r w:rsidR="00BC674F" w:rsidRPr="00C71AC0">
        <w:rPr>
          <w:szCs w:val="28"/>
        </w:rPr>
        <w:t>151-1</w:t>
      </w:r>
      <w:r w:rsidRPr="00C71AC0">
        <w:rPr>
          <w:rFonts w:eastAsia="Times New Roman"/>
          <w:szCs w:val="28"/>
          <w:lang w:eastAsia="uk-UA"/>
        </w:rPr>
        <w:t xml:space="preserve"> КК, є кваліфікованим складом </w:t>
      </w:r>
      <w:r w:rsidR="000E7800" w:rsidRPr="00C71AC0">
        <w:rPr>
          <w:rFonts w:eastAsia="Times New Roman"/>
          <w:szCs w:val="28"/>
          <w:lang w:eastAsia="uk-UA"/>
        </w:rPr>
        <w:t>кримінального правопорушення, передбаченого у ч.</w:t>
      </w:r>
      <w:r w:rsidR="000E7800">
        <w:rPr>
          <w:rFonts w:eastAsia="Times New Roman"/>
          <w:szCs w:val="28"/>
          <w:lang w:eastAsia="uk-UA"/>
        </w:rPr>
        <w:t xml:space="preserve"> 1 цієї статті. З </w:t>
      </w:r>
      <w:r w:rsidR="000E7800">
        <w:rPr>
          <w:rFonts w:eastAsia="Times New Roman"/>
          <w:szCs w:val="28"/>
          <w:lang w:eastAsia="uk-UA"/>
        </w:rPr>
        <w:lastRenderedPageBreak/>
        <w:t>у</w:t>
      </w:r>
      <w:r w:rsidRPr="00380450">
        <w:rPr>
          <w:rFonts w:eastAsia="Times New Roman"/>
          <w:szCs w:val="28"/>
          <w:lang w:eastAsia="uk-UA"/>
        </w:rPr>
        <w:t>рах</w:t>
      </w:r>
      <w:r w:rsidR="000E7800">
        <w:rPr>
          <w:rFonts w:eastAsia="Times New Roman"/>
          <w:szCs w:val="28"/>
          <w:lang w:eastAsia="uk-UA"/>
        </w:rPr>
        <w:t>у</w:t>
      </w:r>
      <w:r w:rsidRPr="00380450">
        <w:rPr>
          <w:rFonts w:eastAsia="Times New Roman"/>
          <w:szCs w:val="28"/>
          <w:lang w:eastAsia="uk-UA"/>
        </w:rPr>
        <w:t>в</w:t>
      </w:r>
      <w:r w:rsidR="000E7800">
        <w:rPr>
          <w:rFonts w:eastAsia="Times New Roman"/>
          <w:szCs w:val="28"/>
          <w:lang w:eastAsia="uk-UA"/>
        </w:rPr>
        <w:t>анням цього</w:t>
      </w:r>
      <w:r w:rsidRPr="00380450">
        <w:rPr>
          <w:rFonts w:eastAsia="Times New Roman"/>
          <w:szCs w:val="28"/>
          <w:lang w:eastAsia="uk-UA"/>
        </w:rPr>
        <w:t xml:space="preserve"> розмір </w:t>
      </w:r>
      <w:r w:rsidR="00D21AF3">
        <w:rPr>
          <w:rFonts w:eastAsia="Times New Roman"/>
          <w:szCs w:val="28"/>
          <w:lang w:eastAsia="uk-UA"/>
        </w:rPr>
        <w:t xml:space="preserve">покарання у виді виправних робіт </w:t>
      </w:r>
      <w:r w:rsidRPr="00380450">
        <w:rPr>
          <w:rFonts w:eastAsia="Times New Roman"/>
          <w:szCs w:val="28"/>
          <w:lang w:eastAsia="uk-UA"/>
        </w:rPr>
        <w:t xml:space="preserve">у межах санкції ч. </w:t>
      </w:r>
      <w:r w:rsidR="00D21AF3">
        <w:rPr>
          <w:rFonts w:eastAsia="Times New Roman"/>
          <w:szCs w:val="28"/>
          <w:lang w:eastAsia="uk-UA"/>
        </w:rPr>
        <w:t>2</w:t>
      </w:r>
      <w:r w:rsidRPr="00380450">
        <w:rPr>
          <w:rFonts w:eastAsia="Times New Roman"/>
          <w:szCs w:val="28"/>
          <w:lang w:eastAsia="uk-UA"/>
        </w:rPr>
        <w:t xml:space="preserve"> ст. </w:t>
      </w:r>
      <w:r w:rsidR="00D21AF3" w:rsidRPr="00C47345">
        <w:rPr>
          <w:szCs w:val="28"/>
        </w:rPr>
        <w:t>151-1</w:t>
      </w:r>
      <w:r w:rsidR="00D21AF3" w:rsidRPr="00380450">
        <w:rPr>
          <w:rFonts w:eastAsia="Times New Roman"/>
          <w:szCs w:val="28"/>
          <w:lang w:eastAsia="uk-UA"/>
        </w:rPr>
        <w:t xml:space="preserve"> </w:t>
      </w:r>
      <w:r w:rsidRPr="00380450">
        <w:rPr>
          <w:rFonts w:eastAsia="Times New Roman"/>
          <w:szCs w:val="28"/>
          <w:lang w:eastAsia="uk-UA"/>
        </w:rPr>
        <w:t xml:space="preserve">КК мав би бути </w:t>
      </w:r>
      <w:r w:rsidR="00D21AF3">
        <w:rPr>
          <w:rFonts w:eastAsia="Times New Roman"/>
          <w:szCs w:val="28"/>
          <w:lang w:eastAsia="uk-UA"/>
        </w:rPr>
        <w:t>з</w:t>
      </w:r>
      <w:r w:rsidRPr="00380450">
        <w:rPr>
          <w:rFonts w:eastAsia="Times New Roman"/>
          <w:szCs w:val="28"/>
          <w:lang w:eastAsia="uk-UA"/>
        </w:rPr>
        <w:t>більшен</w:t>
      </w:r>
      <w:r w:rsidR="00D21AF3">
        <w:rPr>
          <w:rFonts w:eastAsia="Times New Roman"/>
          <w:szCs w:val="28"/>
          <w:lang w:eastAsia="uk-UA"/>
        </w:rPr>
        <w:t>ий</w:t>
      </w:r>
      <w:r w:rsidRPr="00380450">
        <w:rPr>
          <w:rFonts w:eastAsia="Times New Roman"/>
          <w:szCs w:val="28"/>
          <w:lang w:eastAsia="uk-UA"/>
        </w:rPr>
        <w:t>.</w:t>
      </w:r>
    </w:p>
    <w:p w:rsidR="00F8587B" w:rsidRPr="00C71AC0" w:rsidRDefault="00677CD4" w:rsidP="00AF7795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677CD4">
        <w:rPr>
          <w:rFonts w:eastAsia="Times New Roman"/>
          <w:b/>
          <w:szCs w:val="28"/>
          <w:lang w:eastAsia="uk-UA"/>
        </w:rPr>
        <w:t>4.</w:t>
      </w:r>
      <w:r>
        <w:rPr>
          <w:rFonts w:eastAsia="Times New Roman"/>
          <w:szCs w:val="28"/>
          <w:lang w:eastAsia="uk-UA"/>
        </w:rPr>
        <w:t xml:space="preserve"> Сумнівною </w:t>
      </w:r>
      <w:r w:rsidRPr="00EB0AEC">
        <w:rPr>
          <w:rFonts w:eastAsia="Times New Roman"/>
          <w:szCs w:val="28"/>
          <w:lang w:eastAsia="uk-UA"/>
        </w:rPr>
        <w:t xml:space="preserve">виглядає пропозиція </w:t>
      </w:r>
      <w:r w:rsidR="00F8587B">
        <w:rPr>
          <w:rFonts w:eastAsia="Times New Roman"/>
          <w:szCs w:val="28"/>
          <w:lang w:eastAsia="uk-UA"/>
        </w:rPr>
        <w:t>встанов</w:t>
      </w:r>
      <w:r w:rsidRPr="00EB0AEC">
        <w:rPr>
          <w:rFonts w:eastAsia="Times New Roman"/>
          <w:szCs w:val="28"/>
          <w:lang w:eastAsia="uk-UA"/>
        </w:rPr>
        <w:t xml:space="preserve">ити кримінальну відповідальність </w:t>
      </w:r>
      <w:r>
        <w:rPr>
          <w:rFonts w:eastAsia="Times New Roman"/>
          <w:szCs w:val="28"/>
          <w:lang w:eastAsia="uk-UA"/>
        </w:rPr>
        <w:t>за пу</w:t>
      </w:r>
      <w:r w:rsidRPr="00EB0AEC">
        <w:rPr>
          <w:rFonts w:eastAsia="Times New Roman"/>
          <w:szCs w:val="28"/>
          <w:lang w:eastAsia="uk-UA"/>
        </w:rPr>
        <w:t>блічн</w:t>
      </w:r>
      <w:r>
        <w:rPr>
          <w:rFonts w:eastAsia="Times New Roman"/>
          <w:szCs w:val="28"/>
          <w:lang w:eastAsia="uk-UA"/>
        </w:rPr>
        <w:t>у</w:t>
      </w:r>
      <w:r w:rsidRPr="00EB0AEC">
        <w:rPr>
          <w:rFonts w:eastAsia="Times New Roman"/>
          <w:szCs w:val="28"/>
          <w:lang w:eastAsia="uk-UA"/>
        </w:rPr>
        <w:t xml:space="preserve"> </w:t>
      </w:r>
      <w:r w:rsidR="006B51ED" w:rsidRPr="006B51ED">
        <w:rPr>
          <w:rFonts w:eastAsia="Times New Roman"/>
          <w:szCs w:val="28"/>
          <w:lang w:eastAsia="uk-UA"/>
        </w:rPr>
        <w:t xml:space="preserve">образу військовослужбовців, волонтерів, учасників </w:t>
      </w:r>
      <w:r w:rsidR="006B51ED" w:rsidRPr="00C71AC0">
        <w:rPr>
          <w:rFonts w:eastAsia="Times New Roman"/>
          <w:szCs w:val="28"/>
          <w:lang w:eastAsia="uk-UA"/>
        </w:rPr>
        <w:t xml:space="preserve">Революції гідності, </w:t>
      </w:r>
      <w:r w:rsidR="006B51ED" w:rsidRPr="00C71AC0">
        <w:rPr>
          <w:szCs w:val="28"/>
        </w:rPr>
        <w:t>поєднан</w:t>
      </w:r>
      <w:r w:rsidR="00015BF5" w:rsidRPr="00C71AC0">
        <w:rPr>
          <w:szCs w:val="28"/>
        </w:rPr>
        <w:t>у</w:t>
      </w:r>
      <w:r w:rsidR="006B51ED" w:rsidRPr="00C71AC0">
        <w:rPr>
          <w:szCs w:val="28"/>
        </w:rPr>
        <w:t xml:space="preserve"> з поширенням завідомо неправдивих відомостей про вчинення такими особами тяжкого або особливо тяжкого злочину (ч. 3 ст. 151-1 КК у редакції проекту). </w:t>
      </w:r>
      <w:r w:rsidR="004033D6" w:rsidRPr="00C71AC0">
        <w:rPr>
          <w:szCs w:val="28"/>
        </w:rPr>
        <w:t>Адже</w:t>
      </w:r>
      <w:r w:rsidR="00F8587B" w:rsidRPr="00C71AC0">
        <w:rPr>
          <w:szCs w:val="28"/>
        </w:rPr>
        <w:t xml:space="preserve"> кримінальна відповідальність за завідомо неправдиве повідомлення </w:t>
      </w:r>
      <w:r w:rsidR="00F8587B" w:rsidRPr="00C71AC0">
        <w:rPr>
          <w:color w:val="000000"/>
          <w:shd w:val="clear" w:color="auto" w:fill="FFFFFF"/>
        </w:rPr>
        <w:t xml:space="preserve">суду, прокурору, слідчому або органу досудового розслідування про вчинення </w:t>
      </w:r>
      <w:r w:rsidR="00310D8A" w:rsidRPr="00C71AC0">
        <w:rPr>
          <w:rFonts w:eastAsia="Times New Roman"/>
          <w:szCs w:val="28"/>
          <w:lang w:eastAsia="uk-UA"/>
        </w:rPr>
        <w:t xml:space="preserve">військовослужбовцем, волонтером, учасником Революції гідності </w:t>
      </w:r>
      <w:r w:rsidR="00310D8A" w:rsidRPr="00C71AC0">
        <w:rPr>
          <w:szCs w:val="28"/>
        </w:rPr>
        <w:t xml:space="preserve">тяжкого або особливо тяжкого злочину </w:t>
      </w:r>
      <w:r w:rsidR="00F8587B" w:rsidRPr="00C71AC0">
        <w:rPr>
          <w:color w:val="000000"/>
          <w:shd w:val="clear" w:color="auto" w:fill="FFFFFF"/>
        </w:rPr>
        <w:t xml:space="preserve">наразі передбачена </w:t>
      </w:r>
      <w:r w:rsidR="00310D8A" w:rsidRPr="00C71AC0">
        <w:rPr>
          <w:color w:val="000000"/>
          <w:shd w:val="clear" w:color="auto" w:fill="FFFFFF"/>
        </w:rPr>
        <w:t xml:space="preserve">ч. 2 </w:t>
      </w:r>
      <w:r w:rsidR="00F8587B" w:rsidRPr="00C71AC0">
        <w:rPr>
          <w:color w:val="000000"/>
          <w:shd w:val="clear" w:color="auto" w:fill="FFFFFF"/>
        </w:rPr>
        <w:t xml:space="preserve">ст. 383 КК. </w:t>
      </w:r>
      <w:r w:rsidR="00310D8A" w:rsidRPr="00C71AC0">
        <w:rPr>
          <w:color w:val="000000"/>
          <w:shd w:val="clear" w:color="auto" w:fill="FFFFFF"/>
        </w:rPr>
        <w:t>При цьому</w:t>
      </w:r>
      <w:r w:rsidR="00657968" w:rsidRPr="00C71AC0">
        <w:rPr>
          <w:color w:val="000000"/>
          <w:shd w:val="clear" w:color="auto" w:fill="FFFFFF"/>
        </w:rPr>
        <w:t xml:space="preserve">, </w:t>
      </w:r>
      <w:r w:rsidR="004033D6" w:rsidRPr="00C71AC0">
        <w:rPr>
          <w:color w:val="000000"/>
          <w:shd w:val="clear" w:color="auto" w:fill="FFFFFF"/>
        </w:rPr>
        <w:t>санкція вказаної норми передбачає такі види покарань, як</w:t>
      </w:r>
      <w:r w:rsidR="00310D8A" w:rsidRPr="00C71AC0">
        <w:rPr>
          <w:color w:val="000000"/>
          <w:shd w:val="clear" w:color="auto" w:fill="FFFFFF"/>
        </w:rPr>
        <w:t xml:space="preserve"> обмеження волі на строк від двох</w:t>
      </w:r>
      <w:r w:rsidR="00AF7795" w:rsidRPr="00C71AC0">
        <w:rPr>
          <w:color w:val="000000"/>
          <w:shd w:val="clear" w:color="auto" w:fill="FFFFFF"/>
        </w:rPr>
        <w:t xml:space="preserve"> до п'яти років або позбавлення</w:t>
      </w:r>
      <w:r w:rsidR="00310D8A" w:rsidRPr="00C71AC0">
        <w:rPr>
          <w:color w:val="000000"/>
          <w:shd w:val="clear" w:color="auto" w:fill="FFFFFF"/>
        </w:rPr>
        <w:t xml:space="preserve"> волі на той самий строк (</w:t>
      </w:r>
      <w:r w:rsidR="00D200D9" w:rsidRPr="00C71AC0">
        <w:rPr>
          <w:i/>
          <w:color w:val="000000"/>
          <w:shd w:val="clear" w:color="auto" w:fill="FFFFFF"/>
        </w:rPr>
        <w:t xml:space="preserve">нетяжкий </w:t>
      </w:r>
      <w:r w:rsidR="00310D8A" w:rsidRPr="00C71AC0">
        <w:rPr>
          <w:i/>
          <w:color w:val="000000"/>
          <w:shd w:val="clear" w:color="auto" w:fill="FFFFFF"/>
        </w:rPr>
        <w:t>злочин</w:t>
      </w:r>
      <w:r w:rsidR="00310D8A" w:rsidRPr="00C71AC0">
        <w:rPr>
          <w:color w:val="000000"/>
          <w:shd w:val="clear" w:color="auto" w:fill="FFFFFF"/>
        </w:rPr>
        <w:t xml:space="preserve"> згідно</w:t>
      </w:r>
      <w:r w:rsidR="000E7800" w:rsidRPr="00C71AC0">
        <w:rPr>
          <w:color w:val="000000"/>
          <w:shd w:val="clear" w:color="auto" w:fill="FFFFFF"/>
        </w:rPr>
        <w:t xml:space="preserve"> з</w:t>
      </w:r>
      <w:r w:rsidR="00310D8A" w:rsidRPr="00C71AC0">
        <w:rPr>
          <w:color w:val="000000"/>
          <w:shd w:val="clear" w:color="auto" w:fill="FFFFFF"/>
        </w:rPr>
        <w:t xml:space="preserve"> </w:t>
      </w:r>
      <w:r w:rsidR="00D200D9" w:rsidRPr="00C71AC0">
        <w:rPr>
          <w:color w:val="000000"/>
          <w:shd w:val="clear" w:color="auto" w:fill="FFFFFF"/>
        </w:rPr>
        <w:t>ч. 4</w:t>
      </w:r>
      <w:r w:rsidR="00310D8A" w:rsidRPr="00C71AC0">
        <w:rPr>
          <w:color w:val="000000"/>
          <w:shd w:val="clear" w:color="auto" w:fill="FFFFFF"/>
        </w:rPr>
        <w:t xml:space="preserve"> ст. 12 КК), тоді як за ідентичне правопорушення проектом пропонується встановити покарання у виді </w:t>
      </w:r>
      <w:r w:rsidR="00310D8A" w:rsidRPr="00C71AC0">
        <w:rPr>
          <w:szCs w:val="28"/>
        </w:rPr>
        <w:t xml:space="preserve">штрафу </w:t>
      </w:r>
      <w:r w:rsidR="00F8587B" w:rsidRPr="00C71AC0">
        <w:rPr>
          <w:szCs w:val="28"/>
        </w:rPr>
        <w:t>від двохсот до п'ятисот неоподатковуваних мінімумів</w:t>
      </w:r>
      <w:r w:rsidR="00AF7795" w:rsidRPr="00C71AC0">
        <w:rPr>
          <w:szCs w:val="28"/>
        </w:rPr>
        <w:t xml:space="preserve"> доходів громадян або обмеження</w:t>
      </w:r>
      <w:r w:rsidR="00F8587B" w:rsidRPr="00C71AC0">
        <w:rPr>
          <w:szCs w:val="28"/>
        </w:rPr>
        <w:t xml:space="preserve"> волі на строк до п'яти років, з позбавленням права обіймати певні посади чи займатися певною діяльністю на строк до трьох років або без такого</w:t>
      </w:r>
      <w:r w:rsidR="00310D8A" w:rsidRPr="00C71AC0">
        <w:rPr>
          <w:szCs w:val="28"/>
        </w:rPr>
        <w:t xml:space="preserve"> (</w:t>
      </w:r>
      <w:r w:rsidR="00D200D9" w:rsidRPr="00C71AC0">
        <w:rPr>
          <w:i/>
          <w:szCs w:val="28"/>
        </w:rPr>
        <w:t>кримінальний проступок</w:t>
      </w:r>
      <w:r w:rsidR="00D200D9" w:rsidRPr="00C71AC0">
        <w:rPr>
          <w:szCs w:val="28"/>
        </w:rPr>
        <w:t xml:space="preserve"> згідно</w:t>
      </w:r>
      <w:r w:rsidR="000E7800" w:rsidRPr="00C71AC0">
        <w:rPr>
          <w:szCs w:val="28"/>
        </w:rPr>
        <w:t xml:space="preserve"> з</w:t>
      </w:r>
      <w:r w:rsidR="00D200D9" w:rsidRPr="00C71AC0">
        <w:rPr>
          <w:szCs w:val="28"/>
        </w:rPr>
        <w:t xml:space="preserve"> </w:t>
      </w:r>
      <w:r w:rsidR="00310D8A" w:rsidRPr="00C71AC0">
        <w:rPr>
          <w:color w:val="000000"/>
          <w:shd w:val="clear" w:color="auto" w:fill="FFFFFF"/>
        </w:rPr>
        <w:t>ч. 2 ст. 12 КК)</w:t>
      </w:r>
      <w:r w:rsidR="00F8587B" w:rsidRPr="00C71AC0">
        <w:rPr>
          <w:szCs w:val="28"/>
        </w:rPr>
        <w:t>.</w:t>
      </w:r>
      <w:r w:rsidR="00D3318B" w:rsidRPr="00C71AC0">
        <w:rPr>
          <w:szCs w:val="28"/>
        </w:rPr>
        <w:t xml:space="preserve"> </w:t>
      </w:r>
    </w:p>
    <w:p w:rsidR="00015BF5" w:rsidRPr="00C71AC0" w:rsidRDefault="00D3318B" w:rsidP="00A11CA6">
      <w:pPr>
        <w:shd w:val="clear" w:color="auto" w:fill="FFFFFF"/>
        <w:spacing w:after="0" w:line="240" w:lineRule="auto"/>
        <w:ind w:firstLine="709"/>
        <w:jc w:val="both"/>
      </w:pPr>
      <w:r w:rsidRPr="00C71AC0">
        <w:rPr>
          <w:szCs w:val="28"/>
        </w:rPr>
        <w:t xml:space="preserve">Якщо ж </w:t>
      </w:r>
      <w:r w:rsidR="002F6270" w:rsidRPr="00C71AC0">
        <w:rPr>
          <w:szCs w:val="28"/>
        </w:rPr>
        <w:t xml:space="preserve">поширення </w:t>
      </w:r>
      <w:r w:rsidRPr="00C71AC0">
        <w:rPr>
          <w:szCs w:val="28"/>
        </w:rPr>
        <w:t>завідомо неправдив</w:t>
      </w:r>
      <w:r w:rsidR="002F6270" w:rsidRPr="00C71AC0">
        <w:rPr>
          <w:szCs w:val="28"/>
        </w:rPr>
        <w:t>их відомостей</w:t>
      </w:r>
      <w:r w:rsidRPr="00C71AC0">
        <w:rPr>
          <w:szCs w:val="28"/>
        </w:rPr>
        <w:t xml:space="preserve"> про вчинення </w:t>
      </w:r>
      <w:r w:rsidRPr="00C71AC0">
        <w:rPr>
          <w:rFonts w:eastAsia="Times New Roman"/>
          <w:szCs w:val="28"/>
          <w:lang w:eastAsia="uk-UA"/>
        </w:rPr>
        <w:t>військовослужбовцем, волонтером, учасником Революції гідності</w:t>
      </w:r>
      <w:r w:rsidRPr="00C71AC0">
        <w:rPr>
          <w:szCs w:val="28"/>
        </w:rPr>
        <w:t xml:space="preserve"> тяжкого або особливо тяжкого злочину </w:t>
      </w:r>
      <w:r w:rsidR="002F6270" w:rsidRPr="00C71AC0">
        <w:rPr>
          <w:szCs w:val="28"/>
        </w:rPr>
        <w:t xml:space="preserve">не є офіційним повідомленням про вчинення злочину і не тягне за собою </w:t>
      </w:r>
      <w:r w:rsidRPr="00C71AC0">
        <w:t>почат</w:t>
      </w:r>
      <w:r w:rsidR="006F3CFA" w:rsidRPr="00C71AC0">
        <w:t>ок</w:t>
      </w:r>
      <w:r w:rsidRPr="00C71AC0">
        <w:t xml:space="preserve"> </w:t>
      </w:r>
      <w:r w:rsidR="00EC2D11" w:rsidRPr="00C71AC0">
        <w:t>кримінального провадження</w:t>
      </w:r>
      <w:r w:rsidRPr="00C71AC0">
        <w:t xml:space="preserve">, </w:t>
      </w:r>
      <w:r w:rsidR="002F6270" w:rsidRPr="00C71AC0">
        <w:t xml:space="preserve">то </w:t>
      </w:r>
      <w:r w:rsidR="008C01A5" w:rsidRPr="00C71AC0">
        <w:rPr>
          <w:szCs w:val="28"/>
        </w:rPr>
        <w:t xml:space="preserve">скоєне є нічим іншим, </w:t>
      </w:r>
      <w:r w:rsidR="002F6270" w:rsidRPr="00C71AC0">
        <w:rPr>
          <w:szCs w:val="28"/>
        </w:rPr>
        <w:t>як</w:t>
      </w:r>
      <w:r w:rsidR="008C01A5" w:rsidRPr="00C71AC0">
        <w:rPr>
          <w:szCs w:val="28"/>
        </w:rPr>
        <w:t xml:space="preserve"> поширення</w:t>
      </w:r>
      <w:r w:rsidR="002F6270" w:rsidRPr="00C71AC0">
        <w:rPr>
          <w:szCs w:val="28"/>
        </w:rPr>
        <w:t>м</w:t>
      </w:r>
      <w:r w:rsidR="008C01A5" w:rsidRPr="00C71AC0">
        <w:rPr>
          <w:szCs w:val="28"/>
        </w:rPr>
        <w:t xml:space="preserve"> неправдивих відомостей, </w:t>
      </w:r>
      <w:r w:rsidR="00135617" w:rsidRPr="00C71AC0">
        <w:rPr>
          <w:szCs w:val="28"/>
        </w:rPr>
        <w:t>що</w:t>
      </w:r>
      <w:r w:rsidR="008C01A5" w:rsidRPr="00C71AC0">
        <w:rPr>
          <w:szCs w:val="28"/>
        </w:rPr>
        <w:t xml:space="preserve"> принижують честь та гідність </w:t>
      </w:r>
      <w:r w:rsidR="00135617" w:rsidRPr="00C71AC0">
        <w:rPr>
          <w:szCs w:val="28"/>
        </w:rPr>
        <w:t>вказаної</w:t>
      </w:r>
      <w:r w:rsidR="008C01A5" w:rsidRPr="00C71AC0">
        <w:rPr>
          <w:szCs w:val="28"/>
        </w:rPr>
        <w:t xml:space="preserve"> особи. </w:t>
      </w:r>
      <w:r w:rsidR="002F6270" w:rsidRPr="00C71AC0">
        <w:rPr>
          <w:szCs w:val="28"/>
        </w:rPr>
        <w:t>П</w:t>
      </w:r>
      <w:r w:rsidR="00A65C6A" w:rsidRPr="00C71AC0">
        <w:t xml:space="preserve">ри </w:t>
      </w:r>
      <w:r w:rsidR="002F6270" w:rsidRPr="00C71AC0">
        <w:t>заподіянні шкоди</w:t>
      </w:r>
      <w:r w:rsidR="00A65C6A" w:rsidRPr="00C71AC0">
        <w:t xml:space="preserve"> таки</w:t>
      </w:r>
      <w:r w:rsidR="002F6270" w:rsidRPr="00C71AC0">
        <w:t>м</w:t>
      </w:r>
      <w:r w:rsidR="00A65C6A" w:rsidRPr="00C71AC0">
        <w:t xml:space="preserve"> немайнови</w:t>
      </w:r>
      <w:r w:rsidR="002F6270" w:rsidRPr="00C71AC0">
        <w:t>м</w:t>
      </w:r>
      <w:r w:rsidR="00A65C6A" w:rsidRPr="00C71AC0">
        <w:t xml:space="preserve"> особисти</w:t>
      </w:r>
      <w:r w:rsidR="002F6270" w:rsidRPr="00C71AC0">
        <w:t>м</w:t>
      </w:r>
      <w:r w:rsidR="00A65C6A" w:rsidRPr="00C71AC0">
        <w:t xml:space="preserve"> благ</w:t>
      </w:r>
      <w:r w:rsidR="002F6270" w:rsidRPr="00C71AC0">
        <w:t>ам,</w:t>
      </w:r>
      <w:r w:rsidR="00A65C6A" w:rsidRPr="00C71AC0">
        <w:t xml:space="preserve"> як честь</w:t>
      </w:r>
      <w:r w:rsidR="00135617" w:rsidRPr="00C71AC0">
        <w:t xml:space="preserve"> та</w:t>
      </w:r>
      <w:r w:rsidR="00A65C6A" w:rsidRPr="00C71AC0">
        <w:t xml:space="preserve"> гідність, </w:t>
      </w:r>
      <w:r w:rsidR="00A65C6A" w:rsidRPr="00C71AC0">
        <w:rPr>
          <w:color w:val="000000"/>
          <w:shd w:val="clear" w:color="auto" w:fill="FFFFFF"/>
        </w:rPr>
        <w:t>особа</w:t>
      </w:r>
      <w:r w:rsidR="00A65C6A" w:rsidRPr="00C71AC0">
        <w:rPr>
          <w:szCs w:val="28"/>
        </w:rPr>
        <w:t xml:space="preserve"> </w:t>
      </w:r>
      <w:r w:rsidR="00A65C6A" w:rsidRPr="00C71AC0">
        <w:t xml:space="preserve">може звернутися до суду з позовом про захист своїх прав (див. ст. 201 Цивільного кодексу України </w:t>
      </w:r>
      <w:r w:rsidR="002F6270" w:rsidRPr="00C71AC0">
        <w:br/>
      </w:r>
      <w:r w:rsidR="00A65C6A" w:rsidRPr="00C71AC0">
        <w:t xml:space="preserve">(далі – ЦК)). </w:t>
      </w:r>
      <w:r w:rsidR="008C01A5" w:rsidRPr="00C71AC0">
        <w:t>Заподіяння шкоди цим об’єктам цивільно-правової охорони шляхом розповсюдження недостовірних відомостей є моральною шкодою, яка підлягає відшкодуванню (ст</w:t>
      </w:r>
      <w:r w:rsidR="00A65C6A" w:rsidRPr="00C71AC0">
        <w:t>.</w:t>
      </w:r>
      <w:r w:rsidR="008C01A5" w:rsidRPr="00C71AC0">
        <w:t xml:space="preserve"> 23 ЦК).</w:t>
      </w:r>
      <w:r w:rsidR="00A65C6A" w:rsidRPr="00C71AC0">
        <w:t xml:space="preserve"> </w:t>
      </w:r>
      <w:r w:rsidR="00A11CA6" w:rsidRPr="00C71AC0">
        <w:t>Таким чином, чинне</w:t>
      </w:r>
      <w:r w:rsidR="00015BF5" w:rsidRPr="00C71AC0">
        <w:t xml:space="preserve"> законодавств</w:t>
      </w:r>
      <w:r w:rsidR="00A11CA6" w:rsidRPr="00C71AC0">
        <w:t>о</w:t>
      </w:r>
      <w:r w:rsidR="00015BF5" w:rsidRPr="00C71AC0">
        <w:t xml:space="preserve"> досить детально </w:t>
      </w:r>
      <w:r w:rsidR="00C360EB" w:rsidRPr="00C71AC0">
        <w:t>врегульову</w:t>
      </w:r>
      <w:r w:rsidR="00A11CA6" w:rsidRPr="00C71AC0">
        <w:t xml:space="preserve">є </w:t>
      </w:r>
      <w:r w:rsidR="00015BF5" w:rsidRPr="00C71AC0">
        <w:t xml:space="preserve">механізм захисту немайнових благ особи, а тому всі, хто вважають, що на них було зведено наклеп, можуть скористатись його положеннями для свого захисту. </w:t>
      </w:r>
    </w:p>
    <w:p w:rsidR="006035A0" w:rsidRPr="006035A0" w:rsidRDefault="006035A0" w:rsidP="006035A0">
      <w:pPr>
        <w:shd w:val="clear" w:color="auto" w:fill="FFFFFF"/>
        <w:spacing w:after="0" w:line="240" w:lineRule="auto"/>
        <w:ind w:firstLine="709"/>
        <w:jc w:val="both"/>
      </w:pPr>
      <w:r w:rsidRPr="00C71AC0">
        <w:rPr>
          <w:b/>
        </w:rPr>
        <w:t xml:space="preserve">5. </w:t>
      </w:r>
      <w:r w:rsidRPr="00C71AC0">
        <w:t>Принагідно також звертаємо увагу</w:t>
      </w:r>
      <w:r w:rsidR="00D9005B" w:rsidRPr="00C71AC0">
        <w:t xml:space="preserve"> на те</w:t>
      </w:r>
      <w:r w:rsidRPr="00C71AC0">
        <w:t>, що чинний КК у своїй структурі вже містив ст. 151-1</w:t>
      </w:r>
      <w:r w:rsidR="00454EED" w:rsidRPr="00C71AC0">
        <w:t xml:space="preserve"> «Наклеп»</w:t>
      </w:r>
      <w:r w:rsidRPr="00C71AC0">
        <w:t xml:space="preserve">, яка була виключена із Кодексу Законом України «Про внесення змін до деяких законодавчих актів України щодо припинення норм законів, схвалених 16 січня 2014 року» від </w:t>
      </w:r>
      <w:r w:rsidR="00B407B1" w:rsidRPr="00C71AC0">
        <w:t xml:space="preserve">                        </w:t>
      </w:r>
      <w:r w:rsidRPr="00C71AC0">
        <w:t xml:space="preserve">23 лютого 2014 року № 767-VII. </w:t>
      </w:r>
      <w:r w:rsidR="002F6270" w:rsidRPr="00C71AC0">
        <w:t>З</w:t>
      </w:r>
      <w:r w:rsidRPr="00C71AC0">
        <w:t>а усталеними правилами законодавчої техніки новій статті</w:t>
      </w:r>
      <w:r>
        <w:t xml:space="preserve"> КК не може бути присвоєний порядковий номер</w:t>
      </w:r>
      <w:r w:rsidR="002F6270">
        <w:t xml:space="preserve"> виключеної статті</w:t>
      </w:r>
      <w:r>
        <w:t>.</w:t>
      </w:r>
    </w:p>
    <w:p w:rsidR="0063011C" w:rsidRDefault="0063011C" w:rsidP="004F48CE">
      <w:pPr>
        <w:spacing w:after="0" w:line="240" w:lineRule="auto"/>
        <w:jc w:val="both"/>
        <w:rPr>
          <w:szCs w:val="28"/>
        </w:rPr>
      </w:pPr>
    </w:p>
    <w:p w:rsidR="0063011C" w:rsidRPr="006409B0" w:rsidRDefault="0063011C" w:rsidP="0063011C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 xml:space="preserve">Керівник Головного управління </w:t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Pr="006409B0">
        <w:rPr>
          <w:szCs w:val="28"/>
        </w:rPr>
        <w:tab/>
      </w:r>
      <w:r>
        <w:rPr>
          <w:szCs w:val="28"/>
        </w:rPr>
        <w:t xml:space="preserve">            </w:t>
      </w:r>
      <w:r w:rsidRPr="006409B0">
        <w:rPr>
          <w:szCs w:val="28"/>
        </w:rPr>
        <w:t>С.</w:t>
      </w:r>
      <w:r>
        <w:rPr>
          <w:szCs w:val="28"/>
        </w:rPr>
        <w:t xml:space="preserve"> </w:t>
      </w:r>
      <w:proofErr w:type="spellStart"/>
      <w:r w:rsidRPr="006409B0">
        <w:rPr>
          <w:szCs w:val="28"/>
        </w:rPr>
        <w:t>Тихонюк</w:t>
      </w:r>
      <w:proofErr w:type="spellEnd"/>
    </w:p>
    <w:p w:rsidR="0063011C" w:rsidRDefault="0063011C" w:rsidP="0063011C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2F6270" w:rsidRDefault="002F6270" w:rsidP="00AF7795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B861BC" w:rsidRPr="00AF7795" w:rsidRDefault="0063011C" w:rsidP="00AF7795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6409B0">
        <w:rPr>
          <w:sz w:val="20"/>
          <w:szCs w:val="20"/>
        </w:rPr>
        <w:t>Вик</w:t>
      </w:r>
      <w:proofErr w:type="spellEnd"/>
      <w:r w:rsidRPr="006409B0">
        <w:rPr>
          <w:sz w:val="20"/>
          <w:szCs w:val="20"/>
        </w:rPr>
        <w:t xml:space="preserve">.: </w:t>
      </w:r>
      <w:r w:rsidRPr="006409B0">
        <w:rPr>
          <w:sz w:val="20"/>
          <w:szCs w:val="20"/>
        </w:rPr>
        <w:tab/>
      </w:r>
      <w:r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>
        <w:rPr>
          <w:sz w:val="20"/>
          <w:szCs w:val="20"/>
        </w:rPr>
        <w:t>Є. Корнієнко</w:t>
      </w:r>
    </w:p>
    <w:sectPr w:rsidR="00B861BC" w:rsidRPr="00AF7795" w:rsidSect="002F6270">
      <w:headerReference w:type="default" r:id="rId7"/>
      <w:footerReference w:type="even" r:id="rId8"/>
      <w:headerReference w:type="first" r:id="rId9"/>
      <w:pgSz w:w="11906" w:h="16838"/>
      <w:pgMar w:top="1134" w:right="851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3ED" w:rsidRDefault="00CA63ED" w:rsidP="0063011C">
      <w:pPr>
        <w:spacing w:after="0" w:line="240" w:lineRule="auto"/>
      </w:pPr>
      <w:r>
        <w:separator/>
      </w:r>
    </w:p>
  </w:endnote>
  <w:endnote w:type="continuationSeparator" w:id="0">
    <w:p w:rsidR="00CA63ED" w:rsidRDefault="00CA63ED" w:rsidP="00630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444F4F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CA63ED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3ED" w:rsidRDefault="00CA63ED" w:rsidP="0063011C">
      <w:pPr>
        <w:spacing w:after="0" w:line="240" w:lineRule="auto"/>
      </w:pPr>
      <w:r>
        <w:separator/>
      </w:r>
    </w:p>
  </w:footnote>
  <w:footnote w:type="continuationSeparator" w:id="0">
    <w:p w:rsidR="00CA63ED" w:rsidRDefault="00CA63ED" w:rsidP="006301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444F4F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FA31D0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63011C" w:rsidRDefault="00444F4F" w:rsidP="00D54651">
    <w:pPr>
      <w:pStyle w:val="a5"/>
      <w:jc w:val="right"/>
      <w:rPr>
        <w:sz w:val="20"/>
        <w:szCs w:val="20"/>
        <w:lang w:val="ru-RU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="0063011C">
      <w:rPr>
        <w:sz w:val="20"/>
        <w:szCs w:val="20"/>
      </w:rPr>
      <w:t xml:space="preserve">№ </w:t>
    </w:r>
    <w:r w:rsidR="0063011C">
      <w:rPr>
        <w:sz w:val="20"/>
        <w:szCs w:val="20"/>
        <w:lang w:val="ru-RU"/>
      </w:rPr>
      <w:t>3085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>від 1</w:t>
    </w:r>
    <w:r w:rsidR="0063011C">
      <w:rPr>
        <w:sz w:val="20"/>
        <w:szCs w:val="20"/>
        <w:lang w:val="ru-RU"/>
      </w:rPr>
      <w:t>9</w:t>
    </w:r>
    <w:r w:rsidRPr="009B655C">
      <w:rPr>
        <w:sz w:val="20"/>
        <w:szCs w:val="20"/>
      </w:rPr>
      <w:t>.</w:t>
    </w:r>
    <w:r w:rsidR="0063011C">
      <w:rPr>
        <w:sz w:val="20"/>
        <w:szCs w:val="20"/>
        <w:lang w:val="ru-RU"/>
      </w:rPr>
      <w:t>0</w:t>
    </w:r>
    <w:r w:rsidRPr="009B655C">
      <w:rPr>
        <w:sz w:val="20"/>
        <w:szCs w:val="20"/>
      </w:rPr>
      <w:t>2.20</w:t>
    </w:r>
    <w:r w:rsidR="0063011C">
      <w:rPr>
        <w:sz w:val="20"/>
        <w:szCs w:val="20"/>
        <w:lang w:val="ru-RU"/>
      </w:rPr>
      <w:t>20</w:t>
    </w:r>
  </w:p>
  <w:p w:rsidR="009B655C" w:rsidRDefault="00444F4F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130EC9" w:rsidRPr="009B655C" w:rsidRDefault="00130EC9" w:rsidP="00130EC9">
    <w:pPr>
      <w:pStyle w:val="a5"/>
      <w:jc w:val="right"/>
      <w:rPr>
        <w:sz w:val="20"/>
        <w:szCs w:val="20"/>
      </w:rPr>
    </w:pPr>
    <w:r>
      <w:rPr>
        <w:sz w:val="20"/>
        <w:szCs w:val="20"/>
        <w:lang w:val="ru-RU"/>
      </w:rPr>
      <w:t xml:space="preserve">П. </w:t>
    </w:r>
    <w:r w:rsidRPr="00130EC9">
      <w:rPr>
        <w:sz w:val="20"/>
        <w:szCs w:val="20"/>
      </w:rPr>
      <w:t xml:space="preserve">Порошенко </w:t>
    </w:r>
    <w:r>
      <w:rPr>
        <w:sz w:val="20"/>
        <w:szCs w:val="20"/>
        <w:lang w:val="ru-RU"/>
      </w:rPr>
      <w:t xml:space="preserve">та </w:t>
    </w:r>
    <w:r>
      <w:rPr>
        <w:sz w:val="20"/>
        <w:szCs w:val="20"/>
      </w:rPr>
      <w:t>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C0B03"/>
    <w:multiLevelType w:val="hybridMultilevel"/>
    <w:tmpl w:val="4B845A08"/>
    <w:lvl w:ilvl="0" w:tplc="B6C07D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BAE0ED3"/>
    <w:multiLevelType w:val="hybridMultilevel"/>
    <w:tmpl w:val="59B61044"/>
    <w:lvl w:ilvl="0" w:tplc="1A00E1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11C"/>
    <w:rsid w:val="00015BF5"/>
    <w:rsid w:val="00055667"/>
    <w:rsid w:val="000A2E89"/>
    <w:rsid w:val="000E7800"/>
    <w:rsid w:val="00130EC9"/>
    <w:rsid w:val="00135617"/>
    <w:rsid w:val="00176812"/>
    <w:rsid w:val="00215479"/>
    <w:rsid w:val="00265618"/>
    <w:rsid w:val="00266AE4"/>
    <w:rsid w:val="002F6270"/>
    <w:rsid w:val="00310D8A"/>
    <w:rsid w:val="0037271F"/>
    <w:rsid w:val="00380450"/>
    <w:rsid w:val="00382AAD"/>
    <w:rsid w:val="003A7A56"/>
    <w:rsid w:val="003E197D"/>
    <w:rsid w:val="004033D6"/>
    <w:rsid w:val="004440F5"/>
    <w:rsid w:val="00444F4F"/>
    <w:rsid w:val="00454EED"/>
    <w:rsid w:val="004B311D"/>
    <w:rsid w:val="004F48CE"/>
    <w:rsid w:val="005412F4"/>
    <w:rsid w:val="00542355"/>
    <w:rsid w:val="005C6063"/>
    <w:rsid w:val="005D7667"/>
    <w:rsid w:val="006035A0"/>
    <w:rsid w:val="006266A4"/>
    <w:rsid w:val="0063011C"/>
    <w:rsid w:val="00633971"/>
    <w:rsid w:val="00657968"/>
    <w:rsid w:val="00677CD4"/>
    <w:rsid w:val="006B51ED"/>
    <w:rsid w:val="006F3CFA"/>
    <w:rsid w:val="006F52B1"/>
    <w:rsid w:val="007730B1"/>
    <w:rsid w:val="007F4CA5"/>
    <w:rsid w:val="00847E64"/>
    <w:rsid w:val="00871077"/>
    <w:rsid w:val="00874C54"/>
    <w:rsid w:val="008C01A5"/>
    <w:rsid w:val="008D71C6"/>
    <w:rsid w:val="008E4F4A"/>
    <w:rsid w:val="00914CB4"/>
    <w:rsid w:val="009178BD"/>
    <w:rsid w:val="00971CFE"/>
    <w:rsid w:val="0099751E"/>
    <w:rsid w:val="009F2DF3"/>
    <w:rsid w:val="00A060E4"/>
    <w:rsid w:val="00A11CA6"/>
    <w:rsid w:val="00A65C6A"/>
    <w:rsid w:val="00A77775"/>
    <w:rsid w:val="00AC6463"/>
    <w:rsid w:val="00AD76E0"/>
    <w:rsid w:val="00AF7795"/>
    <w:rsid w:val="00B1448F"/>
    <w:rsid w:val="00B407B1"/>
    <w:rsid w:val="00B861BC"/>
    <w:rsid w:val="00BC66AA"/>
    <w:rsid w:val="00BC674F"/>
    <w:rsid w:val="00C03F43"/>
    <w:rsid w:val="00C1589B"/>
    <w:rsid w:val="00C360EB"/>
    <w:rsid w:val="00C47345"/>
    <w:rsid w:val="00C70446"/>
    <w:rsid w:val="00C70D07"/>
    <w:rsid w:val="00C71AC0"/>
    <w:rsid w:val="00CA63ED"/>
    <w:rsid w:val="00D200D9"/>
    <w:rsid w:val="00D21AF3"/>
    <w:rsid w:val="00D3318B"/>
    <w:rsid w:val="00D9005B"/>
    <w:rsid w:val="00DA0F76"/>
    <w:rsid w:val="00E14271"/>
    <w:rsid w:val="00E16E20"/>
    <w:rsid w:val="00EC2D11"/>
    <w:rsid w:val="00F129F8"/>
    <w:rsid w:val="00F450C5"/>
    <w:rsid w:val="00F808B2"/>
    <w:rsid w:val="00F8587B"/>
    <w:rsid w:val="00FA3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4A9DB6-6D8A-4904-A439-103343FA6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011C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0E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7">
    <w:name w:val="heading 7"/>
    <w:basedOn w:val="a"/>
    <w:next w:val="a"/>
    <w:link w:val="70"/>
    <w:qFormat/>
    <w:rsid w:val="0063011C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63011C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63011C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63011C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63011C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63011C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63011C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63011C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63011C"/>
  </w:style>
  <w:style w:type="character" w:customStyle="1" w:styleId="20">
    <w:name w:val="Заголовок 2 Знак"/>
    <w:basedOn w:val="a0"/>
    <w:link w:val="2"/>
    <w:uiPriority w:val="9"/>
    <w:semiHidden/>
    <w:rsid w:val="00130EC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uk-UA"/>
    </w:rPr>
  </w:style>
  <w:style w:type="paragraph" w:customStyle="1" w:styleId="rvps2">
    <w:name w:val="rvps2"/>
    <w:basedOn w:val="a"/>
    <w:rsid w:val="00F808B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paragraph" w:styleId="aa">
    <w:name w:val="List Paragraph"/>
    <w:basedOn w:val="a"/>
    <w:uiPriority w:val="34"/>
    <w:qFormat/>
    <w:rsid w:val="006F52B1"/>
    <w:pPr>
      <w:ind w:left="720"/>
      <w:contextualSpacing/>
    </w:pPr>
  </w:style>
  <w:style w:type="character" w:styleId="ab">
    <w:name w:val="Emphasis"/>
    <w:basedOn w:val="a0"/>
    <w:uiPriority w:val="20"/>
    <w:qFormat/>
    <w:rsid w:val="00E14271"/>
    <w:rPr>
      <w:i/>
      <w:iCs/>
    </w:rPr>
  </w:style>
  <w:style w:type="paragraph" w:styleId="ac">
    <w:name w:val="Body Text Indent"/>
    <w:basedOn w:val="a"/>
    <w:link w:val="ad"/>
    <w:uiPriority w:val="99"/>
    <w:semiHidden/>
    <w:unhideWhenUsed/>
    <w:rsid w:val="00015BF5"/>
    <w:pPr>
      <w:spacing w:after="120"/>
      <w:ind w:left="283"/>
    </w:pPr>
  </w:style>
  <w:style w:type="character" w:customStyle="1" w:styleId="ad">
    <w:name w:val="Основний текст з відступом Знак"/>
    <w:basedOn w:val="a0"/>
    <w:link w:val="ac"/>
    <w:uiPriority w:val="99"/>
    <w:semiHidden/>
    <w:rsid w:val="00015BF5"/>
    <w:rPr>
      <w:rFonts w:ascii="Times New Roman" w:eastAsia="Calibri" w:hAnsi="Times New Roman" w:cs="Times New Roman"/>
      <w:sz w:val="28"/>
      <w:lang w:val="uk-UA"/>
    </w:rPr>
  </w:style>
  <w:style w:type="character" w:customStyle="1" w:styleId="rvts9">
    <w:name w:val="rvts9"/>
    <w:basedOn w:val="a0"/>
    <w:rsid w:val="00F858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5129</Words>
  <Characters>2925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Інна Григорівна Лопотуха</cp:lastModifiedBy>
  <cp:revision>2</cp:revision>
  <dcterms:created xsi:type="dcterms:W3CDTF">2020-07-02T09:41:00Z</dcterms:created>
  <dcterms:modified xsi:type="dcterms:W3CDTF">2020-07-02T09:41:00Z</dcterms:modified>
</cp:coreProperties>
</file>