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112AE" w:rsidRPr="009B4327" w:rsidRDefault="00F135E3" w:rsidP="00F11199">
      <w:pPr>
        <w:spacing w:after="0" w:line="240" w:lineRule="auto"/>
        <w:jc w:val="center"/>
        <w:rPr>
          <w:rFonts w:ascii="Times New Roman" w:eastAsia="Times New Roman" w:hAnsi="Times New Roman"/>
          <w:b/>
          <w:sz w:val="28"/>
          <w:szCs w:val="28"/>
        </w:rPr>
      </w:pPr>
      <w:r w:rsidRPr="009B4327">
        <w:rPr>
          <w:rFonts w:ascii="Times New Roman" w:eastAsia="Times New Roman" w:hAnsi="Times New Roman"/>
          <w:b/>
          <w:sz w:val="28"/>
          <w:szCs w:val="28"/>
        </w:rPr>
        <w:t>ПОЯСНЮВАЛЬНА ЗАПИСКА</w:t>
      </w:r>
    </w:p>
    <w:p w14:paraId="00000002" w14:textId="6DA53848" w:rsidR="002112AE" w:rsidRPr="009B4327" w:rsidRDefault="00F135E3" w:rsidP="00040AE2">
      <w:pPr>
        <w:pStyle w:val="af6"/>
        <w:pBdr>
          <w:top w:val="none" w:sz="0" w:space="0" w:color="auto"/>
          <w:left w:val="none" w:sz="0" w:space="0" w:color="auto"/>
          <w:bottom w:val="none" w:sz="0" w:space="0" w:color="auto"/>
          <w:right w:val="none" w:sz="0" w:space="0" w:color="auto"/>
        </w:pBdr>
        <w:snapToGrid w:val="0"/>
        <w:spacing w:after="120"/>
        <w:ind w:right="-1"/>
        <w:jc w:val="center"/>
        <w:rPr>
          <w:rFonts w:ascii="Times New Roman" w:hAnsi="Times New Roman" w:cs="Times New Roman"/>
          <w:sz w:val="28"/>
          <w:szCs w:val="28"/>
        </w:rPr>
      </w:pPr>
      <w:r w:rsidRPr="009B4327">
        <w:rPr>
          <w:rFonts w:ascii="Times New Roman" w:eastAsia="Times New Roman" w:hAnsi="Times New Roman" w:cs="Times New Roman"/>
          <w:b/>
          <w:sz w:val="28"/>
          <w:szCs w:val="28"/>
          <w:lang w:val="uk-UA"/>
        </w:rPr>
        <w:t>до проекту Закону України «</w:t>
      </w:r>
      <w:r w:rsidR="00F11199" w:rsidRPr="009B4327">
        <w:rPr>
          <w:rFonts w:ascii="Times New Roman" w:hAnsi="Times New Roman" w:cs="Times New Roman"/>
          <w:b/>
          <w:bCs/>
          <w:color w:val="000000" w:themeColor="text1"/>
          <w:sz w:val="28"/>
          <w:szCs w:val="28"/>
          <w:lang w:val="uk-UA"/>
        </w:rPr>
        <w:t>Про державний екологічний контроль</w:t>
      </w:r>
      <w:r w:rsidRPr="009B4327">
        <w:rPr>
          <w:rFonts w:ascii="Times New Roman" w:hAnsi="Times New Roman" w:cs="Times New Roman"/>
          <w:sz w:val="28"/>
          <w:szCs w:val="28"/>
        </w:rPr>
        <w:t xml:space="preserve">» </w:t>
      </w:r>
    </w:p>
    <w:p w14:paraId="00000003" w14:textId="77777777" w:rsidR="002112AE" w:rsidRPr="009B4327" w:rsidRDefault="00F135E3">
      <w:pPr>
        <w:spacing w:after="0" w:line="240" w:lineRule="auto"/>
        <w:rPr>
          <w:rFonts w:ascii="Times New Roman" w:eastAsia="Times New Roman" w:hAnsi="Times New Roman"/>
          <w:sz w:val="28"/>
          <w:szCs w:val="28"/>
        </w:rPr>
      </w:pPr>
      <w:r w:rsidRPr="009B4327">
        <w:rPr>
          <w:rFonts w:ascii="Times New Roman" w:eastAsia="Times New Roman" w:hAnsi="Times New Roman"/>
          <w:sz w:val="28"/>
          <w:szCs w:val="28"/>
        </w:rPr>
        <w:tab/>
      </w:r>
    </w:p>
    <w:p w14:paraId="00000004" w14:textId="7EB1265C" w:rsidR="002112AE" w:rsidRPr="009B4327" w:rsidRDefault="00F135E3">
      <w:pPr>
        <w:numPr>
          <w:ilvl w:val="0"/>
          <w:numId w:val="1"/>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b/>
          <w:color w:val="000000"/>
          <w:sz w:val="28"/>
          <w:szCs w:val="28"/>
        </w:rPr>
      </w:pPr>
      <w:r w:rsidRPr="009B4327">
        <w:rPr>
          <w:rFonts w:ascii="Times New Roman" w:eastAsia="Times New Roman" w:hAnsi="Times New Roman"/>
          <w:b/>
          <w:color w:val="000000"/>
          <w:sz w:val="28"/>
          <w:szCs w:val="28"/>
        </w:rPr>
        <w:t>Обґрунтування необхідності прийняття проекту Закону</w:t>
      </w:r>
    </w:p>
    <w:p w14:paraId="6D19838A" w14:textId="611C1517" w:rsidR="00200016" w:rsidRPr="009B4327" w:rsidRDefault="00200016" w:rsidP="00200016">
      <w:pPr>
        <w:pBdr>
          <w:top w:val="nil"/>
          <w:left w:val="nil"/>
          <w:bottom w:val="nil"/>
          <w:right w:val="nil"/>
          <w:between w:val="nil"/>
        </w:pBdr>
        <w:tabs>
          <w:tab w:val="left" w:pos="1134"/>
        </w:tabs>
        <w:spacing w:after="0" w:line="240" w:lineRule="auto"/>
        <w:jc w:val="both"/>
        <w:rPr>
          <w:rFonts w:ascii="Times New Roman" w:eastAsia="Times New Roman" w:hAnsi="Times New Roman"/>
          <w:b/>
          <w:color w:val="000000"/>
          <w:sz w:val="28"/>
          <w:szCs w:val="28"/>
        </w:rPr>
      </w:pPr>
    </w:p>
    <w:p w14:paraId="253BB68A" w14:textId="5C469A6A" w:rsidR="00155A43" w:rsidRPr="009B4327" w:rsidRDefault="00295A15" w:rsidP="00D87B1B">
      <w:pPr>
        <w:spacing w:after="120" w:line="240" w:lineRule="auto"/>
        <w:ind w:firstLine="709"/>
        <w:jc w:val="both"/>
        <w:rPr>
          <w:rFonts w:ascii="Times New Roman" w:hAnsi="Times New Roman"/>
          <w:sz w:val="28"/>
          <w:szCs w:val="28"/>
        </w:rPr>
      </w:pPr>
      <w:r w:rsidRPr="009B4327">
        <w:rPr>
          <w:rFonts w:ascii="Times New Roman" w:hAnsi="Times New Roman"/>
          <w:sz w:val="28"/>
          <w:szCs w:val="28"/>
        </w:rPr>
        <w:t xml:space="preserve">Стаття 16 Конституції України визначає, що екологічна безпека – це обов’язок держави. Стаття 50 Конституції України гарантує громадянам право на безпечне для життя і здоров’я довкілля, а стаття 66 Конституції </w:t>
      </w:r>
      <w:r w:rsidR="003C6ECF">
        <w:rPr>
          <w:rFonts w:ascii="Times New Roman" w:hAnsi="Times New Roman"/>
          <w:sz w:val="28"/>
          <w:szCs w:val="28"/>
        </w:rPr>
        <w:t xml:space="preserve">України </w:t>
      </w:r>
      <w:r w:rsidRPr="009B4327">
        <w:rPr>
          <w:rFonts w:ascii="Times New Roman" w:hAnsi="Times New Roman"/>
          <w:sz w:val="28"/>
          <w:szCs w:val="28"/>
        </w:rPr>
        <w:t>наголошує на обов’язку кожного не заподіювати шкоду природі та на відшкодування завданих збитків. Проте, с</w:t>
      </w:r>
      <w:r w:rsidR="00155A43" w:rsidRPr="009B4327">
        <w:rPr>
          <w:rFonts w:ascii="Times New Roman" w:hAnsi="Times New Roman"/>
          <w:sz w:val="28"/>
          <w:szCs w:val="28"/>
        </w:rPr>
        <w:t>тан довкілля в Україні є незадовільним. Карпати лисіють через неконтрольовану вирубку лісів. Рівненська та Житомирська області потерпають від нелегального видобутку бурштину перетворюючись на зони екологічного лиха. Прибереж</w:t>
      </w:r>
      <w:r w:rsidR="00F76516" w:rsidRPr="009B4327">
        <w:rPr>
          <w:rFonts w:ascii="Times New Roman" w:hAnsi="Times New Roman"/>
          <w:sz w:val="28"/>
          <w:szCs w:val="28"/>
        </w:rPr>
        <w:t>ні</w:t>
      </w:r>
      <w:r w:rsidR="00155A43" w:rsidRPr="009B4327">
        <w:rPr>
          <w:rFonts w:ascii="Times New Roman" w:hAnsi="Times New Roman"/>
          <w:sz w:val="28"/>
          <w:szCs w:val="28"/>
        </w:rPr>
        <w:t xml:space="preserve"> захисні смуги морів, озер та рік незаконно забудовуються, річки </w:t>
      </w:r>
      <w:r w:rsidRPr="009B4327">
        <w:rPr>
          <w:rFonts w:ascii="Times New Roman" w:hAnsi="Times New Roman"/>
          <w:sz w:val="28"/>
          <w:szCs w:val="28"/>
        </w:rPr>
        <w:t xml:space="preserve">та озера </w:t>
      </w:r>
      <w:r w:rsidR="00155A43" w:rsidRPr="009B4327">
        <w:rPr>
          <w:rFonts w:ascii="Times New Roman" w:hAnsi="Times New Roman"/>
          <w:sz w:val="28"/>
          <w:szCs w:val="28"/>
        </w:rPr>
        <w:t xml:space="preserve">міліють. Атмосферне повітря у великих містах забруднене, перевищення </w:t>
      </w:r>
      <w:r w:rsidR="00F76516" w:rsidRPr="009B4327">
        <w:rPr>
          <w:rFonts w:ascii="Times New Roman" w:hAnsi="Times New Roman"/>
          <w:sz w:val="28"/>
          <w:szCs w:val="28"/>
        </w:rPr>
        <w:t>гранично допустимих концентрацій</w:t>
      </w:r>
      <w:r w:rsidR="00155A43" w:rsidRPr="009B4327">
        <w:rPr>
          <w:rFonts w:ascii="Times New Roman" w:hAnsi="Times New Roman"/>
          <w:sz w:val="28"/>
          <w:szCs w:val="28"/>
        </w:rPr>
        <w:t xml:space="preserve"> є як мінімум по трьох параметрах: по діоксиду азоту, вуглецю оксиду, сірчистого ангідриду. Така речовина як формаль</w:t>
      </w:r>
      <w:r w:rsidR="00467585" w:rsidRPr="009B4327">
        <w:rPr>
          <w:rFonts w:ascii="Times New Roman" w:hAnsi="Times New Roman"/>
          <w:sz w:val="28"/>
          <w:szCs w:val="28"/>
        </w:rPr>
        <w:t>дегід, яка має вплив на здоров’я людей – не контролюється.</w:t>
      </w:r>
      <w:r w:rsidR="00155A43" w:rsidRPr="009B4327">
        <w:rPr>
          <w:rFonts w:ascii="Times New Roman" w:hAnsi="Times New Roman"/>
          <w:sz w:val="28"/>
          <w:szCs w:val="28"/>
        </w:rPr>
        <w:t xml:space="preserve"> За даними Всесвітнього економічного форуму Україна посідає 77-е місце зі 144 країн, оцінених у ході складання Індексу глобальної конкурентоспроможності через корупцію, нераціональне використання природних ресурсів та відсутність фінансового механізму реалізації реформ.</w:t>
      </w:r>
    </w:p>
    <w:p w14:paraId="7ED68526" w14:textId="1B9EBD09" w:rsidR="00155A43" w:rsidRPr="009B4327" w:rsidRDefault="00155A43" w:rsidP="00D87B1B">
      <w:pPr>
        <w:spacing w:after="120" w:line="240" w:lineRule="auto"/>
        <w:ind w:firstLine="709"/>
        <w:jc w:val="both"/>
        <w:rPr>
          <w:rFonts w:ascii="Times New Roman" w:hAnsi="Times New Roman"/>
          <w:sz w:val="28"/>
          <w:szCs w:val="28"/>
        </w:rPr>
      </w:pPr>
      <w:r w:rsidRPr="009B4327">
        <w:rPr>
          <w:rFonts w:ascii="Times New Roman" w:hAnsi="Times New Roman"/>
          <w:sz w:val="28"/>
          <w:szCs w:val="28"/>
        </w:rPr>
        <w:t>За даними Всесвітньої організації охорони здоров'я кожні 15 хвилин в Україні помирає 5 людей через поганий стан довкілля,</w:t>
      </w:r>
      <w:r w:rsidR="00F76516" w:rsidRPr="009B4327">
        <w:rPr>
          <w:rFonts w:ascii="Times New Roman" w:hAnsi="Times New Roman"/>
          <w:sz w:val="28"/>
          <w:szCs w:val="28"/>
        </w:rPr>
        <w:t xml:space="preserve"> </w:t>
      </w:r>
      <w:r w:rsidRPr="009B4327">
        <w:rPr>
          <w:rFonts w:ascii="Times New Roman" w:hAnsi="Times New Roman"/>
          <w:sz w:val="28"/>
          <w:szCs w:val="28"/>
        </w:rPr>
        <w:t xml:space="preserve">7 людей стають на облік, як смертельно хворі через забруднення питної води, ґрунтів та повітря. До 2050 року населення зменшиться на 4 млн чол. (скоротиться </w:t>
      </w:r>
      <w:r w:rsidR="00D87B1B">
        <w:rPr>
          <w:rFonts w:ascii="Times New Roman" w:hAnsi="Times New Roman"/>
          <w:sz w:val="28"/>
          <w:szCs w:val="28"/>
        </w:rPr>
        <w:t xml:space="preserve">до </w:t>
      </w:r>
      <w:r w:rsidRPr="009B4327">
        <w:rPr>
          <w:rFonts w:ascii="Times New Roman" w:hAnsi="Times New Roman"/>
          <w:sz w:val="28"/>
          <w:szCs w:val="28"/>
        </w:rPr>
        <w:t>39 млн.</w:t>
      </w:r>
      <w:r w:rsidR="003C6ECF">
        <w:rPr>
          <w:rFonts w:ascii="Times New Roman" w:hAnsi="Times New Roman"/>
          <w:sz w:val="28"/>
          <w:szCs w:val="28"/>
        </w:rPr>
        <w:t xml:space="preserve"> </w:t>
      </w:r>
      <w:proofErr w:type="spellStart"/>
      <w:r w:rsidR="00D87B1B">
        <w:rPr>
          <w:rFonts w:ascii="Times New Roman" w:hAnsi="Times New Roman"/>
          <w:sz w:val="28"/>
          <w:szCs w:val="28"/>
        </w:rPr>
        <w:t>чол</w:t>
      </w:r>
      <w:proofErr w:type="spellEnd"/>
      <w:r w:rsidRPr="009B4327">
        <w:rPr>
          <w:rFonts w:ascii="Times New Roman" w:hAnsi="Times New Roman"/>
          <w:sz w:val="28"/>
          <w:szCs w:val="28"/>
        </w:rPr>
        <w:t>) А за песимістичним сценарієм</w:t>
      </w:r>
      <w:r w:rsidR="00F76516" w:rsidRPr="009B4327">
        <w:rPr>
          <w:rFonts w:ascii="Times New Roman" w:hAnsi="Times New Roman"/>
          <w:sz w:val="28"/>
          <w:szCs w:val="28"/>
        </w:rPr>
        <w:t xml:space="preserve"> до 2050, </w:t>
      </w:r>
      <w:r w:rsidR="00BF47BF" w:rsidRPr="009B4327">
        <w:rPr>
          <w:rFonts w:ascii="Times New Roman" w:hAnsi="Times New Roman"/>
          <w:sz w:val="28"/>
          <w:szCs w:val="28"/>
        </w:rPr>
        <w:t>мешканців України</w:t>
      </w:r>
      <w:r w:rsidRPr="009B4327">
        <w:rPr>
          <w:rFonts w:ascii="Times New Roman" w:hAnsi="Times New Roman"/>
          <w:sz w:val="28"/>
          <w:szCs w:val="28"/>
        </w:rPr>
        <w:t xml:space="preserve"> може стати менше на 15 млн. чол., (скоротиться до 28 млн. чол).</w:t>
      </w:r>
    </w:p>
    <w:p w14:paraId="06BF0BC7" w14:textId="5A2B7F76" w:rsidR="00155A43" w:rsidRPr="009B4327" w:rsidRDefault="00155A43" w:rsidP="00D87B1B">
      <w:pPr>
        <w:spacing w:after="120" w:line="240" w:lineRule="auto"/>
        <w:ind w:firstLine="709"/>
        <w:jc w:val="both"/>
        <w:rPr>
          <w:rFonts w:ascii="Times New Roman" w:hAnsi="Times New Roman"/>
          <w:sz w:val="28"/>
          <w:szCs w:val="28"/>
        </w:rPr>
      </w:pPr>
      <w:r w:rsidRPr="009B4327">
        <w:rPr>
          <w:rFonts w:ascii="Times New Roman" w:hAnsi="Times New Roman"/>
          <w:sz w:val="28"/>
          <w:szCs w:val="28"/>
        </w:rPr>
        <w:t>За роки незалежності чисельність багатьох мисливських тварин скоротилася на 30-70 %. Щорічно у прісних водоймах, Чорному та Азовських морях незаконно виловлюють 197 тис. тонн. риби, для прикладу промислово видобувають 200 тис. тонн риби. 55% території розорано, 30 % це еродовані землі. Лісистість становить 15,6%, що втричі менша за лісистість Європи. Площа заповідних земель у 2,5 раз менша за середньоєвропейську, кількість чистої води у 10 разів менша.</w:t>
      </w:r>
    </w:p>
    <w:p w14:paraId="6A338644" w14:textId="2300EB32" w:rsidR="00155A43" w:rsidRPr="009B4327" w:rsidRDefault="00155A43" w:rsidP="00D87B1B">
      <w:pPr>
        <w:spacing w:after="120" w:line="240" w:lineRule="auto"/>
        <w:ind w:firstLine="709"/>
        <w:jc w:val="both"/>
        <w:rPr>
          <w:rFonts w:ascii="Times New Roman" w:eastAsia="Times New Roman" w:hAnsi="Times New Roman"/>
          <w:sz w:val="28"/>
          <w:szCs w:val="28"/>
        </w:rPr>
      </w:pPr>
      <w:r w:rsidRPr="009B4327">
        <w:rPr>
          <w:rFonts w:ascii="Times New Roman" w:hAnsi="Times New Roman"/>
          <w:sz w:val="28"/>
          <w:szCs w:val="28"/>
        </w:rPr>
        <w:t xml:space="preserve">Контроль </w:t>
      </w:r>
      <w:r w:rsidR="00BF47BF" w:rsidRPr="009B4327">
        <w:rPr>
          <w:rFonts w:ascii="Times New Roman" w:hAnsi="Times New Roman"/>
          <w:sz w:val="28"/>
          <w:szCs w:val="28"/>
        </w:rPr>
        <w:t xml:space="preserve">за навколишнім середовищем </w:t>
      </w:r>
      <w:r w:rsidRPr="009B4327">
        <w:rPr>
          <w:rFonts w:ascii="Times New Roman" w:hAnsi="Times New Roman"/>
          <w:sz w:val="28"/>
          <w:szCs w:val="28"/>
        </w:rPr>
        <w:t>є недієвим</w:t>
      </w:r>
      <w:r w:rsidR="00467585" w:rsidRPr="009B4327">
        <w:rPr>
          <w:rFonts w:ascii="Times New Roman" w:hAnsi="Times New Roman"/>
          <w:sz w:val="28"/>
          <w:szCs w:val="28"/>
        </w:rPr>
        <w:t>, оскільки Закон України «</w:t>
      </w:r>
      <w:r w:rsidR="00467585" w:rsidRPr="009B4327">
        <w:rPr>
          <w:rFonts w:ascii="Times New Roman" w:eastAsia="Times New Roman" w:hAnsi="Times New Roman"/>
          <w:bCs/>
          <w:color w:val="000000"/>
          <w:sz w:val="28"/>
          <w:szCs w:val="28"/>
          <w:shd w:val="clear" w:color="auto" w:fill="FFFFFF"/>
        </w:rPr>
        <w:t>Про основні засади державного нагляду (контролю) у сфері господарської діяльності</w:t>
      </w:r>
      <w:r w:rsidR="00467585" w:rsidRPr="009B4327">
        <w:rPr>
          <w:rFonts w:ascii="Times New Roman" w:hAnsi="Times New Roman"/>
          <w:sz w:val="28"/>
          <w:szCs w:val="28"/>
        </w:rPr>
        <w:t>»</w:t>
      </w:r>
      <w:r w:rsidRPr="009B4327">
        <w:rPr>
          <w:rFonts w:ascii="Times New Roman" w:hAnsi="Times New Roman"/>
          <w:sz w:val="28"/>
          <w:szCs w:val="28"/>
        </w:rPr>
        <w:t xml:space="preserve"> </w:t>
      </w:r>
      <w:r w:rsidR="00467585" w:rsidRPr="009B4327">
        <w:rPr>
          <w:rFonts w:ascii="Times New Roman" w:hAnsi="Times New Roman"/>
          <w:sz w:val="28"/>
          <w:szCs w:val="28"/>
        </w:rPr>
        <w:t xml:space="preserve">не дозволяє належним чином здійснити екологічний контроль, який </w:t>
      </w:r>
      <w:r w:rsidR="00295A15" w:rsidRPr="009B4327">
        <w:rPr>
          <w:rFonts w:ascii="Times New Roman" w:hAnsi="Times New Roman"/>
          <w:sz w:val="28"/>
          <w:szCs w:val="28"/>
        </w:rPr>
        <w:t>визначається</w:t>
      </w:r>
      <w:r w:rsidR="00467585" w:rsidRPr="009B4327">
        <w:rPr>
          <w:rFonts w:ascii="Times New Roman" w:hAnsi="Times New Roman"/>
          <w:sz w:val="28"/>
          <w:szCs w:val="28"/>
        </w:rPr>
        <w:t xml:space="preserve"> Законом України «Про охорону навколишнього природного середовища»</w:t>
      </w:r>
      <w:r w:rsidR="00295A15" w:rsidRPr="009B4327">
        <w:rPr>
          <w:rFonts w:ascii="Times New Roman" w:hAnsi="Times New Roman"/>
          <w:sz w:val="28"/>
          <w:szCs w:val="28"/>
        </w:rPr>
        <w:t xml:space="preserve"> як гарантія екологічної безпеки.</w:t>
      </w:r>
      <w:r w:rsidR="00467585" w:rsidRPr="009B4327">
        <w:rPr>
          <w:rFonts w:ascii="Times New Roman" w:hAnsi="Times New Roman"/>
          <w:sz w:val="28"/>
          <w:szCs w:val="28"/>
        </w:rPr>
        <w:t xml:space="preserve"> </w:t>
      </w:r>
      <w:r w:rsidRPr="009B4327">
        <w:rPr>
          <w:rFonts w:ascii="Times New Roman" w:hAnsi="Times New Roman"/>
          <w:sz w:val="28"/>
          <w:szCs w:val="28"/>
        </w:rPr>
        <w:t>На</w:t>
      </w:r>
      <w:r w:rsidR="00467585" w:rsidRPr="009B4327">
        <w:rPr>
          <w:rFonts w:ascii="Times New Roman" w:hAnsi="Times New Roman"/>
          <w:sz w:val="28"/>
          <w:szCs w:val="28"/>
        </w:rPr>
        <w:t>приклад,</w:t>
      </w:r>
      <w:r w:rsidRPr="009B4327">
        <w:rPr>
          <w:rFonts w:ascii="Times New Roman" w:hAnsi="Times New Roman"/>
          <w:sz w:val="28"/>
          <w:szCs w:val="28"/>
        </w:rPr>
        <w:t xml:space="preserve"> розор</w:t>
      </w:r>
      <w:r w:rsidR="00295A15" w:rsidRPr="009B4327">
        <w:rPr>
          <w:rFonts w:ascii="Times New Roman" w:hAnsi="Times New Roman"/>
          <w:sz w:val="28"/>
          <w:szCs w:val="28"/>
        </w:rPr>
        <w:t>юється</w:t>
      </w:r>
      <w:r w:rsidRPr="009B4327">
        <w:rPr>
          <w:rFonts w:ascii="Times New Roman" w:hAnsi="Times New Roman"/>
          <w:sz w:val="28"/>
          <w:szCs w:val="28"/>
        </w:rPr>
        <w:t xml:space="preserve"> ландшафтн</w:t>
      </w:r>
      <w:r w:rsidR="00295A15" w:rsidRPr="009B4327">
        <w:rPr>
          <w:rFonts w:ascii="Times New Roman" w:hAnsi="Times New Roman"/>
          <w:sz w:val="28"/>
          <w:szCs w:val="28"/>
        </w:rPr>
        <w:t xml:space="preserve">ий </w:t>
      </w:r>
      <w:r w:rsidRPr="009B4327">
        <w:rPr>
          <w:rFonts w:ascii="Times New Roman" w:hAnsi="Times New Roman"/>
          <w:sz w:val="28"/>
          <w:szCs w:val="28"/>
        </w:rPr>
        <w:t>заказник «Тарутинський Степ»</w:t>
      </w:r>
      <w:r w:rsidR="00467585" w:rsidRPr="009B4327">
        <w:rPr>
          <w:rFonts w:ascii="Times New Roman" w:hAnsi="Times New Roman"/>
          <w:sz w:val="28"/>
          <w:szCs w:val="28"/>
        </w:rPr>
        <w:t>, з</w:t>
      </w:r>
      <w:r w:rsidRPr="009B4327">
        <w:rPr>
          <w:rFonts w:ascii="Times New Roman" w:hAnsi="Times New Roman"/>
          <w:sz w:val="28"/>
          <w:szCs w:val="28"/>
        </w:rPr>
        <w:t xml:space="preserve">нищується довкілля Полісся, </w:t>
      </w:r>
      <w:r w:rsidR="00467585" w:rsidRPr="009B4327">
        <w:rPr>
          <w:rFonts w:ascii="Times New Roman" w:hAnsi="Times New Roman"/>
          <w:sz w:val="28"/>
          <w:szCs w:val="28"/>
        </w:rPr>
        <w:t xml:space="preserve">оскільки </w:t>
      </w:r>
      <w:r w:rsidRPr="009B4327">
        <w:rPr>
          <w:rFonts w:ascii="Times New Roman" w:hAnsi="Times New Roman"/>
          <w:sz w:val="28"/>
          <w:szCs w:val="28"/>
        </w:rPr>
        <w:t xml:space="preserve">ДЕІ не може </w:t>
      </w:r>
      <w:r w:rsidR="00295A15" w:rsidRPr="009B4327">
        <w:rPr>
          <w:rFonts w:ascii="Times New Roman" w:hAnsi="Times New Roman"/>
          <w:sz w:val="28"/>
          <w:szCs w:val="28"/>
        </w:rPr>
        <w:t xml:space="preserve">контролювати за </w:t>
      </w:r>
      <w:r w:rsidRPr="009B4327">
        <w:rPr>
          <w:rFonts w:ascii="Times New Roman" w:hAnsi="Times New Roman"/>
          <w:sz w:val="28"/>
          <w:szCs w:val="28"/>
        </w:rPr>
        <w:t>стан</w:t>
      </w:r>
      <w:r w:rsidR="00295A15" w:rsidRPr="009B4327">
        <w:rPr>
          <w:rFonts w:ascii="Times New Roman" w:hAnsi="Times New Roman"/>
          <w:sz w:val="28"/>
          <w:szCs w:val="28"/>
        </w:rPr>
        <w:t>ом, оскільки</w:t>
      </w:r>
      <w:r w:rsidRPr="009B4327">
        <w:rPr>
          <w:rFonts w:ascii="Times New Roman" w:hAnsi="Times New Roman"/>
          <w:sz w:val="28"/>
          <w:szCs w:val="28"/>
        </w:rPr>
        <w:t xml:space="preserve"> </w:t>
      </w:r>
      <w:r w:rsidR="00295A15" w:rsidRPr="009B4327">
        <w:rPr>
          <w:rFonts w:ascii="Times New Roman" w:hAnsi="Times New Roman"/>
          <w:sz w:val="28"/>
          <w:szCs w:val="28"/>
        </w:rPr>
        <w:t>це</w:t>
      </w:r>
      <w:r w:rsidRPr="009B4327">
        <w:rPr>
          <w:rFonts w:ascii="Times New Roman" w:hAnsi="Times New Roman"/>
          <w:sz w:val="28"/>
          <w:szCs w:val="28"/>
        </w:rPr>
        <w:t xml:space="preserve"> не є її об’єктом контролю. </w:t>
      </w:r>
      <w:proofErr w:type="spellStart"/>
      <w:r w:rsidRPr="009B4327">
        <w:rPr>
          <w:rFonts w:ascii="Times New Roman" w:hAnsi="Times New Roman"/>
          <w:sz w:val="28"/>
          <w:szCs w:val="28"/>
        </w:rPr>
        <w:t>Констатинівський</w:t>
      </w:r>
      <w:proofErr w:type="spellEnd"/>
      <w:r w:rsidRPr="009B4327">
        <w:rPr>
          <w:rFonts w:ascii="Times New Roman" w:hAnsi="Times New Roman"/>
          <w:sz w:val="28"/>
          <w:szCs w:val="28"/>
        </w:rPr>
        <w:t xml:space="preserve"> акумуляторний завод забрудн</w:t>
      </w:r>
      <w:r w:rsidR="00D46855">
        <w:rPr>
          <w:rFonts w:ascii="Times New Roman" w:hAnsi="Times New Roman"/>
          <w:sz w:val="28"/>
          <w:szCs w:val="28"/>
        </w:rPr>
        <w:t>ив</w:t>
      </w:r>
      <w:r w:rsidRPr="009B4327">
        <w:rPr>
          <w:rFonts w:ascii="Times New Roman" w:hAnsi="Times New Roman"/>
          <w:sz w:val="28"/>
          <w:szCs w:val="28"/>
        </w:rPr>
        <w:t xml:space="preserve"> свинцем понад 200 м.кв. землі, свинець попав у воду, це сталося через відсутність </w:t>
      </w:r>
      <w:r w:rsidRPr="009B4327">
        <w:rPr>
          <w:rFonts w:ascii="Times New Roman" w:hAnsi="Times New Roman"/>
          <w:sz w:val="28"/>
          <w:szCs w:val="28"/>
        </w:rPr>
        <w:lastRenderedPageBreak/>
        <w:t>контролю. Те саме із самовільними рубками у лісах України, безконтрольним використання водних ресурсів</w:t>
      </w:r>
      <w:r w:rsidR="00467585" w:rsidRPr="009B4327">
        <w:rPr>
          <w:rFonts w:ascii="Times New Roman" w:hAnsi="Times New Roman"/>
          <w:sz w:val="28"/>
          <w:szCs w:val="28"/>
        </w:rPr>
        <w:t>. Звіти з оцінки впливу на довкілля часто є неякісними і не відповіщають дійсності, наприклад планування ВЕС на Боржаві, саме тому</w:t>
      </w:r>
      <w:r w:rsidR="00295A15" w:rsidRPr="009B4327">
        <w:rPr>
          <w:rFonts w:ascii="Times New Roman" w:hAnsi="Times New Roman"/>
          <w:sz w:val="28"/>
          <w:szCs w:val="28"/>
        </w:rPr>
        <w:t>,</w:t>
      </w:r>
      <w:r w:rsidR="00467585" w:rsidRPr="009B4327">
        <w:rPr>
          <w:rFonts w:ascii="Times New Roman" w:hAnsi="Times New Roman"/>
          <w:sz w:val="28"/>
          <w:szCs w:val="28"/>
        </w:rPr>
        <w:t xml:space="preserve"> що контроль не діє</w:t>
      </w:r>
      <w:r w:rsidR="00D46855">
        <w:rPr>
          <w:rFonts w:ascii="Times New Roman" w:hAnsi="Times New Roman"/>
          <w:sz w:val="28"/>
          <w:szCs w:val="28"/>
        </w:rPr>
        <w:t>.</w:t>
      </w:r>
      <w:r w:rsidR="00295A15" w:rsidRPr="009B4327">
        <w:rPr>
          <w:rFonts w:ascii="Times New Roman" w:hAnsi="Times New Roman"/>
          <w:sz w:val="28"/>
          <w:szCs w:val="28"/>
        </w:rPr>
        <w:t xml:space="preserve"> Стратегічна екологічна оцінка документів державного планування є формальною, оскільки контроль не здійснюється за наслідками реалізації таких документів.</w:t>
      </w:r>
    </w:p>
    <w:p w14:paraId="3289BEBF" w14:textId="33C6C4A8" w:rsidR="00200016" w:rsidRPr="003C6ECF" w:rsidRDefault="00D46855" w:rsidP="003C6ECF">
      <w:pPr>
        <w:spacing w:after="120" w:line="240" w:lineRule="auto"/>
        <w:ind w:firstLine="709"/>
        <w:jc w:val="both"/>
        <w:rPr>
          <w:rFonts w:ascii="Times New Roman" w:hAnsi="Times New Roman"/>
          <w:sz w:val="28"/>
          <w:szCs w:val="28"/>
        </w:rPr>
      </w:pPr>
      <w:r>
        <w:rPr>
          <w:rFonts w:ascii="Times New Roman" w:hAnsi="Times New Roman"/>
          <w:sz w:val="28"/>
          <w:szCs w:val="28"/>
        </w:rPr>
        <w:t xml:space="preserve">Щороку </w:t>
      </w:r>
      <w:r w:rsidR="00155A43" w:rsidRPr="009B4327">
        <w:rPr>
          <w:rFonts w:ascii="Times New Roman" w:hAnsi="Times New Roman"/>
          <w:sz w:val="28"/>
          <w:szCs w:val="28"/>
        </w:rPr>
        <w:t xml:space="preserve">23 % смертей </w:t>
      </w:r>
      <w:r>
        <w:rPr>
          <w:rFonts w:ascii="Times New Roman" w:hAnsi="Times New Roman"/>
          <w:sz w:val="28"/>
          <w:szCs w:val="28"/>
        </w:rPr>
        <w:t xml:space="preserve">дорослих </w:t>
      </w:r>
      <w:r w:rsidR="00155A43" w:rsidRPr="009B4327">
        <w:rPr>
          <w:rFonts w:ascii="Times New Roman" w:hAnsi="Times New Roman"/>
          <w:sz w:val="28"/>
          <w:szCs w:val="28"/>
        </w:rPr>
        <w:t>та 26 % смертей дітей віком до 5 років можна було б уникнути, якби були усунуті екологічні ризики, зокрема шляхом впровадження дієвого інституту контролю за дотриманням природоохоронного законодавства, який забезпечуватиме реальне та оперативне виявлення порушень природоохоронного законодавства, порушників останнього, фіксуватиме заподіяну шкоду та сприятиме її відшкодуванню, а також попереджатиме виникнення аналогічних порушень у майбутньому.</w:t>
      </w:r>
    </w:p>
    <w:p w14:paraId="0000000D" w14:textId="77777777" w:rsidR="002112AE" w:rsidRPr="009B4327" w:rsidRDefault="00F135E3" w:rsidP="00D87B1B">
      <w:pPr>
        <w:widowControl w:val="0"/>
        <w:spacing w:after="120" w:line="240" w:lineRule="auto"/>
        <w:ind w:firstLine="709"/>
        <w:jc w:val="both"/>
        <w:rPr>
          <w:rFonts w:ascii="Times New Roman" w:eastAsia="Times New Roman" w:hAnsi="Times New Roman"/>
          <w:b/>
          <w:sz w:val="28"/>
          <w:szCs w:val="28"/>
        </w:rPr>
      </w:pPr>
      <w:bookmarkStart w:id="0" w:name="_heading=h.gjdgxs" w:colFirst="0" w:colLast="0"/>
      <w:bookmarkEnd w:id="0"/>
      <w:r w:rsidRPr="009B4327">
        <w:rPr>
          <w:rFonts w:ascii="Times New Roman" w:eastAsia="Times New Roman" w:hAnsi="Times New Roman"/>
          <w:b/>
          <w:sz w:val="28"/>
          <w:szCs w:val="28"/>
        </w:rPr>
        <w:t>2. Мета і цілі прийняття проекту Закону</w:t>
      </w:r>
    </w:p>
    <w:p w14:paraId="1B054C51" w14:textId="7175DCBD" w:rsidR="00467585" w:rsidRPr="009B4327" w:rsidRDefault="005813C1" w:rsidP="00D87B1B">
      <w:pPr>
        <w:tabs>
          <w:tab w:val="left" w:pos="567"/>
        </w:tabs>
        <w:spacing w:after="12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467585" w:rsidRPr="009B4327">
        <w:rPr>
          <w:rFonts w:ascii="Times New Roman" w:hAnsi="Times New Roman"/>
          <w:color w:val="000000" w:themeColor="text1"/>
          <w:sz w:val="28"/>
          <w:szCs w:val="28"/>
        </w:rPr>
        <w:t>Метою законопроекту є захист довкілля, життя та здоров’я людини, а також покращення стану довкілля, гарантування екологічної безпеки</w:t>
      </w:r>
      <w:r w:rsidR="0083213C" w:rsidRPr="009B4327">
        <w:rPr>
          <w:rFonts w:ascii="Times New Roman" w:hAnsi="Times New Roman"/>
          <w:color w:val="000000" w:themeColor="text1"/>
          <w:sz w:val="28"/>
          <w:szCs w:val="28"/>
        </w:rPr>
        <w:t xml:space="preserve"> та збереження природних територій та об'єктів, що підлягають особливій охороні</w:t>
      </w:r>
      <w:r w:rsidR="00467585" w:rsidRPr="009B4327">
        <w:rPr>
          <w:rFonts w:ascii="Times New Roman" w:hAnsi="Times New Roman"/>
          <w:color w:val="000000" w:themeColor="text1"/>
          <w:sz w:val="28"/>
          <w:szCs w:val="28"/>
        </w:rPr>
        <w:t>.</w:t>
      </w:r>
    </w:p>
    <w:p w14:paraId="7688BD14" w14:textId="6B733852" w:rsidR="00467585" w:rsidRPr="009B4327" w:rsidRDefault="005813C1" w:rsidP="003C6ECF">
      <w:pPr>
        <w:tabs>
          <w:tab w:val="left" w:pos="567"/>
        </w:tabs>
        <w:spacing w:after="120" w:line="240" w:lineRule="auto"/>
        <w:jc w:val="both"/>
        <w:rPr>
          <w:rFonts w:ascii="Times New Roman" w:eastAsia="Times New Roman" w:hAnsi="Times New Roman"/>
          <w:sz w:val="28"/>
          <w:szCs w:val="28"/>
        </w:rPr>
      </w:pPr>
      <w:r>
        <w:rPr>
          <w:rFonts w:ascii="Times New Roman" w:eastAsia="Times New Roman" w:hAnsi="Times New Roman"/>
          <w:sz w:val="28"/>
          <w:szCs w:val="28"/>
        </w:rPr>
        <w:tab/>
      </w:r>
      <w:r w:rsidR="00467585" w:rsidRPr="009B4327">
        <w:rPr>
          <w:rFonts w:ascii="Times New Roman" w:eastAsia="Times New Roman" w:hAnsi="Times New Roman"/>
          <w:sz w:val="28"/>
          <w:szCs w:val="28"/>
        </w:rPr>
        <w:t xml:space="preserve">Цілі законопроекту – створення чіткого та зрозумілого порядку </w:t>
      </w:r>
      <w:r w:rsidR="00295A15" w:rsidRPr="009B4327">
        <w:rPr>
          <w:rFonts w:ascii="Times New Roman" w:eastAsia="Times New Roman" w:hAnsi="Times New Roman"/>
          <w:sz w:val="28"/>
          <w:szCs w:val="28"/>
        </w:rPr>
        <w:t>гарантування</w:t>
      </w:r>
      <w:r w:rsidR="00A466B8" w:rsidRPr="009B4327">
        <w:rPr>
          <w:rFonts w:ascii="Times New Roman" w:eastAsia="Times New Roman" w:hAnsi="Times New Roman"/>
          <w:sz w:val="28"/>
          <w:szCs w:val="28"/>
        </w:rPr>
        <w:t xml:space="preserve"> ст. 13,</w:t>
      </w:r>
      <w:r w:rsidR="00A040E0">
        <w:rPr>
          <w:rFonts w:ascii="Times New Roman" w:eastAsia="Times New Roman" w:hAnsi="Times New Roman"/>
          <w:sz w:val="28"/>
          <w:szCs w:val="28"/>
        </w:rPr>
        <w:t xml:space="preserve"> </w:t>
      </w:r>
      <w:r w:rsidR="00A466B8" w:rsidRPr="009B4327">
        <w:rPr>
          <w:rFonts w:ascii="Times New Roman" w:eastAsia="Times New Roman" w:hAnsi="Times New Roman"/>
          <w:sz w:val="28"/>
          <w:szCs w:val="28"/>
        </w:rPr>
        <w:t>16, 50</w:t>
      </w:r>
      <w:r w:rsidR="00295A15" w:rsidRPr="009B4327">
        <w:rPr>
          <w:rFonts w:ascii="Times New Roman" w:eastAsia="Times New Roman" w:hAnsi="Times New Roman"/>
          <w:sz w:val="28"/>
          <w:szCs w:val="28"/>
        </w:rPr>
        <w:t>, 66</w:t>
      </w:r>
      <w:r w:rsidR="00A466B8" w:rsidRPr="009B4327">
        <w:rPr>
          <w:rFonts w:ascii="Times New Roman" w:eastAsia="Times New Roman" w:hAnsi="Times New Roman"/>
          <w:sz w:val="28"/>
          <w:szCs w:val="28"/>
        </w:rPr>
        <w:t xml:space="preserve"> Конституції України та </w:t>
      </w:r>
      <w:r w:rsidR="00295A15" w:rsidRPr="009B4327">
        <w:rPr>
          <w:rFonts w:ascii="Times New Roman" w:eastAsia="Times New Roman" w:hAnsi="Times New Roman"/>
          <w:sz w:val="28"/>
          <w:szCs w:val="28"/>
        </w:rPr>
        <w:t xml:space="preserve">досягнення </w:t>
      </w:r>
      <w:r w:rsidR="00A466B8" w:rsidRPr="009B4327">
        <w:rPr>
          <w:rFonts w:ascii="Times New Roman" w:eastAsia="Times New Roman" w:hAnsi="Times New Roman"/>
          <w:sz w:val="28"/>
          <w:szCs w:val="28"/>
        </w:rPr>
        <w:t>сталого розвитку.</w:t>
      </w:r>
    </w:p>
    <w:p w14:paraId="00000010" w14:textId="4BFB9641" w:rsidR="002112AE" w:rsidRPr="009B4327" w:rsidRDefault="00F135E3" w:rsidP="00D87B1B">
      <w:pPr>
        <w:spacing w:after="120" w:line="240" w:lineRule="auto"/>
        <w:ind w:firstLine="709"/>
        <w:jc w:val="both"/>
        <w:rPr>
          <w:rFonts w:ascii="Times New Roman" w:eastAsia="Times New Roman" w:hAnsi="Times New Roman"/>
          <w:b/>
          <w:sz w:val="28"/>
          <w:szCs w:val="28"/>
        </w:rPr>
      </w:pPr>
      <w:r w:rsidRPr="009B4327">
        <w:rPr>
          <w:rFonts w:ascii="Times New Roman" w:eastAsia="Times New Roman" w:hAnsi="Times New Roman"/>
          <w:b/>
          <w:sz w:val="28"/>
          <w:szCs w:val="28"/>
        </w:rPr>
        <w:t>3. Загальна характеристика і основні положення проекту Закону</w:t>
      </w:r>
    </w:p>
    <w:p w14:paraId="00000011" w14:textId="67CB58AE" w:rsidR="002112AE" w:rsidRPr="009B4327" w:rsidRDefault="00F135E3" w:rsidP="00D87B1B">
      <w:pPr>
        <w:spacing w:after="120" w:line="240" w:lineRule="auto"/>
        <w:ind w:firstLine="709"/>
        <w:jc w:val="both"/>
        <w:rPr>
          <w:rFonts w:ascii="Times New Roman" w:eastAsia="Times New Roman" w:hAnsi="Times New Roman"/>
          <w:sz w:val="28"/>
          <w:szCs w:val="28"/>
        </w:rPr>
      </w:pPr>
      <w:r w:rsidRPr="009B4327">
        <w:rPr>
          <w:rFonts w:ascii="Times New Roman" w:eastAsia="Times New Roman" w:hAnsi="Times New Roman"/>
          <w:sz w:val="28"/>
          <w:szCs w:val="28"/>
        </w:rPr>
        <w:t xml:space="preserve">Проект </w:t>
      </w:r>
      <w:r w:rsidR="003C6ECF">
        <w:rPr>
          <w:rFonts w:ascii="Times New Roman" w:eastAsia="Times New Roman" w:hAnsi="Times New Roman"/>
          <w:sz w:val="28"/>
          <w:szCs w:val="28"/>
        </w:rPr>
        <w:t>З</w:t>
      </w:r>
      <w:r w:rsidRPr="009B4327">
        <w:rPr>
          <w:rFonts w:ascii="Times New Roman" w:eastAsia="Times New Roman" w:hAnsi="Times New Roman"/>
          <w:sz w:val="28"/>
          <w:szCs w:val="28"/>
        </w:rPr>
        <w:t xml:space="preserve">акону </w:t>
      </w:r>
      <w:r w:rsidR="00295A15" w:rsidRPr="009B4327">
        <w:rPr>
          <w:rFonts w:ascii="Times New Roman" w:eastAsia="Times New Roman" w:hAnsi="Times New Roman"/>
          <w:sz w:val="28"/>
          <w:szCs w:val="28"/>
        </w:rPr>
        <w:t>регулює</w:t>
      </w:r>
      <w:r w:rsidR="00A466B8" w:rsidRPr="009B4327">
        <w:rPr>
          <w:rFonts w:ascii="Times New Roman" w:eastAsia="Times New Roman" w:hAnsi="Times New Roman"/>
          <w:sz w:val="28"/>
          <w:szCs w:val="28"/>
        </w:rPr>
        <w:t xml:space="preserve"> </w:t>
      </w:r>
      <w:r w:rsidR="00A466B8" w:rsidRPr="009B4327">
        <w:rPr>
          <w:rFonts w:ascii="Times New Roman" w:hAnsi="Times New Roman"/>
          <w:color w:val="000000" w:themeColor="text1"/>
          <w:sz w:val="28"/>
          <w:szCs w:val="28"/>
        </w:rPr>
        <w:t>суспільні відносини, що виникають у зв’язку із здійсненням державного екологічного контролю за дотриманням вимог природоохоронного законодавства.</w:t>
      </w:r>
    </w:p>
    <w:p w14:paraId="36385628" w14:textId="55027C1B" w:rsidR="00A466B8" w:rsidRPr="009B4327" w:rsidRDefault="005813C1" w:rsidP="00D87B1B">
      <w:pPr>
        <w:pStyle w:val="af6"/>
        <w:pBdr>
          <w:top w:val="none" w:sz="0" w:space="0" w:color="auto"/>
          <w:left w:val="none" w:sz="0" w:space="0" w:color="auto"/>
          <w:bottom w:val="none" w:sz="0" w:space="0" w:color="auto"/>
          <w:right w:val="none" w:sz="0" w:space="0" w:color="auto"/>
        </w:pBdr>
        <w:tabs>
          <w:tab w:val="left" w:pos="709"/>
          <w:tab w:val="left" w:pos="2832"/>
          <w:tab w:val="left" w:pos="3540"/>
          <w:tab w:val="left" w:pos="4248"/>
          <w:tab w:val="left" w:pos="4956"/>
          <w:tab w:val="left" w:pos="5664"/>
          <w:tab w:val="left" w:pos="6372"/>
          <w:tab w:val="left" w:pos="7080"/>
          <w:tab w:val="left" w:pos="7788"/>
          <w:tab w:val="left" w:pos="8496"/>
          <w:tab w:val="left" w:pos="9204"/>
        </w:tabs>
        <w:snapToGrid w:val="0"/>
        <w:spacing w:after="120"/>
        <w:ind w:right="-1"/>
        <w:jc w:val="both"/>
        <w:rPr>
          <w:rFonts w:ascii="Times New Roman" w:hAnsi="Times New Roman" w:cs="Times New Roman"/>
          <w:b/>
          <w:bCs/>
          <w:color w:val="000000" w:themeColor="text1"/>
          <w:sz w:val="28"/>
          <w:szCs w:val="28"/>
          <w:lang w:val="uk-UA"/>
        </w:rPr>
      </w:pPr>
      <w:r>
        <w:rPr>
          <w:rFonts w:ascii="Times New Roman" w:eastAsia="Times New Roman" w:hAnsi="Times New Roman" w:cs="Times New Roman"/>
          <w:sz w:val="28"/>
          <w:szCs w:val="28"/>
          <w:lang w:val="uk-UA"/>
        </w:rPr>
        <w:tab/>
      </w:r>
      <w:r w:rsidR="00A466B8" w:rsidRPr="009B4327">
        <w:rPr>
          <w:rFonts w:ascii="Times New Roman" w:eastAsia="Times New Roman" w:hAnsi="Times New Roman" w:cs="Times New Roman"/>
          <w:sz w:val="28"/>
          <w:szCs w:val="28"/>
          <w:lang w:val="uk-UA"/>
        </w:rPr>
        <w:t xml:space="preserve">Проект Закону </w:t>
      </w:r>
      <w:r w:rsidR="00A466B8" w:rsidRPr="009B4327">
        <w:rPr>
          <w:rFonts w:ascii="Times New Roman" w:hAnsi="Times New Roman" w:cs="Times New Roman"/>
          <w:color w:val="000000" w:themeColor="text1"/>
          <w:sz w:val="28"/>
          <w:szCs w:val="28"/>
          <w:lang w:val="uk-UA"/>
        </w:rPr>
        <w:t>визначає правові та організаційні засади, основні принципи і порядок здійснення державного екологічного контролю, повноваження органів державного екологічного контролю, а також встановлює відповідальність суб’єктів господарювання за порушення законодавства про охорону навколишнього природного середовища та використання природних ресурсів.</w:t>
      </w:r>
    </w:p>
    <w:p w14:paraId="2A4E0836" w14:textId="590642AE" w:rsidR="00A466B8" w:rsidRPr="009B4327" w:rsidRDefault="00A466B8" w:rsidP="00D87B1B">
      <w:pPr>
        <w:pStyle w:val="af6"/>
        <w:pBdr>
          <w:top w:val="none" w:sz="0" w:space="0" w:color="auto"/>
          <w:left w:val="none" w:sz="0" w:space="0" w:color="auto"/>
          <w:bottom w:val="none" w:sz="0" w:space="0" w:color="auto"/>
          <w:right w:val="none" w:sz="0" w:space="0" w:color="auto"/>
        </w:pBdr>
        <w:snapToGrid w:val="0"/>
        <w:spacing w:after="120"/>
        <w:ind w:right="-1" w:firstLine="720"/>
        <w:jc w:val="both"/>
        <w:rPr>
          <w:rFonts w:ascii="Times New Roman" w:hAnsi="Times New Roman" w:cs="Times New Roman"/>
          <w:color w:val="000000" w:themeColor="text1"/>
          <w:sz w:val="28"/>
          <w:szCs w:val="28"/>
          <w:lang w:val="uk-UA"/>
        </w:rPr>
      </w:pPr>
      <w:r w:rsidRPr="009B4327">
        <w:rPr>
          <w:rFonts w:ascii="Times New Roman" w:hAnsi="Times New Roman" w:cs="Times New Roman"/>
          <w:color w:val="000000" w:themeColor="text1"/>
          <w:sz w:val="28"/>
          <w:szCs w:val="28"/>
          <w:lang w:val="uk-UA"/>
        </w:rPr>
        <w:t>Закон</w:t>
      </w:r>
      <w:r w:rsidR="00295A15" w:rsidRPr="009B4327">
        <w:rPr>
          <w:rFonts w:ascii="Times New Roman" w:hAnsi="Times New Roman" w:cs="Times New Roman"/>
          <w:color w:val="000000" w:themeColor="text1"/>
          <w:sz w:val="28"/>
          <w:szCs w:val="28"/>
          <w:lang w:val="uk-UA"/>
        </w:rPr>
        <w:t>опроект</w:t>
      </w:r>
      <w:r w:rsidRPr="009B4327">
        <w:rPr>
          <w:rFonts w:ascii="Times New Roman" w:hAnsi="Times New Roman" w:cs="Times New Roman"/>
          <w:color w:val="000000" w:themeColor="text1"/>
          <w:sz w:val="28"/>
          <w:szCs w:val="28"/>
          <w:lang w:val="uk-UA"/>
        </w:rPr>
        <w:t xml:space="preserve"> врегульовує діяльність органів державного екологічного контролю, що спрямована на спостереження за станом довкілля, перевірку дотримання органами публічної влади, юридичними й фізичними особами вимог законодавства про охорону навколишнього природного середовища та використання природних ресурсів, та притягнення винних осіб до відповідальності.</w:t>
      </w:r>
    </w:p>
    <w:p w14:paraId="191CF771" w14:textId="2EFB4C42" w:rsidR="0083213C" w:rsidRPr="009B4327" w:rsidRDefault="005813C1" w:rsidP="00D87B1B">
      <w:pPr>
        <w:pStyle w:val="af6"/>
        <w:pBdr>
          <w:top w:val="none" w:sz="0" w:space="0" w:color="auto"/>
          <w:left w:val="none" w:sz="0" w:space="0" w:color="auto"/>
          <w:bottom w:val="none" w:sz="0" w:space="0" w:color="auto"/>
          <w:right w:val="none" w:sz="0" w:space="0" w:color="auto"/>
        </w:pBdr>
        <w:tabs>
          <w:tab w:val="left" w:pos="709"/>
        </w:tabs>
        <w:snapToGrid w:val="0"/>
        <w:spacing w:after="120"/>
        <w:ind w:right="-1"/>
        <w:jc w:val="both"/>
        <w:rPr>
          <w:rFonts w:ascii="Times New Roman" w:hAnsi="Times New Roman" w:cs="Times New Roman"/>
          <w:color w:val="000000" w:themeColor="text1"/>
          <w:sz w:val="28"/>
          <w:szCs w:val="28"/>
          <w:lang w:val="uk-UA"/>
        </w:rPr>
      </w:pPr>
      <w:r>
        <w:rPr>
          <w:rFonts w:ascii="Times New Roman" w:hAnsi="Times New Roman" w:cs="Times New Roman"/>
          <w:bCs/>
          <w:color w:val="000000" w:themeColor="text1"/>
          <w:sz w:val="28"/>
          <w:szCs w:val="28"/>
          <w:lang w:val="uk-UA"/>
        </w:rPr>
        <w:tab/>
      </w:r>
      <w:r w:rsidR="00295A15" w:rsidRPr="009B4327">
        <w:rPr>
          <w:rFonts w:ascii="Times New Roman" w:hAnsi="Times New Roman" w:cs="Times New Roman"/>
          <w:bCs/>
          <w:color w:val="000000" w:themeColor="text1"/>
          <w:sz w:val="28"/>
          <w:szCs w:val="28"/>
          <w:lang w:val="uk-UA"/>
        </w:rPr>
        <w:t>Законопроект з</w:t>
      </w:r>
      <w:r w:rsidR="00A466B8" w:rsidRPr="009B4327">
        <w:rPr>
          <w:rFonts w:ascii="Times New Roman" w:hAnsi="Times New Roman" w:cs="Times New Roman"/>
          <w:bCs/>
          <w:color w:val="000000" w:themeColor="text1"/>
          <w:sz w:val="28"/>
          <w:szCs w:val="28"/>
          <w:lang w:val="uk-UA"/>
        </w:rPr>
        <w:t xml:space="preserve">апроваджує нове поняття </w:t>
      </w:r>
      <w:r w:rsidR="00A466B8" w:rsidRPr="009B4327">
        <w:rPr>
          <w:rFonts w:ascii="Times New Roman" w:hAnsi="Times New Roman" w:cs="Times New Roman"/>
          <w:color w:val="000000" w:themeColor="text1"/>
          <w:sz w:val="28"/>
          <w:szCs w:val="28"/>
          <w:lang w:val="uk-UA"/>
        </w:rPr>
        <w:t>державного екологічного контролю – це діяльність уповноважених органів державного екологічного контролю із забезпечення дотримання вимог законодавства в галузі охорони навколишнього природного середовища та використання природних ресурсів (надалі – природоохоронного законодавства) усіма органами</w:t>
      </w:r>
      <w:r w:rsidR="0083213C" w:rsidRPr="009B4327">
        <w:rPr>
          <w:rFonts w:ascii="Times New Roman" w:hAnsi="Times New Roman" w:cs="Times New Roman"/>
          <w:color w:val="000000" w:themeColor="text1"/>
          <w:sz w:val="28"/>
          <w:szCs w:val="28"/>
          <w:lang w:val="uk-UA"/>
        </w:rPr>
        <w:t xml:space="preserve"> державної влади і місцевого самоврядування (надалі – органами влади), суб'єктами </w:t>
      </w:r>
      <w:r w:rsidR="0083213C" w:rsidRPr="009B4327">
        <w:rPr>
          <w:rFonts w:ascii="Times New Roman" w:hAnsi="Times New Roman" w:cs="Times New Roman"/>
          <w:color w:val="000000" w:themeColor="text1"/>
          <w:sz w:val="28"/>
          <w:szCs w:val="28"/>
          <w:lang w:val="uk-UA"/>
        </w:rPr>
        <w:lastRenderedPageBreak/>
        <w:t>господарювання та фізичними особами, що здійснюється з метою досягнення високого рівня захисту довкілля шляхом спостереження за станом довкілля, запобігання, виявлення та фіксації порушень природоохоронного законодавства та притягнення винних осіб до відповідальності</w:t>
      </w:r>
      <w:r w:rsidR="00A466B8" w:rsidRPr="009B4327">
        <w:rPr>
          <w:rFonts w:ascii="Times New Roman" w:hAnsi="Times New Roman" w:cs="Times New Roman"/>
          <w:color w:val="000000" w:themeColor="text1"/>
          <w:sz w:val="28"/>
          <w:szCs w:val="28"/>
          <w:lang w:val="uk-UA"/>
        </w:rPr>
        <w:t xml:space="preserve">. </w:t>
      </w:r>
    </w:p>
    <w:p w14:paraId="672CA9BB" w14:textId="6560DFBC" w:rsidR="00A466B8" w:rsidRPr="009B4327" w:rsidRDefault="005813C1" w:rsidP="00D87B1B">
      <w:pPr>
        <w:pStyle w:val="af6"/>
        <w:pBdr>
          <w:top w:val="none" w:sz="0" w:space="0" w:color="auto"/>
          <w:left w:val="none" w:sz="0" w:space="0" w:color="auto"/>
          <w:bottom w:val="none" w:sz="0" w:space="0" w:color="auto"/>
          <w:right w:val="none" w:sz="0" w:space="0" w:color="auto"/>
        </w:pBdr>
        <w:tabs>
          <w:tab w:val="left" w:pos="709"/>
        </w:tabs>
        <w:snapToGrid w:val="0"/>
        <w:spacing w:after="120"/>
        <w:ind w:right="-1"/>
        <w:jc w:val="both"/>
        <w:rPr>
          <w:rFonts w:ascii="Times New Roman" w:hAnsi="Times New Roman" w:cs="Times New Roman"/>
          <w:color w:val="000000" w:themeColor="text1"/>
          <w:sz w:val="28"/>
          <w:szCs w:val="28"/>
          <w:lang w:val="uk-UA"/>
        </w:rPr>
      </w:pPr>
      <w:r>
        <w:rPr>
          <w:rFonts w:ascii="Times New Roman" w:hAnsi="Times New Roman" w:cs="Times New Roman"/>
          <w:bCs/>
          <w:color w:val="000000" w:themeColor="text1"/>
          <w:sz w:val="28"/>
          <w:szCs w:val="28"/>
          <w:lang w:val="uk-UA"/>
        </w:rPr>
        <w:tab/>
      </w:r>
      <w:r w:rsidR="0083213C" w:rsidRPr="009B4327">
        <w:rPr>
          <w:rFonts w:ascii="Times New Roman" w:hAnsi="Times New Roman" w:cs="Times New Roman"/>
          <w:bCs/>
          <w:color w:val="000000" w:themeColor="text1"/>
          <w:sz w:val="28"/>
          <w:szCs w:val="28"/>
          <w:lang w:val="uk-UA"/>
        </w:rPr>
        <w:t>Законопроект</w:t>
      </w:r>
      <w:r w:rsidR="0083213C" w:rsidRPr="009B4327">
        <w:rPr>
          <w:rFonts w:ascii="Times New Roman" w:hAnsi="Times New Roman" w:cs="Times New Roman"/>
          <w:color w:val="000000" w:themeColor="text1"/>
          <w:sz w:val="28"/>
          <w:szCs w:val="28"/>
          <w:lang w:val="uk-UA"/>
        </w:rPr>
        <w:t xml:space="preserve"> о</w:t>
      </w:r>
      <w:r w:rsidR="00A466B8" w:rsidRPr="009B4327">
        <w:rPr>
          <w:rFonts w:ascii="Times New Roman" w:hAnsi="Times New Roman" w:cs="Times New Roman"/>
          <w:color w:val="000000" w:themeColor="text1"/>
          <w:sz w:val="28"/>
          <w:szCs w:val="28"/>
          <w:lang w:val="uk-UA"/>
        </w:rPr>
        <w:t xml:space="preserve">б’єднує контролюючі функції </w:t>
      </w:r>
      <w:r w:rsidR="0083213C" w:rsidRPr="009B4327">
        <w:rPr>
          <w:rFonts w:ascii="Times New Roman" w:hAnsi="Times New Roman" w:cs="Times New Roman"/>
          <w:color w:val="000000" w:themeColor="text1"/>
          <w:sz w:val="28"/>
          <w:szCs w:val="28"/>
          <w:lang w:val="uk-UA"/>
        </w:rPr>
        <w:t xml:space="preserve">усіх </w:t>
      </w:r>
      <w:r w:rsidR="00A466B8" w:rsidRPr="009B4327">
        <w:rPr>
          <w:rFonts w:ascii="Times New Roman" w:hAnsi="Times New Roman" w:cs="Times New Roman"/>
          <w:color w:val="000000" w:themeColor="text1"/>
          <w:sz w:val="28"/>
          <w:szCs w:val="28"/>
          <w:lang w:val="uk-UA"/>
        </w:rPr>
        <w:t xml:space="preserve">діючих </w:t>
      </w:r>
      <w:r w:rsidR="0083213C" w:rsidRPr="009B4327">
        <w:rPr>
          <w:rFonts w:ascii="Times New Roman" w:hAnsi="Times New Roman" w:cs="Times New Roman"/>
          <w:color w:val="000000" w:themeColor="text1"/>
          <w:sz w:val="28"/>
          <w:szCs w:val="28"/>
          <w:lang w:val="uk-UA"/>
        </w:rPr>
        <w:t xml:space="preserve">на сьогодні державних органів </w:t>
      </w:r>
      <w:r w:rsidR="00A466B8" w:rsidRPr="009B4327">
        <w:rPr>
          <w:rFonts w:ascii="Times New Roman" w:hAnsi="Times New Roman" w:cs="Times New Roman"/>
          <w:color w:val="000000" w:themeColor="text1"/>
          <w:sz w:val="28"/>
          <w:szCs w:val="28"/>
          <w:lang w:val="uk-UA"/>
        </w:rPr>
        <w:t xml:space="preserve">у сфері </w:t>
      </w:r>
      <w:r w:rsidR="0083213C" w:rsidRPr="009B4327">
        <w:rPr>
          <w:rFonts w:ascii="Times New Roman" w:hAnsi="Times New Roman" w:cs="Times New Roman"/>
          <w:color w:val="000000" w:themeColor="text1"/>
          <w:sz w:val="28"/>
          <w:szCs w:val="28"/>
          <w:lang w:val="uk-UA"/>
        </w:rPr>
        <w:t>охорони довкілля та його компонентів</w:t>
      </w:r>
      <w:r w:rsidR="00A466B8" w:rsidRPr="009B4327">
        <w:rPr>
          <w:rFonts w:ascii="Times New Roman" w:hAnsi="Times New Roman" w:cs="Times New Roman"/>
          <w:color w:val="000000" w:themeColor="text1"/>
          <w:sz w:val="28"/>
          <w:szCs w:val="28"/>
          <w:lang w:val="uk-UA"/>
        </w:rPr>
        <w:t xml:space="preserve"> в один орган державного екологічного контролю</w:t>
      </w:r>
      <w:r w:rsidR="0083213C" w:rsidRPr="009B4327">
        <w:rPr>
          <w:rFonts w:ascii="Times New Roman" w:hAnsi="Times New Roman" w:cs="Times New Roman"/>
          <w:color w:val="000000" w:themeColor="text1"/>
          <w:sz w:val="28"/>
          <w:szCs w:val="28"/>
          <w:lang w:val="uk-UA"/>
        </w:rPr>
        <w:t>, що діє на центральному та регіональному</w:t>
      </w:r>
      <w:r w:rsidR="0083213C" w:rsidRPr="009B4327">
        <w:rPr>
          <w:rFonts w:ascii="Times New Roman" w:hAnsi="Times New Roman" w:cs="Times New Roman"/>
          <w:color w:val="000000" w:themeColor="text1"/>
          <w:sz w:val="28"/>
          <w:szCs w:val="28"/>
        </w:rPr>
        <w:t xml:space="preserve"> </w:t>
      </w:r>
      <w:proofErr w:type="spellStart"/>
      <w:r w:rsidR="0083213C" w:rsidRPr="009B4327">
        <w:rPr>
          <w:rFonts w:ascii="Times New Roman" w:hAnsi="Times New Roman" w:cs="Times New Roman"/>
          <w:color w:val="000000" w:themeColor="text1"/>
          <w:sz w:val="28"/>
          <w:szCs w:val="28"/>
        </w:rPr>
        <w:t>рівнях</w:t>
      </w:r>
      <w:proofErr w:type="spellEnd"/>
      <w:r w:rsidR="0083213C" w:rsidRPr="009B4327">
        <w:rPr>
          <w:rFonts w:ascii="Times New Roman" w:hAnsi="Times New Roman" w:cs="Times New Roman"/>
          <w:color w:val="000000" w:themeColor="text1"/>
          <w:sz w:val="28"/>
          <w:szCs w:val="28"/>
        </w:rPr>
        <w:t>.</w:t>
      </w:r>
    </w:p>
    <w:p w14:paraId="37785662" w14:textId="78378237" w:rsidR="00A466B8" w:rsidRPr="009B4327" w:rsidRDefault="005813C1" w:rsidP="00D87B1B">
      <w:pPr>
        <w:pStyle w:val="af6"/>
        <w:pBdr>
          <w:top w:val="none" w:sz="0" w:space="0" w:color="auto"/>
          <w:left w:val="none" w:sz="0" w:space="0" w:color="auto"/>
          <w:bottom w:val="none" w:sz="0" w:space="0" w:color="auto"/>
          <w:right w:val="none" w:sz="0" w:space="0" w:color="auto"/>
        </w:pBdr>
        <w:tabs>
          <w:tab w:val="left" w:pos="851"/>
        </w:tabs>
        <w:snapToGrid w:val="0"/>
        <w:spacing w:after="120"/>
        <w:ind w:right="-1"/>
        <w:jc w:val="both"/>
        <w:rPr>
          <w:rFonts w:ascii="Times New Roman" w:hAnsi="Times New Roman" w:cs="Times New Roman"/>
          <w:bCs/>
          <w:color w:val="000000" w:themeColor="text1"/>
          <w:sz w:val="28"/>
          <w:szCs w:val="28"/>
          <w:lang w:val="uk-UA"/>
        </w:rPr>
      </w:pPr>
      <w:r>
        <w:rPr>
          <w:rFonts w:ascii="Times New Roman" w:hAnsi="Times New Roman" w:cs="Times New Roman"/>
          <w:bCs/>
          <w:color w:val="000000" w:themeColor="text1"/>
          <w:sz w:val="28"/>
          <w:szCs w:val="28"/>
          <w:lang w:val="uk-UA"/>
        </w:rPr>
        <w:tab/>
      </w:r>
      <w:r w:rsidR="00A466B8" w:rsidRPr="009B4327">
        <w:rPr>
          <w:rFonts w:ascii="Times New Roman" w:hAnsi="Times New Roman" w:cs="Times New Roman"/>
          <w:bCs/>
          <w:color w:val="000000" w:themeColor="text1"/>
          <w:sz w:val="28"/>
          <w:szCs w:val="28"/>
          <w:lang w:val="uk-UA"/>
        </w:rPr>
        <w:t>З</w:t>
      </w:r>
      <w:r w:rsidR="002932AC" w:rsidRPr="009B4327">
        <w:rPr>
          <w:rFonts w:ascii="Times New Roman" w:hAnsi="Times New Roman" w:cs="Times New Roman"/>
          <w:bCs/>
          <w:color w:val="000000" w:themeColor="text1"/>
          <w:sz w:val="28"/>
          <w:szCs w:val="28"/>
          <w:lang w:val="uk-UA"/>
        </w:rPr>
        <w:t>аконопроект з</w:t>
      </w:r>
      <w:r w:rsidR="00A466B8" w:rsidRPr="009B4327">
        <w:rPr>
          <w:rFonts w:ascii="Times New Roman" w:hAnsi="Times New Roman" w:cs="Times New Roman"/>
          <w:bCs/>
          <w:color w:val="000000" w:themeColor="text1"/>
          <w:sz w:val="28"/>
          <w:szCs w:val="28"/>
          <w:lang w:val="uk-UA"/>
        </w:rPr>
        <w:t xml:space="preserve">апроваджує поняття </w:t>
      </w:r>
      <w:r w:rsidR="00A466B8" w:rsidRPr="009B4327">
        <w:rPr>
          <w:rFonts w:ascii="Times New Roman" w:hAnsi="Times New Roman" w:cs="Times New Roman"/>
          <w:color w:val="000000" w:themeColor="text1"/>
          <w:sz w:val="28"/>
          <w:szCs w:val="28"/>
          <w:lang w:val="uk-UA"/>
        </w:rPr>
        <w:t>інтегрована автоматизована система «</w:t>
      </w:r>
      <w:r w:rsidR="0083213C" w:rsidRPr="009B4327">
        <w:rPr>
          <w:rFonts w:ascii="Times New Roman" w:hAnsi="Times New Roman" w:cs="Times New Roman"/>
          <w:color w:val="000000" w:themeColor="text1"/>
          <w:sz w:val="28"/>
          <w:szCs w:val="28"/>
          <w:lang w:val="uk-UA"/>
        </w:rPr>
        <w:t>Е</w:t>
      </w:r>
      <w:r w:rsidR="00A466B8" w:rsidRPr="009B4327">
        <w:rPr>
          <w:rFonts w:ascii="Times New Roman" w:hAnsi="Times New Roman" w:cs="Times New Roman"/>
          <w:color w:val="000000" w:themeColor="text1"/>
          <w:sz w:val="28"/>
          <w:szCs w:val="28"/>
          <w:lang w:val="uk-UA"/>
        </w:rPr>
        <w:t>кологічний інспектор» - єдин</w:t>
      </w:r>
      <w:r w:rsidR="0083213C" w:rsidRPr="009B4327">
        <w:rPr>
          <w:rFonts w:ascii="Times New Roman" w:hAnsi="Times New Roman" w:cs="Times New Roman"/>
          <w:color w:val="000000" w:themeColor="text1"/>
          <w:sz w:val="28"/>
          <w:szCs w:val="28"/>
          <w:lang w:val="uk-UA"/>
        </w:rPr>
        <w:t>ої</w:t>
      </w:r>
      <w:r w:rsidR="00A466B8" w:rsidRPr="009B4327">
        <w:rPr>
          <w:rFonts w:ascii="Times New Roman" w:hAnsi="Times New Roman" w:cs="Times New Roman"/>
          <w:color w:val="000000" w:themeColor="text1"/>
          <w:sz w:val="28"/>
          <w:szCs w:val="28"/>
          <w:lang w:val="uk-UA"/>
        </w:rPr>
        <w:t xml:space="preserve"> автоматизован</w:t>
      </w:r>
      <w:r w:rsidR="0083213C" w:rsidRPr="009B4327">
        <w:rPr>
          <w:rFonts w:ascii="Times New Roman" w:hAnsi="Times New Roman" w:cs="Times New Roman"/>
          <w:color w:val="000000" w:themeColor="text1"/>
          <w:sz w:val="28"/>
          <w:szCs w:val="28"/>
          <w:lang w:val="uk-UA"/>
        </w:rPr>
        <w:t>ої</w:t>
      </w:r>
      <w:r w:rsidR="00A466B8" w:rsidRPr="009B4327">
        <w:rPr>
          <w:rFonts w:ascii="Times New Roman" w:hAnsi="Times New Roman" w:cs="Times New Roman"/>
          <w:color w:val="000000" w:themeColor="text1"/>
          <w:sz w:val="28"/>
          <w:szCs w:val="28"/>
          <w:lang w:val="uk-UA"/>
        </w:rPr>
        <w:t xml:space="preserve"> систем</w:t>
      </w:r>
      <w:r w:rsidR="0083213C" w:rsidRPr="009B4327">
        <w:rPr>
          <w:rFonts w:ascii="Times New Roman" w:hAnsi="Times New Roman" w:cs="Times New Roman"/>
          <w:color w:val="000000" w:themeColor="text1"/>
          <w:sz w:val="28"/>
          <w:szCs w:val="28"/>
          <w:lang w:val="uk-UA"/>
        </w:rPr>
        <w:t>и</w:t>
      </w:r>
      <w:r w:rsidR="00A466B8" w:rsidRPr="009B4327">
        <w:rPr>
          <w:rFonts w:ascii="Times New Roman" w:hAnsi="Times New Roman" w:cs="Times New Roman"/>
          <w:color w:val="000000" w:themeColor="text1"/>
          <w:sz w:val="28"/>
          <w:szCs w:val="28"/>
          <w:lang w:val="uk-UA"/>
        </w:rPr>
        <w:t xml:space="preserve"> збирання, накопичення та систематизації інформації про заходи державного екологічного контролю, призначен</w:t>
      </w:r>
      <w:r w:rsidR="0083213C" w:rsidRPr="009B4327">
        <w:rPr>
          <w:rFonts w:ascii="Times New Roman" w:hAnsi="Times New Roman" w:cs="Times New Roman"/>
          <w:color w:val="000000" w:themeColor="text1"/>
          <w:sz w:val="28"/>
          <w:szCs w:val="28"/>
          <w:lang w:val="uk-UA"/>
        </w:rPr>
        <w:t>ої</w:t>
      </w:r>
      <w:r w:rsidR="00A466B8" w:rsidRPr="009B4327">
        <w:rPr>
          <w:rFonts w:ascii="Times New Roman" w:hAnsi="Times New Roman" w:cs="Times New Roman"/>
          <w:color w:val="000000" w:themeColor="text1"/>
          <w:sz w:val="28"/>
          <w:szCs w:val="28"/>
          <w:lang w:val="uk-UA"/>
        </w:rPr>
        <w:t xml:space="preserve"> для забезпечення прозорості заходів екологічного контролю, узагальнення та оприлюднення інформації про заходи державного екологічного контролю, координації роботи органів державного екологічного контролю, вивчення  ефективності та законності здійснення заходів державного екологічного контролю.</w:t>
      </w:r>
    </w:p>
    <w:p w14:paraId="2892FE03" w14:textId="202ECA12" w:rsidR="00A466B8" w:rsidRPr="009B4327" w:rsidRDefault="005813C1" w:rsidP="00D87B1B">
      <w:pPr>
        <w:pStyle w:val="af6"/>
        <w:pBdr>
          <w:top w:val="none" w:sz="0" w:space="0" w:color="auto"/>
          <w:left w:val="none" w:sz="0" w:space="0" w:color="auto"/>
          <w:bottom w:val="none" w:sz="0" w:space="0" w:color="auto"/>
          <w:right w:val="none" w:sz="0" w:space="0" w:color="auto"/>
        </w:pBdr>
        <w:tabs>
          <w:tab w:val="left" w:pos="851"/>
        </w:tabs>
        <w:snapToGrid w:val="0"/>
        <w:spacing w:after="120"/>
        <w:ind w:right="-1"/>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r>
      <w:r w:rsidR="00295A15" w:rsidRPr="009B4327">
        <w:rPr>
          <w:rFonts w:ascii="Times New Roman" w:hAnsi="Times New Roman" w:cs="Times New Roman"/>
          <w:color w:val="000000" w:themeColor="text1"/>
          <w:sz w:val="28"/>
          <w:szCs w:val="28"/>
          <w:lang w:val="uk-UA"/>
        </w:rPr>
        <w:t>Законопроект ч</w:t>
      </w:r>
      <w:r w:rsidR="00A466B8" w:rsidRPr="009B4327">
        <w:rPr>
          <w:rFonts w:ascii="Times New Roman" w:hAnsi="Times New Roman" w:cs="Times New Roman"/>
          <w:color w:val="000000" w:themeColor="text1"/>
          <w:sz w:val="28"/>
          <w:szCs w:val="28"/>
          <w:lang w:val="uk-UA"/>
        </w:rPr>
        <w:t>ітко визнача</w:t>
      </w:r>
      <w:r w:rsidR="00295A15" w:rsidRPr="009B4327">
        <w:rPr>
          <w:rFonts w:ascii="Times New Roman" w:hAnsi="Times New Roman" w:cs="Times New Roman"/>
          <w:color w:val="000000" w:themeColor="text1"/>
          <w:sz w:val="28"/>
          <w:szCs w:val="28"/>
          <w:lang w:val="uk-UA"/>
        </w:rPr>
        <w:t>є</w:t>
      </w:r>
      <w:r w:rsidR="00A466B8" w:rsidRPr="009B4327">
        <w:rPr>
          <w:rFonts w:ascii="Times New Roman" w:hAnsi="Times New Roman" w:cs="Times New Roman"/>
          <w:color w:val="000000" w:themeColor="text1"/>
          <w:sz w:val="28"/>
          <w:szCs w:val="28"/>
          <w:lang w:val="uk-UA"/>
        </w:rPr>
        <w:t xml:space="preserve"> завдання державного екологічного контролю, як</w:t>
      </w:r>
      <w:r w:rsidR="00F24E86" w:rsidRPr="009B4327">
        <w:rPr>
          <w:rFonts w:ascii="Times New Roman" w:hAnsi="Times New Roman" w:cs="Times New Roman"/>
          <w:color w:val="000000" w:themeColor="text1"/>
          <w:sz w:val="28"/>
          <w:szCs w:val="28"/>
          <w:lang w:val="uk-UA"/>
        </w:rPr>
        <w:t>е</w:t>
      </w:r>
      <w:r w:rsidR="00A466B8" w:rsidRPr="009B4327">
        <w:rPr>
          <w:rFonts w:ascii="Times New Roman" w:hAnsi="Times New Roman" w:cs="Times New Roman"/>
          <w:color w:val="000000" w:themeColor="text1"/>
          <w:sz w:val="28"/>
          <w:szCs w:val="28"/>
          <w:lang w:val="uk-UA"/>
        </w:rPr>
        <w:t xml:space="preserve"> полягає у сприянні покращенню стану довкілля шляхом забезпечення дотримання вимог природоохоронного законодавства органами влади, суб’єктами господарювання та фізичними особами.</w:t>
      </w:r>
    </w:p>
    <w:p w14:paraId="09EFB9C5" w14:textId="66295C4E" w:rsidR="00A466B8" w:rsidRPr="009B4327" w:rsidRDefault="005813C1" w:rsidP="00D87B1B">
      <w:pPr>
        <w:pStyle w:val="af6"/>
        <w:pBdr>
          <w:top w:val="none" w:sz="0" w:space="0" w:color="auto"/>
          <w:left w:val="none" w:sz="0" w:space="0" w:color="auto"/>
          <w:bottom w:val="none" w:sz="0" w:space="0" w:color="auto"/>
          <w:right w:val="none" w:sz="0" w:space="0" w:color="auto"/>
        </w:pBdr>
        <w:tabs>
          <w:tab w:val="left" w:pos="851"/>
        </w:tabs>
        <w:snapToGrid w:val="0"/>
        <w:spacing w:after="120"/>
        <w:ind w:right="-1"/>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r>
      <w:r w:rsidR="00A466B8" w:rsidRPr="009B4327">
        <w:rPr>
          <w:rFonts w:ascii="Times New Roman" w:hAnsi="Times New Roman" w:cs="Times New Roman"/>
          <w:color w:val="000000" w:themeColor="text1"/>
          <w:sz w:val="28"/>
          <w:szCs w:val="28"/>
          <w:lang w:val="uk-UA"/>
        </w:rPr>
        <w:t>Ефективні</w:t>
      </w:r>
      <w:r w:rsidR="00295A15" w:rsidRPr="009B4327">
        <w:rPr>
          <w:rFonts w:ascii="Times New Roman" w:hAnsi="Times New Roman" w:cs="Times New Roman"/>
          <w:color w:val="000000" w:themeColor="text1"/>
          <w:sz w:val="28"/>
          <w:szCs w:val="28"/>
          <w:lang w:val="uk-UA"/>
        </w:rPr>
        <w:t>сть</w:t>
      </w:r>
      <w:r w:rsidR="00A466B8" w:rsidRPr="009B4327">
        <w:rPr>
          <w:rFonts w:ascii="Times New Roman" w:hAnsi="Times New Roman" w:cs="Times New Roman"/>
          <w:color w:val="000000" w:themeColor="text1"/>
          <w:sz w:val="28"/>
          <w:szCs w:val="28"/>
          <w:lang w:val="uk-UA"/>
        </w:rPr>
        <w:t xml:space="preserve"> орган</w:t>
      </w:r>
      <w:r w:rsidR="00F24E86" w:rsidRPr="009B4327">
        <w:rPr>
          <w:rFonts w:ascii="Times New Roman" w:hAnsi="Times New Roman" w:cs="Times New Roman"/>
          <w:color w:val="000000" w:themeColor="text1"/>
          <w:sz w:val="28"/>
          <w:szCs w:val="28"/>
          <w:lang w:val="uk-UA"/>
        </w:rPr>
        <w:t>ів державного екологічного контролю</w:t>
      </w:r>
      <w:r w:rsidR="00A466B8" w:rsidRPr="009B4327">
        <w:rPr>
          <w:rFonts w:ascii="Times New Roman" w:hAnsi="Times New Roman" w:cs="Times New Roman"/>
          <w:color w:val="000000" w:themeColor="text1"/>
          <w:sz w:val="28"/>
          <w:szCs w:val="28"/>
          <w:lang w:val="uk-UA"/>
        </w:rPr>
        <w:t xml:space="preserve"> визнача</w:t>
      </w:r>
      <w:r w:rsidR="00295A15" w:rsidRPr="009B4327">
        <w:rPr>
          <w:rFonts w:ascii="Times New Roman" w:hAnsi="Times New Roman" w:cs="Times New Roman"/>
          <w:color w:val="000000" w:themeColor="text1"/>
          <w:sz w:val="28"/>
          <w:szCs w:val="28"/>
          <w:lang w:val="uk-UA"/>
        </w:rPr>
        <w:t>ється</w:t>
      </w:r>
      <w:r w:rsidR="00A466B8" w:rsidRPr="009B4327">
        <w:rPr>
          <w:rFonts w:ascii="Times New Roman" w:hAnsi="Times New Roman" w:cs="Times New Roman"/>
          <w:color w:val="000000" w:themeColor="text1"/>
          <w:sz w:val="28"/>
          <w:szCs w:val="28"/>
          <w:lang w:val="uk-UA"/>
        </w:rPr>
        <w:t xml:space="preserve"> </w:t>
      </w:r>
      <w:r w:rsidR="00E87AF4" w:rsidRPr="009B4327">
        <w:rPr>
          <w:rFonts w:ascii="Times New Roman" w:hAnsi="Times New Roman" w:cs="Times New Roman"/>
          <w:color w:val="000000" w:themeColor="text1"/>
          <w:sz w:val="28"/>
          <w:szCs w:val="28"/>
          <w:lang w:val="uk-UA"/>
        </w:rPr>
        <w:t xml:space="preserve">на основі </w:t>
      </w:r>
      <w:r w:rsidR="00D46855">
        <w:rPr>
          <w:rFonts w:ascii="Times New Roman" w:hAnsi="Times New Roman" w:cs="Times New Roman"/>
          <w:color w:val="000000" w:themeColor="text1"/>
          <w:sz w:val="28"/>
          <w:szCs w:val="28"/>
          <w:lang w:val="uk-UA"/>
        </w:rPr>
        <w:t>головного</w:t>
      </w:r>
      <w:r w:rsidR="00F24E86" w:rsidRPr="009B4327">
        <w:rPr>
          <w:rFonts w:ascii="Times New Roman" w:hAnsi="Times New Roman" w:cs="Times New Roman"/>
          <w:color w:val="000000" w:themeColor="text1"/>
          <w:sz w:val="28"/>
          <w:szCs w:val="28"/>
          <w:lang w:val="uk-UA"/>
        </w:rPr>
        <w:t xml:space="preserve"> </w:t>
      </w:r>
      <w:r w:rsidR="00E87AF4" w:rsidRPr="009B4327">
        <w:rPr>
          <w:rFonts w:ascii="Times New Roman" w:hAnsi="Times New Roman" w:cs="Times New Roman"/>
          <w:color w:val="000000" w:themeColor="text1"/>
          <w:sz w:val="28"/>
          <w:szCs w:val="28"/>
          <w:lang w:val="uk-UA"/>
        </w:rPr>
        <w:t>критері</w:t>
      </w:r>
      <w:r w:rsidR="00D46855">
        <w:rPr>
          <w:rFonts w:ascii="Times New Roman" w:hAnsi="Times New Roman" w:cs="Times New Roman"/>
          <w:color w:val="000000" w:themeColor="text1"/>
          <w:sz w:val="28"/>
          <w:szCs w:val="28"/>
          <w:lang w:val="uk-UA"/>
        </w:rPr>
        <w:t>ю</w:t>
      </w:r>
      <w:r w:rsidR="00E87AF4" w:rsidRPr="009B4327">
        <w:rPr>
          <w:rFonts w:ascii="Times New Roman" w:hAnsi="Times New Roman" w:cs="Times New Roman"/>
          <w:color w:val="000000" w:themeColor="text1"/>
          <w:sz w:val="28"/>
          <w:szCs w:val="28"/>
          <w:lang w:val="uk-UA"/>
        </w:rPr>
        <w:t xml:space="preserve"> </w:t>
      </w:r>
      <w:r w:rsidR="00F24E86" w:rsidRPr="009B4327">
        <w:rPr>
          <w:rFonts w:ascii="Times New Roman" w:hAnsi="Times New Roman" w:cs="Times New Roman"/>
          <w:color w:val="000000" w:themeColor="text1"/>
          <w:sz w:val="28"/>
          <w:szCs w:val="28"/>
          <w:lang w:val="uk-UA"/>
        </w:rPr>
        <w:t>–</w:t>
      </w:r>
      <w:r w:rsidR="00E87AF4" w:rsidRPr="009B4327">
        <w:rPr>
          <w:rFonts w:ascii="Times New Roman" w:hAnsi="Times New Roman" w:cs="Times New Roman"/>
          <w:color w:val="000000" w:themeColor="text1"/>
          <w:sz w:val="28"/>
          <w:szCs w:val="28"/>
          <w:lang w:val="uk-UA"/>
        </w:rPr>
        <w:t xml:space="preserve"> </w:t>
      </w:r>
      <w:r w:rsidR="00F24E86" w:rsidRPr="009B4327">
        <w:rPr>
          <w:rFonts w:ascii="Times New Roman" w:hAnsi="Times New Roman" w:cs="Times New Roman"/>
          <w:color w:val="000000" w:themeColor="text1"/>
          <w:sz w:val="28"/>
          <w:szCs w:val="28"/>
          <w:lang w:val="uk-UA"/>
        </w:rPr>
        <w:t xml:space="preserve">динаміки </w:t>
      </w:r>
      <w:r w:rsidR="00A466B8" w:rsidRPr="009B4327">
        <w:rPr>
          <w:rFonts w:ascii="Times New Roman" w:hAnsi="Times New Roman" w:cs="Times New Roman"/>
          <w:color w:val="000000" w:themeColor="text1"/>
          <w:sz w:val="28"/>
          <w:szCs w:val="28"/>
          <w:lang w:val="uk-UA"/>
        </w:rPr>
        <w:t>стан</w:t>
      </w:r>
      <w:r w:rsidR="00F24E86" w:rsidRPr="009B4327">
        <w:rPr>
          <w:rFonts w:ascii="Times New Roman" w:hAnsi="Times New Roman" w:cs="Times New Roman"/>
          <w:color w:val="000000" w:themeColor="text1"/>
          <w:sz w:val="28"/>
          <w:szCs w:val="28"/>
          <w:lang w:val="uk-UA"/>
        </w:rPr>
        <w:t>у</w:t>
      </w:r>
      <w:r w:rsidR="00A466B8" w:rsidRPr="009B4327">
        <w:rPr>
          <w:rFonts w:ascii="Times New Roman" w:hAnsi="Times New Roman" w:cs="Times New Roman"/>
          <w:color w:val="000000" w:themeColor="text1"/>
          <w:sz w:val="28"/>
          <w:szCs w:val="28"/>
          <w:lang w:val="uk-UA"/>
        </w:rPr>
        <w:t xml:space="preserve"> довкілля та його компонентів.</w:t>
      </w:r>
    </w:p>
    <w:p w14:paraId="57A130E7" w14:textId="3EE4876A" w:rsidR="00A466B8" w:rsidRPr="009B4327" w:rsidRDefault="005813C1" w:rsidP="00D87B1B">
      <w:pPr>
        <w:pStyle w:val="af6"/>
        <w:pBdr>
          <w:top w:val="none" w:sz="0" w:space="0" w:color="auto"/>
          <w:left w:val="none" w:sz="0" w:space="0" w:color="auto"/>
          <w:bottom w:val="none" w:sz="0" w:space="0" w:color="auto"/>
          <w:right w:val="none" w:sz="0" w:space="0" w:color="auto"/>
        </w:pBdr>
        <w:tabs>
          <w:tab w:val="left" w:pos="851"/>
          <w:tab w:val="left" w:pos="2832"/>
          <w:tab w:val="left" w:pos="3540"/>
          <w:tab w:val="left" w:pos="4248"/>
          <w:tab w:val="left" w:pos="4956"/>
          <w:tab w:val="left" w:pos="5664"/>
          <w:tab w:val="left" w:pos="6372"/>
          <w:tab w:val="left" w:pos="7080"/>
          <w:tab w:val="left" w:pos="7788"/>
          <w:tab w:val="left" w:pos="8496"/>
          <w:tab w:val="left" w:pos="9204"/>
        </w:tabs>
        <w:snapToGrid w:val="0"/>
        <w:spacing w:after="120"/>
        <w:ind w:right="-1"/>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lang w:val="uk-UA"/>
        </w:rPr>
        <w:tab/>
      </w:r>
      <w:r w:rsidR="002932AC" w:rsidRPr="009B4327">
        <w:rPr>
          <w:rFonts w:ascii="Times New Roman" w:hAnsi="Times New Roman" w:cs="Times New Roman"/>
          <w:color w:val="000000" w:themeColor="text1"/>
          <w:sz w:val="28"/>
          <w:szCs w:val="28"/>
          <w:lang w:val="uk-UA"/>
        </w:rPr>
        <w:t>Розширюються заходи</w:t>
      </w:r>
      <w:r w:rsidR="002932AC" w:rsidRPr="009B4327">
        <w:rPr>
          <w:rFonts w:ascii="Times New Roman" w:hAnsi="Times New Roman" w:cs="Times New Roman"/>
          <w:b/>
          <w:color w:val="000000" w:themeColor="text1"/>
          <w:sz w:val="28"/>
          <w:szCs w:val="28"/>
          <w:lang w:val="uk-UA"/>
        </w:rPr>
        <w:t xml:space="preserve"> </w:t>
      </w:r>
      <w:r w:rsidR="00A466B8" w:rsidRPr="009B4327">
        <w:rPr>
          <w:rFonts w:ascii="Times New Roman" w:hAnsi="Times New Roman" w:cs="Times New Roman"/>
          <w:color w:val="000000" w:themeColor="text1"/>
          <w:sz w:val="28"/>
          <w:szCs w:val="28"/>
          <w:shd w:val="clear" w:color="auto" w:fill="FFFFFF"/>
          <w:lang w:val="uk-UA"/>
        </w:rPr>
        <w:t>державного екологічного контролю</w:t>
      </w:r>
      <w:r w:rsidR="00E87AF4" w:rsidRPr="009B4327">
        <w:rPr>
          <w:rFonts w:ascii="Times New Roman" w:hAnsi="Times New Roman" w:cs="Times New Roman"/>
          <w:color w:val="000000" w:themeColor="text1"/>
          <w:sz w:val="28"/>
          <w:szCs w:val="28"/>
          <w:shd w:val="clear" w:color="auto" w:fill="FFFFFF"/>
          <w:lang w:val="uk-UA"/>
        </w:rPr>
        <w:t>, до яких</w:t>
      </w:r>
      <w:r w:rsidR="002932AC" w:rsidRPr="009B4327">
        <w:rPr>
          <w:rFonts w:ascii="Times New Roman" w:hAnsi="Times New Roman" w:cs="Times New Roman"/>
          <w:color w:val="000000" w:themeColor="text1"/>
          <w:sz w:val="28"/>
          <w:szCs w:val="28"/>
          <w:shd w:val="clear" w:color="auto" w:fill="FFFFFF"/>
          <w:lang w:val="uk-UA"/>
        </w:rPr>
        <w:t xml:space="preserve"> </w:t>
      </w:r>
      <w:r w:rsidR="00F24E86" w:rsidRPr="009B4327">
        <w:rPr>
          <w:rFonts w:ascii="Times New Roman" w:hAnsi="Times New Roman" w:cs="Times New Roman"/>
          <w:color w:val="000000" w:themeColor="text1"/>
          <w:sz w:val="28"/>
          <w:szCs w:val="28"/>
          <w:lang w:val="uk-UA"/>
        </w:rPr>
        <w:t>належать</w:t>
      </w:r>
      <w:r w:rsidR="00F24E86" w:rsidRPr="009B4327">
        <w:rPr>
          <w:rFonts w:ascii="Times New Roman" w:hAnsi="Times New Roman" w:cs="Times New Roman"/>
          <w:b/>
          <w:color w:val="000000" w:themeColor="text1"/>
          <w:sz w:val="28"/>
          <w:szCs w:val="28"/>
          <w:lang w:val="uk-UA"/>
        </w:rPr>
        <w:t xml:space="preserve"> </w:t>
      </w:r>
      <w:r w:rsidR="00A466B8" w:rsidRPr="009B4327">
        <w:rPr>
          <w:rFonts w:ascii="Times New Roman" w:hAnsi="Times New Roman" w:cs="Times New Roman"/>
          <w:color w:val="000000" w:themeColor="text1"/>
          <w:sz w:val="28"/>
          <w:szCs w:val="28"/>
          <w:shd w:val="clear" w:color="auto" w:fill="FFFFFF"/>
          <w:lang w:val="uk-UA"/>
        </w:rPr>
        <w:t>планов</w:t>
      </w:r>
      <w:r w:rsidR="00F24E86" w:rsidRPr="009B4327">
        <w:rPr>
          <w:rFonts w:ascii="Times New Roman" w:hAnsi="Times New Roman" w:cs="Times New Roman"/>
          <w:color w:val="000000" w:themeColor="text1"/>
          <w:sz w:val="28"/>
          <w:szCs w:val="28"/>
          <w:shd w:val="clear" w:color="auto" w:fill="FFFFFF"/>
          <w:lang w:val="uk-UA"/>
        </w:rPr>
        <w:t>і</w:t>
      </w:r>
      <w:r w:rsidR="00A466B8" w:rsidRPr="009B4327">
        <w:rPr>
          <w:rFonts w:ascii="Times New Roman" w:hAnsi="Times New Roman" w:cs="Times New Roman"/>
          <w:color w:val="000000" w:themeColor="text1"/>
          <w:sz w:val="28"/>
          <w:szCs w:val="28"/>
          <w:shd w:val="clear" w:color="auto" w:fill="FFFFFF"/>
          <w:lang w:val="uk-UA"/>
        </w:rPr>
        <w:t xml:space="preserve"> та позапланов</w:t>
      </w:r>
      <w:r w:rsidR="00F24E86" w:rsidRPr="009B4327">
        <w:rPr>
          <w:rFonts w:ascii="Times New Roman" w:hAnsi="Times New Roman" w:cs="Times New Roman"/>
          <w:color w:val="000000" w:themeColor="text1"/>
          <w:sz w:val="28"/>
          <w:szCs w:val="28"/>
          <w:shd w:val="clear" w:color="auto" w:fill="FFFFFF"/>
          <w:lang w:val="uk-UA"/>
        </w:rPr>
        <w:t>і</w:t>
      </w:r>
      <w:r w:rsidR="00A466B8" w:rsidRPr="009B4327">
        <w:rPr>
          <w:rFonts w:ascii="Times New Roman" w:hAnsi="Times New Roman" w:cs="Times New Roman"/>
          <w:color w:val="000000" w:themeColor="text1"/>
          <w:sz w:val="28"/>
          <w:szCs w:val="28"/>
          <w:shd w:val="clear" w:color="auto" w:fill="FFFFFF"/>
          <w:lang w:val="uk-UA"/>
        </w:rPr>
        <w:t xml:space="preserve"> перевір</w:t>
      </w:r>
      <w:r w:rsidR="00F24E86" w:rsidRPr="009B4327">
        <w:rPr>
          <w:rFonts w:ascii="Times New Roman" w:hAnsi="Times New Roman" w:cs="Times New Roman"/>
          <w:color w:val="000000" w:themeColor="text1"/>
          <w:sz w:val="28"/>
          <w:szCs w:val="28"/>
          <w:shd w:val="clear" w:color="auto" w:fill="FFFFFF"/>
          <w:lang w:val="uk-UA"/>
        </w:rPr>
        <w:t>ки</w:t>
      </w:r>
      <w:r w:rsidR="002932AC" w:rsidRPr="009B4327">
        <w:rPr>
          <w:rFonts w:ascii="Times New Roman" w:hAnsi="Times New Roman" w:cs="Times New Roman"/>
          <w:color w:val="000000" w:themeColor="text1"/>
          <w:sz w:val="28"/>
          <w:szCs w:val="28"/>
          <w:shd w:val="clear" w:color="auto" w:fill="FFFFFF"/>
          <w:lang w:val="uk-UA"/>
        </w:rPr>
        <w:t xml:space="preserve">, </w:t>
      </w:r>
      <w:r w:rsidR="00A466B8" w:rsidRPr="009B4327">
        <w:rPr>
          <w:rFonts w:ascii="Times New Roman" w:hAnsi="Times New Roman" w:cs="Times New Roman"/>
          <w:color w:val="000000" w:themeColor="text1"/>
          <w:sz w:val="28"/>
          <w:szCs w:val="28"/>
          <w:shd w:val="clear" w:color="auto" w:fill="FFFFFF"/>
          <w:lang w:val="uk-UA"/>
        </w:rPr>
        <w:t>реагування на виклики, рейдов</w:t>
      </w:r>
      <w:r w:rsidR="002932AC" w:rsidRPr="009B4327">
        <w:rPr>
          <w:rFonts w:ascii="Times New Roman" w:hAnsi="Times New Roman" w:cs="Times New Roman"/>
          <w:color w:val="000000" w:themeColor="text1"/>
          <w:sz w:val="28"/>
          <w:szCs w:val="28"/>
          <w:shd w:val="clear" w:color="auto" w:fill="FFFFFF"/>
          <w:lang w:val="uk-UA"/>
        </w:rPr>
        <w:t>і</w:t>
      </w:r>
      <w:r w:rsidR="00A466B8" w:rsidRPr="009B4327">
        <w:rPr>
          <w:rFonts w:ascii="Times New Roman" w:hAnsi="Times New Roman" w:cs="Times New Roman"/>
          <w:color w:val="000000" w:themeColor="text1"/>
          <w:sz w:val="28"/>
          <w:szCs w:val="28"/>
          <w:shd w:val="clear" w:color="auto" w:fill="FFFFFF"/>
          <w:lang w:val="uk-UA"/>
        </w:rPr>
        <w:t xml:space="preserve"> перевір</w:t>
      </w:r>
      <w:r w:rsidR="002932AC" w:rsidRPr="009B4327">
        <w:rPr>
          <w:rFonts w:ascii="Times New Roman" w:hAnsi="Times New Roman" w:cs="Times New Roman"/>
          <w:color w:val="000000" w:themeColor="text1"/>
          <w:sz w:val="28"/>
          <w:szCs w:val="28"/>
          <w:shd w:val="clear" w:color="auto" w:fill="FFFFFF"/>
          <w:lang w:val="uk-UA"/>
        </w:rPr>
        <w:t>ки</w:t>
      </w:r>
      <w:r w:rsidR="00A466B8" w:rsidRPr="009B4327">
        <w:rPr>
          <w:rFonts w:ascii="Times New Roman" w:hAnsi="Times New Roman" w:cs="Times New Roman"/>
          <w:color w:val="000000" w:themeColor="text1"/>
          <w:sz w:val="28"/>
          <w:szCs w:val="28"/>
          <w:shd w:val="clear" w:color="auto" w:fill="FFFFFF"/>
          <w:lang w:val="uk-UA"/>
        </w:rPr>
        <w:t xml:space="preserve"> та патрулювання.</w:t>
      </w:r>
    </w:p>
    <w:p w14:paraId="77847054" w14:textId="602BB404" w:rsidR="002932AC" w:rsidRPr="009B4327" w:rsidRDefault="005813C1" w:rsidP="00D87B1B">
      <w:pPr>
        <w:pStyle w:val="af6"/>
        <w:pBdr>
          <w:top w:val="none" w:sz="0" w:space="0" w:color="auto"/>
          <w:left w:val="none" w:sz="0" w:space="0" w:color="auto"/>
          <w:bottom w:val="none" w:sz="0" w:space="0" w:color="auto"/>
          <w:right w:val="none" w:sz="0" w:space="0" w:color="auto"/>
        </w:pBdr>
        <w:tabs>
          <w:tab w:val="left" w:pos="851"/>
          <w:tab w:val="left" w:pos="2832"/>
          <w:tab w:val="left" w:pos="3540"/>
          <w:tab w:val="left" w:pos="4248"/>
          <w:tab w:val="left" w:pos="4956"/>
          <w:tab w:val="left" w:pos="5664"/>
          <w:tab w:val="left" w:pos="6372"/>
          <w:tab w:val="left" w:pos="7080"/>
          <w:tab w:val="left" w:pos="7788"/>
          <w:tab w:val="left" w:pos="8496"/>
          <w:tab w:val="left" w:pos="9204"/>
        </w:tabs>
        <w:snapToGrid w:val="0"/>
        <w:spacing w:after="120"/>
        <w:ind w:right="-1"/>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r>
      <w:r w:rsidR="002932AC" w:rsidRPr="009B4327">
        <w:rPr>
          <w:rFonts w:ascii="Times New Roman" w:hAnsi="Times New Roman" w:cs="Times New Roman"/>
          <w:color w:val="000000" w:themeColor="text1"/>
          <w:sz w:val="28"/>
          <w:szCs w:val="28"/>
          <w:lang w:val="uk-UA"/>
        </w:rPr>
        <w:t xml:space="preserve">Покращується порядок планування </w:t>
      </w:r>
      <w:r w:rsidR="00E87AF4" w:rsidRPr="009B4327">
        <w:rPr>
          <w:rFonts w:ascii="Times New Roman" w:hAnsi="Times New Roman" w:cs="Times New Roman"/>
          <w:color w:val="000000" w:themeColor="text1"/>
          <w:sz w:val="28"/>
          <w:szCs w:val="28"/>
          <w:lang w:val="uk-UA"/>
        </w:rPr>
        <w:t>здійснення державного екологічного контролю</w:t>
      </w:r>
      <w:r w:rsidR="002932AC" w:rsidRPr="009B4327">
        <w:rPr>
          <w:rFonts w:ascii="Times New Roman" w:hAnsi="Times New Roman" w:cs="Times New Roman"/>
          <w:color w:val="000000" w:themeColor="text1"/>
          <w:sz w:val="28"/>
          <w:szCs w:val="28"/>
          <w:lang w:val="uk-UA"/>
        </w:rPr>
        <w:t xml:space="preserve">, який стає </w:t>
      </w:r>
      <w:r w:rsidR="00E87AF4" w:rsidRPr="009B4327">
        <w:rPr>
          <w:rFonts w:ascii="Times New Roman" w:hAnsi="Times New Roman" w:cs="Times New Roman"/>
          <w:color w:val="000000" w:themeColor="text1"/>
          <w:sz w:val="28"/>
          <w:szCs w:val="28"/>
          <w:lang w:val="uk-UA"/>
        </w:rPr>
        <w:t>прозорим та об’єктивним.</w:t>
      </w:r>
      <w:r w:rsidR="002932AC" w:rsidRPr="009B4327">
        <w:rPr>
          <w:rFonts w:ascii="Times New Roman" w:hAnsi="Times New Roman" w:cs="Times New Roman"/>
          <w:color w:val="000000" w:themeColor="text1"/>
          <w:sz w:val="28"/>
          <w:szCs w:val="28"/>
          <w:lang w:val="uk-UA"/>
        </w:rPr>
        <w:t xml:space="preserve"> </w:t>
      </w:r>
      <w:r w:rsidR="00F24E86" w:rsidRPr="009B4327">
        <w:rPr>
          <w:rFonts w:ascii="Times New Roman" w:hAnsi="Times New Roman" w:cs="Times New Roman"/>
          <w:color w:val="000000" w:themeColor="text1"/>
          <w:sz w:val="28"/>
          <w:szCs w:val="28"/>
          <w:lang w:val="uk-UA"/>
        </w:rPr>
        <w:t>Регулюється зміст та порядок складання</w:t>
      </w:r>
      <w:r w:rsidR="002932AC" w:rsidRPr="009B4327">
        <w:rPr>
          <w:rFonts w:ascii="Times New Roman" w:hAnsi="Times New Roman" w:cs="Times New Roman"/>
          <w:color w:val="000000" w:themeColor="text1"/>
          <w:sz w:val="28"/>
          <w:szCs w:val="28"/>
          <w:lang w:val="uk-UA"/>
        </w:rPr>
        <w:t xml:space="preserve"> документів, які формуються під час діяльності органів державного екологічної контролю та узгоджується співпраця органу </w:t>
      </w:r>
      <w:r w:rsidR="00F24E86" w:rsidRPr="009B4327">
        <w:rPr>
          <w:rFonts w:ascii="Times New Roman" w:hAnsi="Times New Roman" w:cs="Times New Roman"/>
          <w:color w:val="000000" w:themeColor="text1"/>
          <w:sz w:val="28"/>
          <w:szCs w:val="28"/>
          <w:lang w:val="uk-UA"/>
        </w:rPr>
        <w:t xml:space="preserve">державного екологічного </w:t>
      </w:r>
      <w:r w:rsidR="002932AC" w:rsidRPr="009B4327">
        <w:rPr>
          <w:rFonts w:ascii="Times New Roman" w:hAnsi="Times New Roman" w:cs="Times New Roman"/>
          <w:color w:val="000000" w:themeColor="text1"/>
          <w:sz w:val="28"/>
          <w:szCs w:val="28"/>
          <w:lang w:val="uk-UA"/>
        </w:rPr>
        <w:t xml:space="preserve">контролю із правоохоронними органами. </w:t>
      </w:r>
    </w:p>
    <w:p w14:paraId="43899F04" w14:textId="0478CE07" w:rsidR="00906EF8" w:rsidRPr="009B4327" w:rsidRDefault="005813C1" w:rsidP="00D87B1B">
      <w:pPr>
        <w:pStyle w:val="af6"/>
        <w:pBdr>
          <w:top w:val="none" w:sz="0" w:space="0" w:color="auto"/>
          <w:left w:val="none" w:sz="0" w:space="0" w:color="auto"/>
          <w:bottom w:val="none" w:sz="0" w:space="0" w:color="auto"/>
          <w:right w:val="none" w:sz="0" w:space="0" w:color="auto"/>
        </w:pBdr>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napToGrid w:val="0"/>
        <w:spacing w:after="120"/>
        <w:ind w:right="-1"/>
        <w:jc w:val="both"/>
        <w:rPr>
          <w:rFonts w:ascii="Times New Roman" w:hAnsi="Times New Roman" w:cs="Times New Roman"/>
          <w:color w:val="000000" w:themeColor="text1"/>
          <w:sz w:val="28"/>
          <w:szCs w:val="28"/>
          <w:lang w:val="uk-UA"/>
        </w:rPr>
      </w:pPr>
      <w:bookmarkStart w:id="1" w:name="n396"/>
      <w:bookmarkStart w:id="2" w:name="n397"/>
      <w:bookmarkStart w:id="3" w:name="n398"/>
      <w:bookmarkStart w:id="4" w:name="n399"/>
      <w:bookmarkStart w:id="5" w:name="n400"/>
      <w:bookmarkEnd w:id="1"/>
      <w:bookmarkEnd w:id="2"/>
      <w:bookmarkEnd w:id="3"/>
      <w:bookmarkEnd w:id="4"/>
      <w:bookmarkEnd w:id="5"/>
      <w:r>
        <w:rPr>
          <w:rFonts w:ascii="Times New Roman" w:hAnsi="Times New Roman" w:cs="Times New Roman"/>
          <w:color w:val="000000" w:themeColor="text1"/>
          <w:sz w:val="28"/>
          <w:szCs w:val="28"/>
          <w:lang w:val="uk-UA"/>
        </w:rPr>
        <w:tab/>
      </w:r>
      <w:r w:rsidR="00F24E86" w:rsidRPr="009B4327">
        <w:rPr>
          <w:rFonts w:ascii="Times New Roman" w:hAnsi="Times New Roman" w:cs="Times New Roman"/>
          <w:color w:val="000000" w:themeColor="text1"/>
          <w:sz w:val="28"/>
          <w:szCs w:val="28"/>
          <w:lang w:val="uk-UA"/>
        </w:rPr>
        <w:t xml:space="preserve">За порушення природоохоронного законодавства </w:t>
      </w:r>
      <w:r w:rsidR="00906EF8" w:rsidRPr="009B4327">
        <w:rPr>
          <w:rFonts w:ascii="Times New Roman" w:hAnsi="Times New Roman" w:cs="Times New Roman"/>
          <w:color w:val="000000" w:themeColor="text1"/>
          <w:sz w:val="28"/>
          <w:szCs w:val="28"/>
          <w:lang w:val="uk-UA"/>
        </w:rPr>
        <w:t>суб’єктами</w:t>
      </w:r>
      <w:r w:rsidR="00F24E86" w:rsidRPr="009B4327">
        <w:rPr>
          <w:rFonts w:ascii="Times New Roman" w:hAnsi="Times New Roman" w:cs="Times New Roman"/>
          <w:color w:val="000000" w:themeColor="text1"/>
          <w:sz w:val="28"/>
          <w:szCs w:val="28"/>
          <w:lang w:val="uk-UA"/>
        </w:rPr>
        <w:t xml:space="preserve"> господарювання з</w:t>
      </w:r>
      <w:r w:rsidR="002932AC" w:rsidRPr="009B4327">
        <w:rPr>
          <w:rFonts w:ascii="Times New Roman" w:hAnsi="Times New Roman" w:cs="Times New Roman"/>
          <w:color w:val="000000" w:themeColor="text1"/>
          <w:sz w:val="28"/>
          <w:szCs w:val="28"/>
          <w:lang w:val="uk-UA"/>
        </w:rPr>
        <w:t xml:space="preserve">апроваджуються </w:t>
      </w:r>
      <w:r w:rsidR="00A466B8" w:rsidRPr="009B4327">
        <w:rPr>
          <w:rFonts w:ascii="Times New Roman" w:hAnsi="Times New Roman" w:cs="Times New Roman"/>
          <w:color w:val="000000" w:themeColor="text1"/>
          <w:sz w:val="28"/>
          <w:szCs w:val="28"/>
          <w:lang w:val="uk-UA"/>
        </w:rPr>
        <w:t>адміністративно-господарські санкції</w:t>
      </w:r>
      <w:r w:rsidR="00906EF8" w:rsidRPr="009B4327">
        <w:rPr>
          <w:rFonts w:ascii="Times New Roman" w:hAnsi="Times New Roman" w:cs="Times New Roman"/>
          <w:color w:val="000000" w:themeColor="text1"/>
          <w:sz w:val="28"/>
          <w:szCs w:val="28"/>
          <w:lang w:val="uk-UA"/>
        </w:rPr>
        <w:t xml:space="preserve"> та встановлються підстави, порядок та </w:t>
      </w:r>
      <w:proofErr w:type="spellStart"/>
      <w:r w:rsidR="00906EF8" w:rsidRPr="009B4327">
        <w:rPr>
          <w:rFonts w:ascii="Times New Roman" w:hAnsi="Times New Roman" w:cs="Times New Roman"/>
          <w:color w:val="000000" w:themeColor="text1"/>
          <w:sz w:val="28"/>
          <w:szCs w:val="28"/>
          <w:lang w:val="uk-UA"/>
        </w:rPr>
        <w:t>суб</w:t>
      </w:r>
      <w:proofErr w:type="spellEnd"/>
      <w:r w:rsidR="00D46855" w:rsidRPr="003C6ECF">
        <w:rPr>
          <w:rFonts w:ascii="Times New Roman" w:hAnsi="Times New Roman" w:cs="Times New Roman"/>
          <w:color w:val="000000" w:themeColor="text1"/>
          <w:sz w:val="28"/>
          <w:szCs w:val="28"/>
        </w:rPr>
        <w:t>’</w:t>
      </w:r>
      <w:proofErr w:type="spellStart"/>
      <w:r w:rsidR="00906EF8" w:rsidRPr="009B4327">
        <w:rPr>
          <w:rFonts w:ascii="Times New Roman" w:hAnsi="Times New Roman" w:cs="Times New Roman"/>
          <w:color w:val="000000" w:themeColor="text1"/>
          <w:sz w:val="28"/>
          <w:szCs w:val="28"/>
          <w:lang w:val="uk-UA"/>
        </w:rPr>
        <w:t>єкти</w:t>
      </w:r>
      <w:proofErr w:type="spellEnd"/>
      <w:r w:rsidR="00906EF8" w:rsidRPr="009B4327">
        <w:rPr>
          <w:rFonts w:ascii="Times New Roman" w:hAnsi="Times New Roman" w:cs="Times New Roman"/>
          <w:color w:val="000000" w:themeColor="text1"/>
          <w:sz w:val="28"/>
          <w:szCs w:val="28"/>
          <w:lang w:val="uk-UA"/>
        </w:rPr>
        <w:t xml:space="preserve"> їх накладення</w:t>
      </w:r>
      <w:r w:rsidR="00F24E86" w:rsidRPr="009B4327">
        <w:rPr>
          <w:rFonts w:ascii="Times New Roman" w:hAnsi="Times New Roman" w:cs="Times New Roman"/>
          <w:color w:val="000000" w:themeColor="text1"/>
          <w:sz w:val="28"/>
          <w:szCs w:val="28"/>
          <w:lang w:val="uk-UA"/>
        </w:rPr>
        <w:t>.</w:t>
      </w:r>
      <w:r w:rsidR="00A466B8" w:rsidRPr="009B4327">
        <w:rPr>
          <w:rFonts w:ascii="Times New Roman" w:hAnsi="Times New Roman" w:cs="Times New Roman"/>
          <w:color w:val="000000" w:themeColor="text1"/>
          <w:sz w:val="28"/>
          <w:szCs w:val="28"/>
          <w:lang w:val="uk-UA"/>
        </w:rPr>
        <w:t xml:space="preserve"> </w:t>
      </w:r>
      <w:r w:rsidR="00906EF8" w:rsidRPr="009B4327">
        <w:rPr>
          <w:rFonts w:ascii="Times New Roman" w:hAnsi="Times New Roman" w:cs="Times New Roman"/>
          <w:color w:val="000000" w:themeColor="text1"/>
          <w:sz w:val="28"/>
          <w:szCs w:val="28"/>
          <w:lang w:val="uk-UA"/>
        </w:rPr>
        <w:t>До т</w:t>
      </w:r>
      <w:r w:rsidR="00F24E86" w:rsidRPr="009B4327">
        <w:rPr>
          <w:rFonts w:ascii="Times New Roman" w:hAnsi="Times New Roman" w:cs="Times New Roman"/>
          <w:color w:val="000000" w:themeColor="text1"/>
          <w:sz w:val="28"/>
          <w:szCs w:val="28"/>
          <w:lang w:val="uk-UA"/>
        </w:rPr>
        <w:t>ак</w:t>
      </w:r>
      <w:r w:rsidR="00906EF8" w:rsidRPr="009B4327">
        <w:rPr>
          <w:rFonts w:ascii="Times New Roman" w:hAnsi="Times New Roman" w:cs="Times New Roman"/>
          <w:color w:val="000000" w:themeColor="text1"/>
          <w:sz w:val="28"/>
          <w:szCs w:val="28"/>
          <w:lang w:val="uk-UA"/>
        </w:rPr>
        <w:t>их</w:t>
      </w:r>
      <w:r w:rsidR="00F24E86" w:rsidRPr="009B4327">
        <w:rPr>
          <w:rFonts w:ascii="Times New Roman" w:hAnsi="Times New Roman" w:cs="Times New Roman"/>
          <w:color w:val="000000" w:themeColor="text1"/>
          <w:sz w:val="28"/>
          <w:szCs w:val="28"/>
          <w:lang w:val="uk-UA"/>
        </w:rPr>
        <w:t xml:space="preserve"> санкці</w:t>
      </w:r>
      <w:r w:rsidR="00906EF8" w:rsidRPr="009B4327">
        <w:rPr>
          <w:rFonts w:ascii="Times New Roman" w:hAnsi="Times New Roman" w:cs="Times New Roman"/>
          <w:color w:val="000000" w:themeColor="text1"/>
          <w:sz w:val="28"/>
          <w:szCs w:val="28"/>
          <w:lang w:val="uk-UA"/>
        </w:rPr>
        <w:t>й</w:t>
      </w:r>
      <w:r w:rsidR="00F24E86" w:rsidRPr="009B4327">
        <w:rPr>
          <w:rFonts w:ascii="Times New Roman" w:hAnsi="Times New Roman" w:cs="Times New Roman"/>
          <w:color w:val="000000" w:themeColor="text1"/>
          <w:sz w:val="28"/>
          <w:szCs w:val="28"/>
          <w:lang w:val="uk-UA"/>
        </w:rPr>
        <w:t xml:space="preserve">  </w:t>
      </w:r>
      <w:r w:rsidR="00906EF8" w:rsidRPr="009B4327">
        <w:rPr>
          <w:rFonts w:ascii="Times New Roman" w:hAnsi="Times New Roman" w:cs="Times New Roman"/>
          <w:color w:val="000000" w:themeColor="text1"/>
          <w:sz w:val="28"/>
          <w:szCs w:val="28"/>
          <w:lang w:val="uk-UA"/>
        </w:rPr>
        <w:t>належить</w:t>
      </w:r>
      <w:r w:rsidR="00F24E86" w:rsidRPr="009B4327">
        <w:rPr>
          <w:rFonts w:ascii="Times New Roman" w:hAnsi="Times New Roman" w:cs="Times New Roman"/>
          <w:color w:val="000000" w:themeColor="text1"/>
          <w:sz w:val="28"/>
          <w:szCs w:val="28"/>
          <w:lang w:val="uk-UA"/>
        </w:rPr>
        <w:t xml:space="preserve"> </w:t>
      </w:r>
      <w:r w:rsidR="00A466B8" w:rsidRPr="009B4327">
        <w:rPr>
          <w:rFonts w:ascii="Times New Roman" w:hAnsi="Times New Roman" w:cs="Times New Roman"/>
          <w:color w:val="000000" w:themeColor="text1"/>
          <w:sz w:val="28"/>
          <w:szCs w:val="28"/>
          <w:lang w:val="uk-UA"/>
        </w:rPr>
        <w:t xml:space="preserve">штраф, </w:t>
      </w:r>
      <w:r w:rsidR="00F24E86" w:rsidRPr="009B4327">
        <w:rPr>
          <w:rFonts w:ascii="Times New Roman" w:hAnsi="Times New Roman" w:cs="Times New Roman"/>
          <w:color w:val="000000" w:themeColor="text1"/>
          <w:sz w:val="28"/>
          <w:szCs w:val="28"/>
          <w:lang w:val="uk-UA"/>
        </w:rPr>
        <w:t>тимчасова заборона (обмеження) діяльності, що здійснюється із порушенням вимог природоохоронного законодавства</w:t>
      </w:r>
      <w:r w:rsidR="00906EF8" w:rsidRPr="009B4327">
        <w:rPr>
          <w:rFonts w:ascii="Times New Roman" w:hAnsi="Times New Roman" w:cs="Times New Roman"/>
          <w:color w:val="000000" w:themeColor="text1"/>
          <w:sz w:val="28"/>
          <w:szCs w:val="28"/>
          <w:lang w:val="uk-UA"/>
        </w:rPr>
        <w:t xml:space="preserve">, </w:t>
      </w:r>
      <w:r w:rsidR="00F24E86" w:rsidRPr="009B4327">
        <w:rPr>
          <w:rFonts w:ascii="Times New Roman" w:hAnsi="Times New Roman" w:cs="Times New Roman"/>
          <w:color w:val="000000" w:themeColor="text1"/>
          <w:sz w:val="28"/>
          <w:szCs w:val="28"/>
          <w:lang w:val="uk-UA"/>
        </w:rPr>
        <w:t>зупинення дії дозволу чи ліцензії на здійснення суб'єктом господарювання певних видів господарської діяльності, анулювання дозволу чи ліцензії на здійснення суб'єктом господарювання окремих видів господарської діяльності</w:t>
      </w:r>
      <w:r w:rsidR="00906EF8" w:rsidRPr="009B4327">
        <w:rPr>
          <w:rFonts w:ascii="Times New Roman" w:hAnsi="Times New Roman" w:cs="Times New Roman"/>
          <w:color w:val="000000" w:themeColor="text1"/>
          <w:sz w:val="28"/>
          <w:szCs w:val="28"/>
          <w:lang w:val="uk-UA"/>
        </w:rPr>
        <w:t>, припинення діяльності суб’єктів господарювання у разі порушення природоохоронного законодавства.</w:t>
      </w:r>
    </w:p>
    <w:p w14:paraId="464F1FF2" w14:textId="21A0A445" w:rsidR="00A466B8" w:rsidRPr="009B4327" w:rsidRDefault="00E87AF4" w:rsidP="00D87B1B">
      <w:pPr>
        <w:pStyle w:val="a6"/>
        <w:snapToGrid w:val="0"/>
        <w:spacing w:after="120" w:line="240" w:lineRule="auto"/>
        <w:ind w:left="0" w:right="-1" w:firstLine="567"/>
        <w:contextualSpacing w:val="0"/>
        <w:jc w:val="both"/>
        <w:rPr>
          <w:rStyle w:val="Hyperlink0"/>
          <w:rFonts w:ascii="Times New Roman" w:hAnsi="Times New Roman"/>
          <w:color w:val="000000" w:themeColor="text1"/>
          <w:sz w:val="28"/>
          <w:szCs w:val="28"/>
          <w:u w:val="none"/>
        </w:rPr>
      </w:pPr>
      <w:r w:rsidRPr="009B4327">
        <w:rPr>
          <w:rFonts w:ascii="Times New Roman" w:hAnsi="Times New Roman"/>
          <w:color w:val="000000" w:themeColor="text1"/>
          <w:sz w:val="28"/>
          <w:szCs w:val="28"/>
        </w:rPr>
        <w:t xml:space="preserve">Запропонований </w:t>
      </w:r>
      <w:r w:rsidRPr="009B4327">
        <w:rPr>
          <w:rFonts w:ascii="Times New Roman" w:eastAsia="Arial Unicode MS" w:hAnsi="Times New Roman"/>
          <w:bCs/>
          <w:color w:val="000000" w:themeColor="text1"/>
          <w:sz w:val="28"/>
          <w:szCs w:val="28"/>
          <w:lang w:eastAsia="ru-RU"/>
        </w:rPr>
        <w:t>законопроектом д</w:t>
      </w:r>
      <w:r w:rsidR="002932AC" w:rsidRPr="009B4327">
        <w:rPr>
          <w:rFonts w:ascii="Times New Roman" w:eastAsia="Arial Unicode MS" w:hAnsi="Times New Roman"/>
          <w:bCs/>
          <w:color w:val="000000" w:themeColor="text1"/>
          <w:sz w:val="28"/>
          <w:szCs w:val="28"/>
          <w:lang w:eastAsia="ru-RU"/>
        </w:rPr>
        <w:t>ержавний екологічний контроль в</w:t>
      </w:r>
      <w:r w:rsidR="00295A15" w:rsidRPr="009B4327">
        <w:rPr>
          <w:rFonts w:ascii="Times New Roman" w:eastAsia="Arial Unicode MS" w:hAnsi="Times New Roman"/>
          <w:bCs/>
          <w:color w:val="000000" w:themeColor="text1"/>
          <w:sz w:val="28"/>
          <w:szCs w:val="28"/>
          <w:lang w:eastAsia="ru-RU"/>
        </w:rPr>
        <w:t>ідповідає чинному законодавству України</w:t>
      </w:r>
      <w:r w:rsidR="00906EF8" w:rsidRPr="009B4327">
        <w:rPr>
          <w:rFonts w:ascii="Times New Roman" w:eastAsia="Arial Unicode MS" w:hAnsi="Times New Roman"/>
          <w:bCs/>
          <w:color w:val="000000" w:themeColor="text1"/>
          <w:sz w:val="28"/>
          <w:szCs w:val="28"/>
          <w:lang w:eastAsia="ru-RU"/>
        </w:rPr>
        <w:t>, узгоджується із</w:t>
      </w:r>
      <w:r w:rsidR="00295A15" w:rsidRPr="009B4327">
        <w:rPr>
          <w:rFonts w:ascii="Times New Roman" w:eastAsia="Arial Unicode MS" w:hAnsi="Times New Roman"/>
          <w:bCs/>
          <w:color w:val="000000" w:themeColor="text1"/>
          <w:sz w:val="28"/>
          <w:szCs w:val="28"/>
          <w:lang w:eastAsia="ru-RU"/>
        </w:rPr>
        <w:t xml:space="preserve"> </w:t>
      </w:r>
      <w:r w:rsidR="00906EF8" w:rsidRPr="009B4327">
        <w:rPr>
          <w:rFonts w:ascii="Times New Roman" w:eastAsia="Arial Unicode MS" w:hAnsi="Times New Roman"/>
          <w:bCs/>
          <w:color w:val="000000" w:themeColor="text1"/>
          <w:sz w:val="28"/>
          <w:szCs w:val="28"/>
          <w:lang w:eastAsia="ru-RU"/>
        </w:rPr>
        <w:t xml:space="preserve">основними </w:t>
      </w:r>
      <w:r w:rsidR="00906EF8" w:rsidRPr="009B4327">
        <w:rPr>
          <w:rFonts w:ascii="Times New Roman" w:eastAsia="Arial Unicode MS" w:hAnsi="Times New Roman"/>
          <w:bCs/>
          <w:color w:val="000000" w:themeColor="text1"/>
          <w:sz w:val="28"/>
          <w:szCs w:val="28"/>
          <w:lang w:eastAsia="ru-RU"/>
        </w:rPr>
        <w:lastRenderedPageBreak/>
        <w:t>вимогами</w:t>
      </w:r>
      <w:r w:rsidR="00295A15" w:rsidRPr="009B4327">
        <w:rPr>
          <w:rFonts w:ascii="Times New Roman" w:eastAsia="Arial Unicode MS" w:hAnsi="Times New Roman"/>
          <w:bCs/>
          <w:color w:val="000000" w:themeColor="text1"/>
          <w:sz w:val="28"/>
          <w:szCs w:val="28"/>
          <w:lang w:eastAsia="ru-RU"/>
        </w:rPr>
        <w:t xml:space="preserve"> </w:t>
      </w:r>
      <w:r w:rsidR="00A466B8" w:rsidRPr="009B4327">
        <w:rPr>
          <w:rStyle w:val="Hyperlink0"/>
          <w:rFonts w:ascii="Times New Roman" w:hAnsi="Times New Roman"/>
          <w:color w:val="000000" w:themeColor="text1"/>
          <w:sz w:val="28"/>
          <w:szCs w:val="28"/>
          <w:u w:val="none"/>
          <w:lang w:eastAsia="uk-UA"/>
        </w:rPr>
        <w:t>Закон</w:t>
      </w:r>
      <w:r w:rsidR="00295A15" w:rsidRPr="009B4327">
        <w:rPr>
          <w:rStyle w:val="Hyperlink0"/>
          <w:rFonts w:ascii="Times New Roman" w:hAnsi="Times New Roman"/>
          <w:color w:val="000000" w:themeColor="text1"/>
          <w:sz w:val="28"/>
          <w:szCs w:val="28"/>
          <w:u w:val="none"/>
          <w:lang w:eastAsia="uk-UA"/>
        </w:rPr>
        <w:t>ом</w:t>
      </w:r>
      <w:r w:rsidR="00A466B8" w:rsidRPr="009B4327">
        <w:rPr>
          <w:rStyle w:val="Hyperlink0"/>
          <w:rFonts w:ascii="Times New Roman" w:hAnsi="Times New Roman"/>
          <w:color w:val="000000" w:themeColor="text1"/>
          <w:sz w:val="28"/>
          <w:szCs w:val="28"/>
          <w:u w:val="none"/>
          <w:lang w:eastAsia="uk-UA"/>
        </w:rPr>
        <w:t xml:space="preserve"> України «</w:t>
      </w:r>
      <w:r w:rsidR="00A466B8" w:rsidRPr="009B4327">
        <w:rPr>
          <w:rStyle w:val="Hyperlink0"/>
          <w:rFonts w:ascii="Times New Roman" w:eastAsia="Arial Unicode MS" w:hAnsi="Times New Roman"/>
          <w:color w:val="000000" w:themeColor="text1"/>
          <w:sz w:val="28"/>
          <w:szCs w:val="28"/>
          <w:u w:val="none"/>
          <w:lang w:eastAsia="uk-UA"/>
        </w:rPr>
        <w:t>Про основні засади державного нагляду (контролю) у сфері господарської діяльності</w:t>
      </w:r>
      <w:r w:rsidR="00A466B8" w:rsidRPr="009B4327">
        <w:rPr>
          <w:rStyle w:val="Hyperlink0"/>
          <w:rFonts w:ascii="Times New Roman" w:hAnsi="Times New Roman"/>
          <w:color w:val="000000" w:themeColor="text1"/>
          <w:sz w:val="28"/>
          <w:szCs w:val="28"/>
          <w:u w:val="none"/>
          <w:lang w:eastAsia="uk-UA"/>
        </w:rPr>
        <w:t>»</w:t>
      </w:r>
      <w:r w:rsidR="00906EF8" w:rsidRPr="009B4327">
        <w:rPr>
          <w:rStyle w:val="Hyperlink0"/>
          <w:rFonts w:ascii="Times New Roman" w:hAnsi="Times New Roman"/>
          <w:color w:val="000000" w:themeColor="text1"/>
          <w:sz w:val="28"/>
          <w:szCs w:val="28"/>
          <w:u w:val="none"/>
          <w:lang w:eastAsia="uk-UA"/>
        </w:rPr>
        <w:t xml:space="preserve">, та передбачає певні особливості, обумовлені колом підконтрольних суб’єктів та предметом контролю. </w:t>
      </w:r>
    </w:p>
    <w:p w14:paraId="00000017" w14:textId="1479F5E8" w:rsidR="002112AE" w:rsidRPr="009B4327" w:rsidRDefault="002112AE" w:rsidP="00D87B1B">
      <w:pPr>
        <w:pBdr>
          <w:top w:val="nil"/>
          <w:left w:val="nil"/>
          <w:bottom w:val="nil"/>
          <w:right w:val="nil"/>
          <w:between w:val="nil"/>
        </w:pBdr>
        <w:spacing w:after="120" w:line="240" w:lineRule="auto"/>
        <w:ind w:firstLine="567"/>
        <w:jc w:val="both"/>
        <w:rPr>
          <w:rFonts w:ascii="Times New Roman" w:eastAsia="Times New Roman" w:hAnsi="Times New Roman"/>
          <w:b/>
          <w:color w:val="000000"/>
          <w:sz w:val="28"/>
          <w:szCs w:val="28"/>
        </w:rPr>
      </w:pPr>
    </w:p>
    <w:p w14:paraId="00000018" w14:textId="32695790" w:rsidR="002112AE" w:rsidRPr="009B4327" w:rsidRDefault="00F135E3" w:rsidP="00D87B1B">
      <w:pPr>
        <w:shd w:val="clear" w:color="auto" w:fill="FFFFFF"/>
        <w:spacing w:after="120" w:line="240" w:lineRule="auto"/>
        <w:ind w:firstLine="567"/>
        <w:jc w:val="both"/>
        <w:rPr>
          <w:rFonts w:ascii="Times New Roman" w:eastAsia="Times New Roman" w:hAnsi="Times New Roman"/>
          <w:b/>
          <w:sz w:val="28"/>
          <w:szCs w:val="28"/>
        </w:rPr>
      </w:pPr>
      <w:r w:rsidRPr="009B4327">
        <w:rPr>
          <w:rFonts w:ascii="Times New Roman" w:eastAsia="Times New Roman" w:hAnsi="Times New Roman"/>
          <w:b/>
          <w:sz w:val="28"/>
          <w:szCs w:val="28"/>
        </w:rPr>
        <w:t>4. Правові аспекти</w:t>
      </w:r>
    </w:p>
    <w:p w14:paraId="238B792C" w14:textId="081A7D37" w:rsidR="00186FEF" w:rsidRPr="003C6ECF" w:rsidRDefault="003C6ECF" w:rsidP="00D87B1B">
      <w:pPr>
        <w:shd w:val="clear" w:color="auto" w:fill="FFFFFF"/>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Проект З</w:t>
      </w:r>
      <w:r w:rsidR="00186FEF" w:rsidRPr="009B4327">
        <w:rPr>
          <w:rFonts w:ascii="Times New Roman" w:hAnsi="Times New Roman"/>
          <w:color w:val="000000" w:themeColor="text1"/>
          <w:sz w:val="28"/>
          <w:szCs w:val="28"/>
        </w:rPr>
        <w:t>акону розроблено з метою реформування системи державного екологічного контролю на виконання Закону України «</w:t>
      </w:r>
      <w:r w:rsidR="00186FEF" w:rsidRPr="009B4327">
        <w:rPr>
          <w:rFonts w:ascii="Times New Roman" w:hAnsi="Times New Roman"/>
          <w:bCs/>
          <w:color w:val="000000" w:themeColor="text1"/>
          <w:sz w:val="28"/>
          <w:szCs w:val="28"/>
          <w:shd w:val="clear" w:color="auto" w:fill="FFFFFF"/>
        </w:rPr>
        <w:t>Про Основні засади (стратегію) державної екологічної політики України на період до 2030 року</w:t>
      </w:r>
      <w:r w:rsidR="00186FEF" w:rsidRPr="009B4327">
        <w:rPr>
          <w:rFonts w:ascii="Times New Roman" w:hAnsi="Times New Roman"/>
          <w:color w:val="000000" w:themeColor="text1"/>
          <w:sz w:val="28"/>
          <w:szCs w:val="28"/>
        </w:rPr>
        <w:t xml:space="preserve">», </w:t>
      </w:r>
      <w:hyperlink r:id="rId8" w:anchor="n10" w:tgtFrame="_blank" w:history="1">
        <w:r w:rsidR="00186FEF" w:rsidRPr="003C6ECF">
          <w:rPr>
            <w:rFonts w:ascii="Times New Roman" w:hAnsi="Times New Roman"/>
            <w:color w:val="000000" w:themeColor="text1"/>
            <w:sz w:val="28"/>
            <w:szCs w:val="28"/>
          </w:rPr>
          <w:t>Стратегії сталого розвитку “Україна - 2020”</w:t>
        </w:r>
      </w:hyperlink>
      <w:r w:rsidR="00186FEF" w:rsidRPr="003C6ECF">
        <w:rPr>
          <w:rFonts w:ascii="Times New Roman" w:hAnsi="Times New Roman"/>
          <w:color w:val="000000" w:themeColor="text1"/>
          <w:sz w:val="28"/>
          <w:szCs w:val="28"/>
        </w:rPr>
        <w:t xml:space="preserve">, схваленої Указом Президента України від 12 січня 2015 р. № 5 та </w:t>
      </w:r>
      <w:hyperlink r:id="rId9" w:anchor="n10" w:tgtFrame="_blank" w:history="1">
        <w:r w:rsidR="00186FEF" w:rsidRPr="003C6ECF">
          <w:rPr>
            <w:rFonts w:ascii="Times New Roman" w:hAnsi="Times New Roman"/>
            <w:color w:val="000000" w:themeColor="text1"/>
            <w:sz w:val="28"/>
            <w:szCs w:val="28"/>
          </w:rPr>
          <w:t>середньострокового плану пріоритетних дій Уряду до 2020 року</w:t>
        </w:r>
      </w:hyperlink>
      <w:r w:rsidR="00186FEF" w:rsidRPr="003C6ECF">
        <w:rPr>
          <w:rFonts w:ascii="Times New Roman" w:hAnsi="Times New Roman"/>
          <w:color w:val="000000" w:themeColor="text1"/>
          <w:sz w:val="28"/>
          <w:szCs w:val="28"/>
        </w:rPr>
        <w:t>, затвердженого розпорядженням Кабінету Міністрів України від 3 квітня 2017 р. № 275.</w:t>
      </w:r>
    </w:p>
    <w:p w14:paraId="38B463C1" w14:textId="74A23DAC" w:rsidR="00186FEF" w:rsidRPr="009B4327" w:rsidRDefault="00E87AF4" w:rsidP="00D87B1B">
      <w:pPr>
        <w:shd w:val="clear" w:color="auto" w:fill="FFFFFF"/>
        <w:spacing w:after="120" w:line="240" w:lineRule="auto"/>
        <w:ind w:firstLine="567"/>
        <w:jc w:val="both"/>
        <w:rPr>
          <w:rFonts w:ascii="Times New Roman" w:hAnsi="Times New Roman"/>
          <w:color w:val="000000" w:themeColor="text1"/>
          <w:sz w:val="28"/>
          <w:szCs w:val="28"/>
        </w:rPr>
      </w:pPr>
      <w:r w:rsidRPr="009B4327">
        <w:rPr>
          <w:rFonts w:ascii="Times New Roman" w:hAnsi="Times New Roman"/>
          <w:color w:val="000000" w:themeColor="text1"/>
          <w:sz w:val="28"/>
          <w:szCs w:val="28"/>
        </w:rPr>
        <w:t>Законопроект</w:t>
      </w:r>
      <w:r w:rsidR="00186FEF" w:rsidRPr="009B4327">
        <w:rPr>
          <w:rFonts w:ascii="Times New Roman" w:hAnsi="Times New Roman"/>
          <w:color w:val="000000" w:themeColor="text1"/>
          <w:sz w:val="28"/>
          <w:szCs w:val="28"/>
        </w:rPr>
        <w:t xml:space="preserve"> передбачає утворення єдиного органу державного екологічного контролю та реформування системи органів та порядку здійснення державного екологічного контролю. </w:t>
      </w:r>
    </w:p>
    <w:p w14:paraId="7B63A3A0" w14:textId="582B1BEB" w:rsidR="00186FEF" w:rsidRPr="009B4327" w:rsidRDefault="00E87AF4" w:rsidP="00D87B1B">
      <w:pPr>
        <w:spacing w:after="120" w:line="240" w:lineRule="auto"/>
        <w:ind w:firstLine="567"/>
        <w:jc w:val="both"/>
        <w:rPr>
          <w:rFonts w:ascii="Times New Roman" w:hAnsi="Times New Roman"/>
          <w:color w:val="000000" w:themeColor="text1"/>
          <w:sz w:val="28"/>
          <w:szCs w:val="28"/>
        </w:rPr>
      </w:pPr>
      <w:r w:rsidRPr="009B4327">
        <w:rPr>
          <w:rFonts w:ascii="Times New Roman" w:hAnsi="Times New Roman"/>
          <w:color w:val="000000" w:themeColor="text1"/>
          <w:sz w:val="28"/>
          <w:szCs w:val="28"/>
        </w:rPr>
        <w:t>Законопроект</w:t>
      </w:r>
      <w:r w:rsidR="00186FEF" w:rsidRPr="009B4327">
        <w:rPr>
          <w:rFonts w:ascii="Times New Roman" w:hAnsi="Times New Roman"/>
          <w:color w:val="000000" w:themeColor="text1"/>
          <w:sz w:val="28"/>
          <w:szCs w:val="28"/>
        </w:rPr>
        <w:t xml:space="preserve"> враховує Порядок денний на XXI століття стосовно навколишнього середовища і розвитку 1992 року, Йоганнесбурзький план виконання рішень зі сталого розвитку 2002 року</w:t>
      </w:r>
      <w:bookmarkStart w:id="6" w:name="n1953"/>
      <w:bookmarkEnd w:id="6"/>
      <w:r w:rsidR="00186FEF" w:rsidRPr="009B4327">
        <w:rPr>
          <w:rFonts w:ascii="Times New Roman" w:hAnsi="Times New Roman"/>
          <w:color w:val="000000" w:themeColor="text1"/>
          <w:sz w:val="28"/>
          <w:szCs w:val="28"/>
        </w:rPr>
        <w:t>, зокрема необхідність як найповнішого врахування економічних, соціальних та екологічних інтересів не тільки свого відповідного населення, а й прийдешніх поколінь і гарантувати, що економічний розвиток, екологічна та соціальна політика розвивають спільно.</w:t>
      </w:r>
    </w:p>
    <w:p w14:paraId="7D18A7D4" w14:textId="7CCFEEB2" w:rsidR="00186FEF" w:rsidRPr="009B4327" w:rsidRDefault="00E87AF4" w:rsidP="00D87B1B">
      <w:pPr>
        <w:spacing w:after="120" w:line="240" w:lineRule="auto"/>
        <w:ind w:firstLine="567"/>
        <w:jc w:val="both"/>
        <w:rPr>
          <w:rFonts w:ascii="Times New Roman" w:hAnsi="Times New Roman"/>
          <w:color w:val="000000" w:themeColor="text1"/>
          <w:sz w:val="28"/>
          <w:szCs w:val="28"/>
        </w:rPr>
      </w:pPr>
      <w:r w:rsidRPr="003C6ECF">
        <w:rPr>
          <w:rFonts w:ascii="Times New Roman" w:hAnsi="Times New Roman"/>
          <w:color w:val="000000" w:themeColor="text1"/>
          <w:sz w:val="28"/>
          <w:szCs w:val="28"/>
        </w:rPr>
        <w:t>Законопроект</w:t>
      </w:r>
      <w:r w:rsidR="00186FEF" w:rsidRPr="003C6ECF">
        <w:rPr>
          <w:rFonts w:ascii="Times New Roman" w:hAnsi="Times New Roman"/>
          <w:color w:val="000000" w:themeColor="text1"/>
          <w:sz w:val="28"/>
          <w:szCs w:val="28"/>
        </w:rPr>
        <w:t xml:space="preserve"> враховує необхідність виконання </w:t>
      </w:r>
      <w:hyperlink r:id="rId10" w:tgtFrame="_blank" w:history="1">
        <w:r w:rsidR="00186FEF" w:rsidRPr="003C6ECF">
          <w:rPr>
            <w:rFonts w:ascii="Times New Roman" w:hAnsi="Times New Roman"/>
            <w:color w:val="000000" w:themeColor="text1"/>
            <w:sz w:val="28"/>
            <w:szCs w:val="28"/>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w:r w:rsidR="00186FEF" w:rsidRPr="003C6ECF">
        <w:rPr>
          <w:rFonts w:ascii="Times New Roman" w:hAnsi="Times New Roman"/>
          <w:color w:val="000000" w:themeColor="text1"/>
          <w:sz w:val="28"/>
          <w:szCs w:val="28"/>
        </w:rPr>
        <w:t xml:space="preserve">, та </w:t>
      </w:r>
      <w:hyperlink r:id="rId11" w:anchor="n11" w:tgtFrame="_blank" w:history="1">
        <w:r w:rsidR="00186FEF" w:rsidRPr="003C6ECF">
          <w:rPr>
            <w:rFonts w:ascii="Times New Roman" w:hAnsi="Times New Roman"/>
            <w:color w:val="000000" w:themeColor="text1"/>
            <w:sz w:val="28"/>
            <w:szCs w:val="28"/>
          </w:rPr>
          <w:t>План законодавчого забезпечення реформ в Україні</w:t>
        </w:r>
      </w:hyperlink>
      <w:r w:rsidR="00186FEF" w:rsidRPr="003C6ECF">
        <w:rPr>
          <w:rFonts w:ascii="Times New Roman" w:hAnsi="Times New Roman"/>
          <w:color w:val="000000" w:themeColor="text1"/>
          <w:sz w:val="28"/>
          <w:szCs w:val="28"/>
        </w:rPr>
        <w:t>, схвалений постановою Верховної Ради України від 4 червня 2015 р. № 509-VIII, які вимагають посилення функції державного контролю за станом довкілля,</w:t>
      </w:r>
      <w:r w:rsidR="00186FEF" w:rsidRPr="009B4327">
        <w:rPr>
          <w:rFonts w:ascii="Times New Roman" w:hAnsi="Times New Roman"/>
          <w:color w:val="000000" w:themeColor="text1"/>
          <w:sz w:val="28"/>
          <w:szCs w:val="28"/>
        </w:rPr>
        <w:t xml:space="preserve"> з метою гарантування взятих на себе зобов’язань у частині збереження, захисту, поліпшення і відтворення якості навколишнього середовища, захисту громадського здоров’я, розсудливого та раціонального використання природних ресурсів.</w:t>
      </w:r>
    </w:p>
    <w:p w14:paraId="00000022" w14:textId="29848397" w:rsidR="002112AE" w:rsidRPr="009B4327" w:rsidRDefault="00E87AF4" w:rsidP="00D87B1B">
      <w:pPr>
        <w:spacing w:after="120" w:line="240" w:lineRule="auto"/>
        <w:ind w:firstLine="567"/>
        <w:jc w:val="both"/>
        <w:rPr>
          <w:rFonts w:ascii="Times New Roman" w:hAnsi="Times New Roman"/>
          <w:color w:val="000000" w:themeColor="text1"/>
          <w:sz w:val="28"/>
          <w:szCs w:val="28"/>
        </w:rPr>
      </w:pPr>
      <w:r w:rsidRPr="009B4327">
        <w:rPr>
          <w:rFonts w:ascii="Times New Roman" w:hAnsi="Times New Roman"/>
          <w:color w:val="000000" w:themeColor="text1"/>
          <w:sz w:val="28"/>
          <w:szCs w:val="28"/>
          <w:shd w:val="clear" w:color="auto" w:fill="FFFFFF"/>
        </w:rPr>
        <w:t>Законопроект</w:t>
      </w:r>
      <w:r w:rsidR="00186FEF" w:rsidRPr="009B4327">
        <w:rPr>
          <w:rFonts w:ascii="Times New Roman" w:hAnsi="Times New Roman"/>
          <w:color w:val="000000" w:themeColor="text1"/>
          <w:sz w:val="28"/>
          <w:szCs w:val="28"/>
          <w:shd w:val="clear" w:color="auto" w:fill="FFFFFF"/>
        </w:rPr>
        <w:t xml:space="preserve"> враховує послідовності реалізації реформ, визначені </w:t>
      </w:r>
      <w:r w:rsidR="00186FEF" w:rsidRPr="009B4327">
        <w:rPr>
          <w:rFonts w:ascii="Times New Roman" w:hAnsi="Times New Roman"/>
          <w:bCs/>
          <w:color w:val="000000" w:themeColor="text1"/>
          <w:sz w:val="28"/>
          <w:szCs w:val="28"/>
        </w:rPr>
        <w:t>Концепцією реформування системи державного нагляду (контролю) у сфері охорони навколишнього природного середовища, затвердженою розпорядженням КМУ від 31 травня 2017 року № 616-р, та враховує Принципи Торонто.</w:t>
      </w:r>
    </w:p>
    <w:p w14:paraId="00000023" w14:textId="519406A0" w:rsidR="002112AE" w:rsidRPr="009B4327" w:rsidRDefault="00F135E3" w:rsidP="00D87B1B">
      <w:pPr>
        <w:spacing w:after="120" w:line="240" w:lineRule="auto"/>
        <w:ind w:firstLine="567"/>
        <w:jc w:val="both"/>
        <w:rPr>
          <w:rFonts w:ascii="Times New Roman" w:eastAsia="Times New Roman" w:hAnsi="Times New Roman"/>
          <w:b/>
          <w:sz w:val="28"/>
          <w:szCs w:val="28"/>
        </w:rPr>
      </w:pPr>
      <w:r w:rsidRPr="009B4327">
        <w:rPr>
          <w:rFonts w:ascii="Times New Roman" w:eastAsia="Times New Roman" w:hAnsi="Times New Roman"/>
          <w:b/>
          <w:sz w:val="28"/>
          <w:szCs w:val="28"/>
        </w:rPr>
        <w:t>5.</w:t>
      </w:r>
      <w:r w:rsidRPr="009B4327">
        <w:rPr>
          <w:rFonts w:ascii="Times New Roman" w:eastAsia="Times New Roman" w:hAnsi="Times New Roman"/>
          <w:sz w:val="28"/>
          <w:szCs w:val="28"/>
        </w:rPr>
        <w:t xml:space="preserve"> </w:t>
      </w:r>
      <w:r w:rsidRPr="009B4327">
        <w:rPr>
          <w:rFonts w:ascii="Times New Roman" w:eastAsia="Times New Roman" w:hAnsi="Times New Roman"/>
          <w:b/>
          <w:sz w:val="28"/>
          <w:szCs w:val="28"/>
        </w:rPr>
        <w:t>Фінансово-економічне обґрунтування</w:t>
      </w:r>
    </w:p>
    <w:p w14:paraId="470A7F02" w14:textId="43668BEF" w:rsidR="00512A10" w:rsidRDefault="00DF1A01" w:rsidP="00D87B1B">
      <w:pPr>
        <w:spacing w:after="120" w:line="240" w:lineRule="auto"/>
        <w:ind w:firstLine="567"/>
        <w:jc w:val="both"/>
        <w:rPr>
          <w:rFonts w:ascii="Times New Roman" w:eastAsia="Times New Roman" w:hAnsi="Times New Roman"/>
          <w:color w:val="000000"/>
          <w:sz w:val="28"/>
          <w:szCs w:val="28"/>
        </w:rPr>
      </w:pPr>
      <w:r w:rsidRPr="00DF1A01">
        <w:rPr>
          <w:rFonts w:ascii="Times New Roman" w:eastAsia="Times New Roman" w:hAnsi="Times New Roman"/>
          <w:color w:val="000000"/>
          <w:sz w:val="28"/>
          <w:szCs w:val="28"/>
        </w:rPr>
        <w:t xml:space="preserve">Прийняття законопроекту не </w:t>
      </w:r>
      <w:r w:rsidR="00A040E0">
        <w:rPr>
          <w:rFonts w:ascii="Times New Roman" w:eastAsia="Times New Roman" w:hAnsi="Times New Roman"/>
          <w:color w:val="000000"/>
          <w:sz w:val="28"/>
          <w:szCs w:val="28"/>
        </w:rPr>
        <w:t>потребує</w:t>
      </w:r>
      <w:r w:rsidRPr="00DF1A01">
        <w:rPr>
          <w:rFonts w:ascii="Times New Roman" w:eastAsia="Times New Roman" w:hAnsi="Times New Roman"/>
          <w:color w:val="000000"/>
          <w:sz w:val="28"/>
          <w:szCs w:val="28"/>
        </w:rPr>
        <w:t xml:space="preserve"> збільшення видатків Державного бюджету України, оскільки фінансування та забезпечення </w:t>
      </w:r>
      <w:r w:rsidRPr="009B4327">
        <w:rPr>
          <w:rFonts w:ascii="Times New Roman" w:hAnsi="Times New Roman"/>
          <w:color w:val="000000" w:themeColor="text1"/>
          <w:sz w:val="28"/>
          <w:szCs w:val="28"/>
        </w:rPr>
        <w:t>орган</w:t>
      </w:r>
      <w:r>
        <w:rPr>
          <w:rFonts w:ascii="Times New Roman" w:hAnsi="Times New Roman"/>
          <w:color w:val="000000" w:themeColor="text1"/>
          <w:sz w:val="28"/>
          <w:szCs w:val="28"/>
        </w:rPr>
        <w:t>ів</w:t>
      </w:r>
      <w:r w:rsidRPr="009B4327">
        <w:rPr>
          <w:rFonts w:ascii="Times New Roman" w:hAnsi="Times New Roman"/>
          <w:color w:val="000000" w:themeColor="text1"/>
          <w:sz w:val="28"/>
          <w:szCs w:val="28"/>
        </w:rPr>
        <w:t xml:space="preserve"> державного екологічного контролю</w:t>
      </w:r>
      <w:r w:rsidRPr="00DF1A01">
        <w:rPr>
          <w:rFonts w:ascii="Times New Roman" w:eastAsia="Times New Roman" w:hAnsi="Times New Roman"/>
          <w:color w:val="000000"/>
          <w:sz w:val="28"/>
          <w:szCs w:val="28"/>
        </w:rPr>
        <w:t xml:space="preserve"> матеріально-технічною базою здійснюватиметься в межах коштів, що передбачені на фінансування</w:t>
      </w:r>
      <w:r w:rsidR="003C6ECF">
        <w:rPr>
          <w:rFonts w:ascii="Times New Roman" w:eastAsia="Times New Roman" w:hAnsi="Times New Roman"/>
          <w:color w:val="000000"/>
          <w:sz w:val="28"/>
          <w:szCs w:val="28"/>
        </w:rPr>
        <w:t xml:space="preserve"> Д</w:t>
      </w:r>
      <w:r>
        <w:rPr>
          <w:rFonts w:ascii="Times New Roman" w:eastAsia="Times New Roman" w:hAnsi="Times New Roman"/>
          <w:color w:val="000000"/>
          <w:sz w:val="28"/>
          <w:szCs w:val="28"/>
        </w:rPr>
        <w:t>ержавної екологічної інспекції</w:t>
      </w:r>
      <w:r w:rsidRPr="00DF1A01">
        <w:rPr>
          <w:rFonts w:ascii="Times New Roman" w:eastAsia="Times New Roman" w:hAnsi="Times New Roman"/>
          <w:color w:val="000000"/>
          <w:sz w:val="28"/>
          <w:szCs w:val="28"/>
        </w:rPr>
        <w:t>,</w:t>
      </w:r>
      <w:r w:rsidR="00512A10">
        <w:rPr>
          <w:rFonts w:ascii="Times New Roman" w:eastAsia="Times New Roman" w:hAnsi="Times New Roman"/>
          <w:color w:val="000000"/>
          <w:sz w:val="28"/>
          <w:szCs w:val="28"/>
        </w:rPr>
        <w:t xml:space="preserve"> </w:t>
      </w:r>
      <w:r w:rsidRPr="00DF1A01">
        <w:rPr>
          <w:rFonts w:ascii="Times New Roman" w:eastAsia="Times New Roman" w:hAnsi="Times New Roman"/>
          <w:color w:val="000000"/>
          <w:sz w:val="28"/>
          <w:szCs w:val="28"/>
        </w:rPr>
        <w:t xml:space="preserve"> </w:t>
      </w:r>
      <w:r w:rsidRPr="00DF1A01">
        <w:rPr>
          <w:rFonts w:ascii="Times New Roman" w:eastAsia="Times New Roman" w:hAnsi="Times New Roman"/>
          <w:color w:val="000000"/>
          <w:sz w:val="28"/>
          <w:szCs w:val="28"/>
        </w:rPr>
        <w:lastRenderedPageBreak/>
        <w:t>а також за рахунок підрозділів</w:t>
      </w:r>
      <w:r w:rsidR="00512A10">
        <w:rPr>
          <w:rFonts w:ascii="Times New Roman" w:eastAsia="Times New Roman" w:hAnsi="Times New Roman"/>
          <w:color w:val="000000"/>
          <w:sz w:val="28"/>
          <w:szCs w:val="28"/>
        </w:rPr>
        <w:t xml:space="preserve"> Держ</w:t>
      </w:r>
      <w:r w:rsidR="003C6ECF">
        <w:rPr>
          <w:rFonts w:ascii="Times New Roman" w:eastAsia="Times New Roman" w:hAnsi="Times New Roman"/>
          <w:color w:val="000000"/>
          <w:sz w:val="28"/>
          <w:szCs w:val="28"/>
        </w:rPr>
        <w:t>авного агентства рибного господарства України , Державного агентства лісових ресурсів України</w:t>
      </w:r>
      <w:r w:rsidR="00512A10">
        <w:rPr>
          <w:rFonts w:ascii="Times New Roman" w:eastAsia="Times New Roman" w:hAnsi="Times New Roman"/>
          <w:color w:val="000000"/>
          <w:sz w:val="28"/>
          <w:szCs w:val="28"/>
        </w:rPr>
        <w:t xml:space="preserve"> та Держ</w:t>
      </w:r>
      <w:r w:rsidR="003C6ECF">
        <w:rPr>
          <w:rFonts w:ascii="Times New Roman" w:eastAsia="Times New Roman" w:hAnsi="Times New Roman"/>
          <w:color w:val="000000"/>
          <w:sz w:val="28"/>
          <w:szCs w:val="28"/>
        </w:rPr>
        <w:t xml:space="preserve">авної служби </w:t>
      </w:r>
      <w:r w:rsidR="00512A10">
        <w:rPr>
          <w:rFonts w:ascii="Times New Roman" w:eastAsia="Times New Roman" w:hAnsi="Times New Roman"/>
          <w:color w:val="000000"/>
          <w:sz w:val="28"/>
          <w:szCs w:val="28"/>
        </w:rPr>
        <w:t>гео</w:t>
      </w:r>
      <w:r w:rsidR="003C6ECF">
        <w:rPr>
          <w:rFonts w:ascii="Times New Roman" w:eastAsia="Times New Roman" w:hAnsi="Times New Roman"/>
          <w:color w:val="000000"/>
          <w:sz w:val="28"/>
          <w:szCs w:val="28"/>
        </w:rPr>
        <w:t>логії та надр України</w:t>
      </w:r>
      <w:r w:rsidR="00512A10">
        <w:rPr>
          <w:rFonts w:ascii="Times New Roman" w:eastAsia="Times New Roman" w:hAnsi="Times New Roman"/>
          <w:color w:val="000000"/>
          <w:sz w:val="28"/>
          <w:szCs w:val="28"/>
        </w:rPr>
        <w:t xml:space="preserve">, функції яких в частині здійснення державного контролю  було передано до </w:t>
      </w:r>
      <w:r w:rsidR="00A040E0">
        <w:rPr>
          <w:rFonts w:ascii="Times New Roman" w:eastAsia="Times New Roman" w:hAnsi="Times New Roman"/>
          <w:color w:val="000000"/>
          <w:sz w:val="28"/>
          <w:szCs w:val="28"/>
        </w:rPr>
        <w:t>органів державного екологічного контролю.</w:t>
      </w:r>
    </w:p>
    <w:p w14:paraId="3822D419" w14:textId="43C3601D" w:rsidR="00F1736C" w:rsidRPr="003C109D" w:rsidRDefault="00F1736C" w:rsidP="003C109D">
      <w:pPr>
        <w:pStyle w:val="22"/>
        <w:shd w:val="clear" w:color="auto" w:fill="auto"/>
        <w:tabs>
          <w:tab w:val="left" w:pos="1418"/>
        </w:tabs>
        <w:spacing w:after="120" w:line="240" w:lineRule="auto"/>
        <w:ind w:firstLine="709"/>
        <w:contextualSpacing/>
        <w:jc w:val="both"/>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t>Проектом закону передбачається створення</w:t>
      </w:r>
      <w:r w:rsidRPr="00F1736C">
        <w:rPr>
          <w:rFonts w:ascii="Times New Roman" w:hAnsi="Times New Roman" w:cs="Times New Roman"/>
          <w:color w:val="000000" w:themeColor="text1"/>
          <w:sz w:val="28"/>
          <w:szCs w:val="28"/>
          <w:shd w:val="clear" w:color="auto" w:fill="FFFFFF"/>
        </w:rPr>
        <w:t xml:space="preserve"> </w:t>
      </w:r>
      <w:r w:rsidRPr="00155791">
        <w:rPr>
          <w:rFonts w:ascii="Times New Roman" w:hAnsi="Times New Roman" w:cs="Times New Roman"/>
          <w:color w:val="000000" w:themeColor="text1"/>
          <w:sz w:val="28"/>
          <w:szCs w:val="28"/>
          <w:shd w:val="clear" w:color="auto" w:fill="FFFFFF"/>
        </w:rPr>
        <w:t>інтегрован</w:t>
      </w:r>
      <w:r>
        <w:rPr>
          <w:rFonts w:ascii="Times New Roman" w:hAnsi="Times New Roman" w:cs="Times New Roman"/>
          <w:color w:val="000000" w:themeColor="text1"/>
          <w:sz w:val="28"/>
          <w:szCs w:val="28"/>
          <w:shd w:val="clear" w:color="auto" w:fill="FFFFFF"/>
        </w:rPr>
        <w:t xml:space="preserve">ої </w:t>
      </w:r>
      <w:r w:rsidRPr="00155791">
        <w:rPr>
          <w:rFonts w:ascii="Times New Roman" w:hAnsi="Times New Roman" w:cs="Times New Roman"/>
          <w:color w:val="000000" w:themeColor="text1"/>
          <w:sz w:val="28"/>
          <w:szCs w:val="28"/>
          <w:shd w:val="clear" w:color="auto" w:fill="FFFFFF"/>
        </w:rPr>
        <w:t>автоматизован</w:t>
      </w:r>
      <w:r>
        <w:rPr>
          <w:rFonts w:ascii="Times New Roman" w:hAnsi="Times New Roman" w:cs="Times New Roman"/>
          <w:color w:val="000000" w:themeColor="text1"/>
          <w:sz w:val="28"/>
          <w:szCs w:val="28"/>
          <w:shd w:val="clear" w:color="auto" w:fill="FFFFFF"/>
        </w:rPr>
        <w:t xml:space="preserve">ої </w:t>
      </w:r>
      <w:r w:rsidRPr="00155791">
        <w:rPr>
          <w:rFonts w:ascii="Times New Roman" w:hAnsi="Times New Roman" w:cs="Times New Roman"/>
          <w:color w:val="000000" w:themeColor="text1"/>
          <w:sz w:val="28"/>
          <w:szCs w:val="28"/>
          <w:shd w:val="clear" w:color="auto" w:fill="FFFFFF"/>
        </w:rPr>
        <w:t>систем</w:t>
      </w:r>
      <w:r>
        <w:rPr>
          <w:rFonts w:ascii="Times New Roman" w:hAnsi="Times New Roman" w:cs="Times New Roman"/>
          <w:color w:val="000000" w:themeColor="text1"/>
          <w:sz w:val="28"/>
          <w:szCs w:val="28"/>
          <w:shd w:val="clear" w:color="auto" w:fill="FFFFFF"/>
        </w:rPr>
        <w:t xml:space="preserve">и </w:t>
      </w:r>
      <w:r w:rsidRPr="00155791">
        <w:rPr>
          <w:rFonts w:ascii="Times New Roman" w:hAnsi="Times New Roman" w:cs="Times New Roman"/>
          <w:color w:val="000000" w:themeColor="text1"/>
          <w:sz w:val="28"/>
          <w:szCs w:val="28"/>
          <w:shd w:val="clear" w:color="auto" w:fill="FFFFFF"/>
        </w:rPr>
        <w:t>«Екологічний</w:t>
      </w:r>
      <w:r>
        <w:rPr>
          <w:rFonts w:ascii="Times New Roman" w:hAnsi="Times New Roman" w:cs="Times New Roman"/>
          <w:color w:val="000000" w:themeColor="text1"/>
          <w:sz w:val="28"/>
          <w:szCs w:val="28"/>
          <w:shd w:val="clear" w:color="auto" w:fill="FFFFFF"/>
        </w:rPr>
        <w:t xml:space="preserve"> контроль</w:t>
      </w:r>
      <w:r w:rsidRPr="00155791">
        <w:rPr>
          <w:rFonts w:ascii="Times New Roman" w:hAnsi="Times New Roman" w:cs="Times New Roman"/>
          <w:color w:val="000000" w:themeColor="text1"/>
          <w:sz w:val="28"/>
          <w:szCs w:val="28"/>
          <w:shd w:val="clear" w:color="auto" w:fill="FFFFFF"/>
        </w:rPr>
        <w:t>»</w:t>
      </w:r>
      <w:r w:rsidR="00D87B1B">
        <w:rPr>
          <w:rFonts w:ascii="Times New Roman" w:hAnsi="Times New Roman" w:cs="Times New Roman"/>
          <w:color w:val="000000" w:themeColor="text1"/>
          <w:sz w:val="28"/>
          <w:szCs w:val="28"/>
          <w:shd w:val="clear" w:color="auto" w:fill="FFFFFF"/>
        </w:rPr>
        <w:t xml:space="preserve"> (за попередніми розрахунками потребуватиметься близько 5 млн. грн.)</w:t>
      </w:r>
      <w:r>
        <w:rPr>
          <w:rFonts w:ascii="Times New Roman" w:hAnsi="Times New Roman" w:cs="Times New Roman"/>
          <w:color w:val="000000" w:themeColor="text1"/>
          <w:sz w:val="28"/>
          <w:szCs w:val="28"/>
          <w:shd w:val="clear" w:color="auto" w:fill="FFFFFF"/>
        </w:rPr>
        <w:t>, фінансування якої планується здійснити за рахунок міжнародної технічної допомоги аб</w:t>
      </w:r>
      <w:r w:rsidR="003C109D">
        <w:rPr>
          <w:rFonts w:ascii="Times New Roman" w:hAnsi="Times New Roman" w:cs="Times New Roman"/>
          <w:color w:val="000000" w:themeColor="text1"/>
          <w:sz w:val="28"/>
          <w:szCs w:val="28"/>
          <w:shd w:val="clear" w:color="auto" w:fill="FFFFFF"/>
        </w:rPr>
        <w:t>о інших джерел, не заборонених З</w:t>
      </w:r>
      <w:r>
        <w:rPr>
          <w:rFonts w:ascii="Times New Roman" w:hAnsi="Times New Roman" w:cs="Times New Roman"/>
          <w:color w:val="000000" w:themeColor="text1"/>
          <w:sz w:val="28"/>
          <w:szCs w:val="28"/>
          <w:shd w:val="clear" w:color="auto" w:fill="FFFFFF"/>
        </w:rPr>
        <w:t>аконом.</w:t>
      </w:r>
    </w:p>
    <w:p w14:paraId="00000026" w14:textId="77777777" w:rsidR="002112AE" w:rsidRPr="009B4327" w:rsidRDefault="00F135E3" w:rsidP="00D87B1B">
      <w:pPr>
        <w:spacing w:after="120" w:line="240" w:lineRule="auto"/>
        <w:ind w:firstLine="567"/>
        <w:jc w:val="both"/>
        <w:rPr>
          <w:rFonts w:ascii="Times New Roman" w:eastAsia="Times New Roman" w:hAnsi="Times New Roman"/>
          <w:b/>
          <w:sz w:val="28"/>
          <w:szCs w:val="28"/>
        </w:rPr>
      </w:pPr>
      <w:r w:rsidRPr="009B4327">
        <w:rPr>
          <w:rFonts w:ascii="Times New Roman" w:eastAsia="Times New Roman" w:hAnsi="Times New Roman"/>
          <w:b/>
          <w:sz w:val="28"/>
          <w:szCs w:val="28"/>
        </w:rPr>
        <w:t xml:space="preserve">6. Прогноз соціально-економічних, правових та інших наслідків прийняття проекту Закону </w:t>
      </w:r>
    </w:p>
    <w:p w14:paraId="233A11EA" w14:textId="34D0EAF8"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r w:rsidRPr="009B4327">
        <w:rPr>
          <w:rFonts w:ascii="Times New Roman" w:hAnsi="Times New Roman"/>
          <w:color w:val="000000" w:themeColor="text1"/>
          <w:sz w:val="28"/>
          <w:szCs w:val="28"/>
        </w:rPr>
        <w:t>За умови прийняття законопроекту буде: створено цілісну та ефективну систему д</w:t>
      </w:r>
      <w:r w:rsidR="003C109D">
        <w:rPr>
          <w:rFonts w:ascii="Times New Roman" w:hAnsi="Times New Roman"/>
          <w:color w:val="000000" w:themeColor="text1"/>
          <w:sz w:val="28"/>
          <w:szCs w:val="28"/>
        </w:rPr>
        <w:t>ержавного екологічного контролю,</w:t>
      </w:r>
      <w:r w:rsidRPr="009B4327">
        <w:rPr>
          <w:rFonts w:ascii="Times New Roman" w:hAnsi="Times New Roman"/>
          <w:color w:val="000000" w:themeColor="text1"/>
          <w:sz w:val="28"/>
          <w:szCs w:val="28"/>
        </w:rPr>
        <w:t xml:space="preserve"> </w:t>
      </w:r>
      <w:r w:rsidR="003C109D">
        <w:rPr>
          <w:rFonts w:ascii="Times New Roman" w:hAnsi="Times New Roman"/>
          <w:color w:val="000000" w:themeColor="text1"/>
          <w:sz w:val="28"/>
          <w:szCs w:val="28"/>
        </w:rPr>
        <w:t>покращено стан довкілля України,</w:t>
      </w:r>
      <w:r w:rsidRPr="009B4327">
        <w:rPr>
          <w:rFonts w:ascii="Times New Roman" w:hAnsi="Times New Roman"/>
          <w:color w:val="000000" w:themeColor="text1"/>
          <w:sz w:val="28"/>
          <w:szCs w:val="28"/>
        </w:rPr>
        <w:t xml:space="preserve"> мінімізовано настання порушень у сфері охорони довкілля із негативними </w:t>
      </w:r>
      <w:r w:rsidR="003C109D">
        <w:rPr>
          <w:rFonts w:ascii="Times New Roman" w:hAnsi="Times New Roman"/>
          <w:color w:val="000000" w:themeColor="text1"/>
          <w:sz w:val="28"/>
          <w:szCs w:val="28"/>
        </w:rPr>
        <w:t>наслідками та заподіянням шкоди,</w:t>
      </w:r>
      <w:r w:rsidRPr="009B4327">
        <w:rPr>
          <w:rFonts w:ascii="Times New Roman" w:hAnsi="Times New Roman"/>
          <w:color w:val="000000" w:themeColor="text1"/>
          <w:sz w:val="28"/>
          <w:szCs w:val="28"/>
        </w:rPr>
        <w:t xml:space="preserve"> удосконалено управління та використання державних ресурсів органами державної влади, органами місцевого самоврядування, суб’єктами госп</w:t>
      </w:r>
      <w:r w:rsidR="003C109D">
        <w:rPr>
          <w:rFonts w:ascii="Times New Roman" w:hAnsi="Times New Roman"/>
          <w:color w:val="000000" w:themeColor="text1"/>
          <w:sz w:val="28"/>
          <w:szCs w:val="28"/>
        </w:rPr>
        <w:t>одарювання та фізичними особами,</w:t>
      </w:r>
      <w:r w:rsidRPr="009B4327">
        <w:rPr>
          <w:rFonts w:ascii="Times New Roman" w:hAnsi="Times New Roman"/>
          <w:color w:val="000000" w:themeColor="text1"/>
          <w:sz w:val="28"/>
          <w:szCs w:val="28"/>
        </w:rPr>
        <w:t xml:space="preserve"> забезпечено розвиток правової та методологічної бази функціонування органів державного екологічного контролю, яка враховуватиме кращі практики ЄС та існуючі потреби України,</w:t>
      </w:r>
      <w:r w:rsidR="003C109D">
        <w:rPr>
          <w:rFonts w:ascii="Times New Roman" w:hAnsi="Times New Roman"/>
          <w:color w:val="000000" w:themeColor="text1"/>
          <w:sz w:val="28"/>
          <w:szCs w:val="28"/>
        </w:rPr>
        <w:t xml:space="preserve"> а також буде підвищена</w:t>
      </w:r>
      <w:r w:rsidRPr="009B4327">
        <w:rPr>
          <w:rFonts w:ascii="Times New Roman" w:hAnsi="Times New Roman"/>
          <w:color w:val="000000" w:themeColor="text1"/>
          <w:sz w:val="28"/>
          <w:szCs w:val="28"/>
        </w:rPr>
        <w:t xml:space="preserve"> екологічна свідомість.</w:t>
      </w:r>
    </w:p>
    <w:p w14:paraId="05CDF16A" w14:textId="5E53FBDD" w:rsidR="00200016" w:rsidRPr="009B4327" w:rsidRDefault="00E87AF4" w:rsidP="00D87B1B">
      <w:pPr>
        <w:shd w:val="clear" w:color="auto" w:fill="FFFFFF"/>
        <w:spacing w:after="120" w:line="240" w:lineRule="auto"/>
        <w:ind w:firstLine="567"/>
        <w:jc w:val="both"/>
        <w:rPr>
          <w:rFonts w:ascii="Times New Roman" w:hAnsi="Times New Roman"/>
          <w:color w:val="000000" w:themeColor="text1"/>
          <w:sz w:val="28"/>
          <w:szCs w:val="28"/>
        </w:rPr>
      </w:pPr>
      <w:bookmarkStart w:id="7" w:name="n67"/>
      <w:bookmarkEnd w:id="7"/>
      <w:r w:rsidRPr="009B4327">
        <w:rPr>
          <w:rFonts w:ascii="Times New Roman" w:hAnsi="Times New Roman"/>
          <w:color w:val="000000" w:themeColor="text1"/>
          <w:sz w:val="28"/>
          <w:szCs w:val="28"/>
        </w:rPr>
        <w:t xml:space="preserve">Прийняття законопроекту </w:t>
      </w:r>
      <w:r w:rsidR="00200016" w:rsidRPr="009B4327">
        <w:rPr>
          <w:rFonts w:ascii="Times New Roman" w:hAnsi="Times New Roman"/>
          <w:color w:val="000000" w:themeColor="text1"/>
          <w:sz w:val="28"/>
          <w:szCs w:val="28"/>
        </w:rPr>
        <w:t>сприятиме:</w:t>
      </w:r>
    </w:p>
    <w:p w14:paraId="48B313D9" w14:textId="7777777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8" w:name="n68"/>
      <w:bookmarkEnd w:id="8"/>
      <w:r w:rsidRPr="009B4327">
        <w:rPr>
          <w:rFonts w:ascii="Times New Roman" w:hAnsi="Times New Roman"/>
          <w:color w:val="000000" w:themeColor="text1"/>
          <w:sz w:val="28"/>
          <w:szCs w:val="28"/>
        </w:rPr>
        <w:t>формуванню створення і розвитку єдиного законодавчого фундаменту та нормативно-правового забезпечення державного екологічного контролю, стандартизації окремих інструментів здійснення державного екологічного контролю, унормуванню функцій органів контролю та забезпечення чіткого розподілу відповідних повноважень і ресурсів між ними;</w:t>
      </w:r>
    </w:p>
    <w:p w14:paraId="190D4958" w14:textId="7777777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9" w:name="n69"/>
      <w:bookmarkEnd w:id="9"/>
      <w:r w:rsidRPr="009B4327">
        <w:rPr>
          <w:rFonts w:ascii="Times New Roman" w:hAnsi="Times New Roman"/>
          <w:color w:val="000000" w:themeColor="text1"/>
          <w:sz w:val="28"/>
          <w:szCs w:val="28"/>
        </w:rPr>
        <w:t>мінімізації ризиків імовірних помилок, порушень і зловживань у сфері охорони довкілля та зменшенню втрат природних ресурсів, зміні фокусу контрольної діяльності із покарання на запобігання заподіяння шкоди довкіллю, зосередженню також на досягненню сталого розвитку;</w:t>
      </w:r>
    </w:p>
    <w:p w14:paraId="2DC382D2" w14:textId="7777777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10" w:name="n70"/>
      <w:bookmarkEnd w:id="10"/>
      <w:r w:rsidRPr="009B4327">
        <w:rPr>
          <w:rFonts w:ascii="Times New Roman" w:hAnsi="Times New Roman"/>
          <w:color w:val="000000" w:themeColor="text1"/>
          <w:sz w:val="28"/>
          <w:szCs w:val="28"/>
        </w:rPr>
        <w:t xml:space="preserve">зміщенню акцентів інспектування та підвищення його дієвості як інструменту виявлення і документування порушень; </w:t>
      </w:r>
    </w:p>
    <w:p w14:paraId="407E8190" w14:textId="7777777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11" w:name="n71"/>
      <w:bookmarkEnd w:id="11"/>
      <w:r w:rsidRPr="009B4327">
        <w:rPr>
          <w:rFonts w:ascii="Times New Roman" w:hAnsi="Times New Roman"/>
          <w:color w:val="000000" w:themeColor="text1"/>
          <w:sz w:val="28"/>
          <w:szCs w:val="28"/>
        </w:rPr>
        <w:t>підвищенню рівня якості управління державними (місцевими) ресурсами шляхом дотримання принципів економічності, ефективності, результативності та прозорості органами державного екологічного контролю під час провадження діяльності;</w:t>
      </w:r>
    </w:p>
    <w:p w14:paraId="503D51E5" w14:textId="2ACAA390"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12" w:name="n72"/>
      <w:bookmarkEnd w:id="12"/>
      <w:r w:rsidRPr="009B4327">
        <w:rPr>
          <w:rFonts w:ascii="Times New Roman" w:hAnsi="Times New Roman"/>
          <w:color w:val="000000" w:themeColor="text1"/>
          <w:sz w:val="28"/>
          <w:szCs w:val="28"/>
        </w:rPr>
        <w:t>встановлен</w:t>
      </w:r>
      <w:r w:rsidR="00906EF8" w:rsidRPr="009B4327">
        <w:rPr>
          <w:rFonts w:ascii="Times New Roman" w:hAnsi="Times New Roman"/>
          <w:color w:val="000000" w:themeColor="text1"/>
          <w:sz w:val="28"/>
          <w:szCs w:val="28"/>
        </w:rPr>
        <w:t>ню</w:t>
      </w:r>
      <w:r w:rsidRPr="009B4327">
        <w:rPr>
          <w:rFonts w:ascii="Times New Roman" w:hAnsi="Times New Roman"/>
          <w:color w:val="000000" w:themeColor="text1"/>
          <w:sz w:val="28"/>
          <w:szCs w:val="28"/>
        </w:rPr>
        <w:t xml:space="preserve"> юридичної відповідальності суб’єктів господарювання за порушення природоохоронного законодавства;</w:t>
      </w:r>
    </w:p>
    <w:p w14:paraId="5B7B9D33" w14:textId="631A5DAF" w:rsidR="00200016" w:rsidRPr="009B4327" w:rsidRDefault="00906EF8" w:rsidP="00D87B1B">
      <w:pPr>
        <w:shd w:val="clear" w:color="auto" w:fill="FFFFFF"/>
        <w:spacing w:after="120" w:line="240" w:lineRule="auto"/>
        <w:ind w:firstLine="567"/>
        <w:jc w:val="both"/>
        <w:rPr>
          <w:rFonts w:ascii="Times New Roman" w:hAnsi="Times New Roman"/>
          <w:color w:val="000000" w:themeColor="text1"/>
          <w:sz w:val="28"/>
          <w:szCs w:val="28"/>
        </w:rPr>
      </w:pPr>
      <w:bookmarkStart w:id="13" w:name="n73"/>
      <w:bookmarkEnd w:id="13"/>
      <w:r w:rsidRPr="009B4327">
        <w:rPr>
          <w:rFonts w:ascii="Times New Roman" w:hAnsi="Times New Roman"/>
          <w:color w:val="000000" w:themeColor="text1"/>
          <w:sz w:val="28"/>
          <w:szCs w:val="28"/>
        </w:rPr>
        <w:t>доступу громадськості до інформації про діяльність органів державного екологічного контролю у зв</w:t>
      </w:r>
      <w:r w:rsidR="00040AE2" w:rsidRPr="009B4327">
        <w:rPr>
          <w:rFonts w:ascii="Times New Roman" w:hAnsi="Times New Roman"/>
          <w:color w:val="000000" w:themeColor="text1"/>
          <w:sz w:val="28"/>
          <w:szCs w:val="28"/>
        </w:rPr>
        <w:t>’</w:t>
      </w:r>
      <w:r w:rsidRPr="009B4327">
        <w:rPr>
          <w:rFonts w:ascii="Times New Roman" w:hAnsi="Times New Roman"/>
          <w:color w:val="000000" w:themeColor="text1"/>
          <w:sz w:val="28"/>
          <w:szCs w:val="28"/>
        </w:rPr>
        <w:t xml:space="preserve">язку із </w:t>
      </w:r>
      <w:r w:rsidR="00200016" w:rsidRPr="009B4327">
        <w:rPr>
          <w:rFonts w:ascii="Times New Roman" w:hAnsi="Times New Roman"/>
          <w:color w:val="000000" w:themeColor="text1"/>
          <w:sz w:val="28"/>
          <w:szCs w:val="28"/>
        </w:rPr>
        <w:t>створенн</w:t>
      </w:r>
      <w:r w:rsidRPr="009B4327">
        <w:rPr>
          <w:rFonts w:ascii="Times New Roman" w:hAnsi="Times New Roman"/>
          <w:color w:val="000000" w:themeColor="text1"/>
          <w:sz w:val="28"/>
          <w:szCs w:val="28"/>
        </w:rPr>
        <w:t>ям</w:t>
      </w:r>
      <w:r w:rsidR="00200016" w:rsidRPr="009B4327">
        <w:rPr>
          <w:rFonts w:ascii="Times New Roman" w:hAnsi="Times New Roman"/>
          <w:color w:val="000000" w:themeColor="text1"/>
          <w:sz w:val="28"/>
          <w:szCs w:val="28"/>
        </w:rPr>
        <w:t xml:space="preserve"> інтегрованої автоматизованої інформаційної системи </w:t>
      </w:r>
      <w:r w:rsidRPr="009B4327">
        <w:rPr>
          <w:rFonts w:ascii="Times New Roman" w:hAnsi="Times New Roman"/>
          <w:color w:val="000000" w:themeColor="text1"/>
          <w:sz w:val="28"/>
          <w:szCs w:val="28"/>
        </w:rPr>
        <w:t>«Еко</w:t>
      </w:r>
      <w:r w:rsidR="00040AE2" w:rsidRPr="009B4327">
        <w:rPr>
          <w:rFonts w:ascii="Times New Roman" w:hAnsi="Times New Roman"/>
          <w:color w:val="000000" w:themeColor="text1"/>
          <w:sz w:val="28"/>
          <w:szCs w:val="28"/>
        </w:rPr>
        <w:t>л</w:t>
      </w:r>
      <w:r w:rsidRPr="009B4327">
        <w:rPr>
          <w:rFonts w:ascii="Times New Roman" w:hAnsi="Times New Roman"/>
          <w:color w:val="000000" w:themeColor="text1"/>
          <w:sz w:val="28"/>
          <w:szCs w:val="28"/>
        </w:rPr>
        <w:t>огічний інспектор»</w:t>
      </w:r>
      <w:r w:rsidR="00200016" w:rsidRPr="009B4327">
        <w:rPr>
          <w:rFonts w:ascii="Times New Roman" w:hAnsi="Times New Roman"/>
          <w:color w:val="000000" w:themeColor="text1"/>
          <w:sz w:val="28"/>
          <w:szCs w:val="28"/>
        </w:rPr>
        <w:t>;</w:t>
      </w:r>
    </w:p>
    <w:p w14:paraId="304A93A8" w14:textId="0588E9E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14" w:name="n74"/>
      <w:bookmarkEnd w:id="14"/>
      <w:r w:rsidRPr="009B4327">
        <w:rPr>
          <w:rFonts w:ascii="Times New Roman" w:hAnsi="Times New Roman"/>
          <w:color w:val="000000" w:themeColor="text1"/>
          <w:sz w:val="28"/>
          <w:szCs w:val="28"/>
        </w:rPr>
        <w:lastRenderedPageBreak/>
        <w:t xml:space="preserve">налагодженню та інституційному забезпеченню механізму взаємодії і обміну інформацією між органами державного екологічного контролю та іншими органами </w:t>
      </w:r>
      <w:r w:rsidR="00906EF8" w:rsidRPr="009B4327">
        <w:rPr>
          <w:rFonts w:ascii="Times New Roman" w:hAnsi="Times New Roman"/>
          <w:color w:val="000000" w:themeColor="text1"/>
          <w:sz w:val="28"/>
          <w:szCs w:val="28"/>
        </w:rPr>
        <w:t>влади</w:t>
      </w:r>
      <w:r w:rsidRPr="009B4327">
        <w:rPr>
          <w:rFonts w:ascii="Times New Roman" w:hAnsi="Times New Roman"/>
          <w:color w:val="000000" w:themeColor="text1"/>
          <w:sz w:val="28"/>
          <w:szCs w:val="28"/>
        </w:rPr>
        <w:t>;</w:t>
      </w:r>
    </w:p>
    <w:p w14:paraId="380F5D9D" w14:textId="7777777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15" w:name="n75"/>
      <w:bookmarkEnd w:id="15"/>
      <w:r w:rsidRPr="009B4327">
        <w:rPr>
          <w:rFonts w:ascii="Times New Roman" w:hAnsi="Times New Roman"/>
          <w:color w:val="000000" w:themeColor="text1"/>
          <w:sz w:val="28"/>
          <w:szCs w:val="28"/>
        </w:rPr>
        <w:t>підвищенню рівня розуміння органами державної влади, органами місцевого самоврядування та суб’єктами господарювання мети і завдань державного екологічного контролю, який проводиться органами державного екологічного контролю, та формуванню якісних партнерських відносин між ними;</w:t>
      </w:r>
    </w:p>
    <w:p w14:paraId="408711BF" w14:textId="7777777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16" w:name="n76"/>
      <w:bookmarkEnd w:id="16"/>
      <w:r w:rsidRPr="009B4327">
        <w:rPr>
          <w:rFonts w:ascii="Times New Roman" w:hAnsi="Times New Roman"/>
          <w:color w:val="000000" w:themeColor="text1"/>
          <w:sz w:val="28"/>
          <w:szCs w:val="28"/>
        </w:rPr>
        <w:t>мінімізації втрат бюджетних ресурсів під час проведення реформи децентралізації одночасно з реформуванням системи державного екологічного контролю на місцевому рівні;</w:t>
      </w:r>
    </w:p>
    <w:p w14:paraId="336D9CF5" w14:textId="77777777" w:rsidR="00200016" w:rsidRPr="009B4327"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bookmarkStart w:id="17" w:name="n77"/>
      <w:bookmarkStart w:id="18" w:name="n78"/>
      <w:bookmarkEnd w:id="17"/>
      <w:bookmarkEnd w:id="18"/>
      <w:r w:rsidRPr="009B4327">
        <w:rPr>
          <w:rFonts w:ascii="Times New Roman" w:hAnsi="Times New Roman"/>
          <w:color w:val="000000" w:themeColor="text1"/>
          <w:sz w:val="28"/>
          <w:szCs w:val="28"/>
        </w:rPr>
        <w:t>підвищенню рівня довіри громадян до Уряду, державних інституцій та зменшенню соціальної напруги у суспільстві шляхом підвищення якості поінформованості суспільства про результати роботи органів державного екологічного контролю;</w:t>
      </w:r>
    </w:p>
    <w:p w14:paraId="0F2B2BB0" w14:textId="38E710CE" w:rsidR="00200016" w:rsidRDefault="00200016" w:rsidP="00D87B1B">
      <w:pPr>
        <w:shd w:val="clear" w:color="auto" w:fill="FFFFFF"/>
        <w:spacing w:after="120" w:line="240" w:lineRule="auto"/>
        <w:ind w:firstLine="567"/>
        <w:jc w:val="both"/>
        <w:rPr>
          <w:rFonts w:ascii="Times New Roman" w:hAnsi="Times New Roman"/>
          <w:color w:val="000000" w:themeColor="text1"/>
          <w:sz w:val="28"/>
          <w:szCs w:val="28"/>
        </w:rPr>
      </w:pPr>
      <w:r w:rsidRPr="009B4327">
        <w:rPr>
          <w:rFonts w:ascii="Times New Roman" w:hAnsi="Times New Roman"/>
          <w:color w:val="000000" w:themeColor="text1"/>
          <w:sz w:val="28"/>
          <w:szCs w:val="28"/>
        </w:rPr>
        <w:t>дотримання принципу сталого розвитку держави, що сприятиме кращому інвестиційному та бізнес клімату, а також позитивно вплине на стан здоров’я населення України, що з однієї сторони збільшить надходження у бюджет і мінімізує соціальні витрати.</w:t>
      </w:r>
    </w:p>
    <w:p w14:paraId="137C7AF7" w14:textId="77777777" w:rsidR="00D87B1B" w:rsidRPr="009B4327" w:rsidRDefault="00D87B1B" w:rsidP="00D87B1B">
      <w:pPr>
        <w:shd w:val="clear" w:color="auto" w:fill="FFFFFF"/>
        <w:spacing w:after="120" w:line="240" w:lineRule="auto"/>
        <w:ind w:firstLine="567"/>
        <w:jc w:val="both"/>
        <w:rPr>
          <w:rFonts w:ascii="Times New Roman" w:hAnsi="Times New Roman"/>
          <w:color w:val="000000" w:themeColor="text1"/>
          <w:sz w:val="28"/>
          <w:szCs w:val="28"/>
        </w:rPr>
      </w:pPr>
    </w:p>
    <w:p w14:paraId="04A4B499" w14:textId="77777777" w:rsidR="007C308D" w:rsidRPr="00531A7B" w:rsidRDefault="00BF47BF" w:rsidP="007C308D">
      <w:pPr>
        <w:spacing w:after="0" w:line="240" w:lineRule="auto"/>
        <w:jc w:val="both"/>
        <w:rPr>
          <w:rFonts w:ascii="Times New Roman" w:hAnsi="Times New Roman"/>
          <w:b/>
          <w:sz w:val="28"/>
          <w:szCs w:val="28"/>
        </w:rPr>
      </w:pPr>
      <w:r w:rsidRPr="009B4327">
        <w:rPr>
          <w:rFonts w:ascii="Times New Roman" w:hAnsi="Times New Roman"/>
          <w:b/>
          <w:color w:val="000000" w:themeColor="text1"/>
          <w:sz w:val="28"/>
          <w:szCs w:val="28"/>
        </w:rPr>
        <w:t xml:space="preserve">Народні депутати України </w:t>
      </w:r>
      <w:r w:rsidRPr="009B4327">
        <w:rPr>
          <w:rFonts w:ascii="Times New Roman" w:hAnsi="Times New Roman"/>
          <w:b/>
          <w:color w:val="000000" w:themeColor="text1"/>
          <w:sz w:val="28"/>
          <w:szCs w:val="28"/>
        </w:rPr>
        <w:tab/>
      </w:r>
      <w:r w:rsidRPr="009B4327">
        <w:rPr>
          <w:rFonts w:ascii="Times New Roman" w:hAnsi="Times New Roman"/>
          <w:b/>
          <w:color w:val="000000" w:themeColor="text1"/>
          <w:sz w:val="28"/>
          <w:szCs w:val="28"/>
        </w:rPr>
        <w:tab/>
      </w:r>
      <w:r w:rsidRPr="009B4327">
        <w:rPr>
          <w:rFonts w:ascii="Times New Roman" w:hAnsi="Times New Roman"/>
          <w:b/>
          <w:color w:val="000000" w:themeColor="text1"/>
          <w:sz w:val="28"/>
          <w:szCs w:val="28"/>
        </w:rPr>
        <w:tab/>
      </w:r>
      <w:r w:rsidRPr="009B4327">
        <w:rPr>
          <w:rFonts w:ascii="Times New Roman" w:hAnsi="Times New Roman"/>
          <w:b/>
          <w:color w:val="000000" w:themeColor="text1"/>
          <w:sz w:val="28"/>
          <w:szCs w:val="28"/>
        </w:rPr>
        <w:tab/>
      </w:r>
      <w:proofErr w:type="spellStart"/>
      <w:r w:rsidR="007C308D" w:rsidRPr="00531A7B">
        <w:rPr>
          <w:rFonts w:ascii="Times New Roman" w:hAnsi="Times New Roman"/>
          <w:b/>
          <w:sz w:val="28"/>
          <w:szCs w:val="28"/>
        </w:rPr>
        <w:t>Маріковський</w:t>
      </w:r>
      <w:proofErr w:type="spellEnd"/>
      <w:r w:rsidR="007C308D" w:rsidRPr="00531A7B">
        <w:rPr>
          <w:rFonts w:ascii="Times New Roman" w:hAnsi="Times New Roman"/>
          <w:b/>
          <w:sz w:val="28"/>
          <w:szCs w:val="28"/>
        </w:rPr>
        <w:t xml:space="preserve"> О.В. (088)</w:t>
      </w:r>
    </w:p>
    <w:p w14:paraId="3DB10A61" w14:textId="77777777" w:rsidR="007C308D" w:rsidRDefault="007C308D" w:rsidP="007C308D">
      <w:pPr>
        <w:spacing w:after="0" w:line="240" w:lineRule="auto"/>
        <w:ind w:firstLine="5670"/>
        <w:jc w:val="both"/>
        <w:rPr>
          <w:rFonts w:ascii="Times New Roman" w:hAnsi="Times New Roman"/>
          <w:b/>
          <w:sz w:val="28"/>
          <w:szCs w:val="28"/>
        </w:rPr>
      </w:pPr>
      <w:r w:rsidRPr="00531A7B">
        <w:rPr>
          <w:rFonts w:ascii="Times New Roman" w:hAnsi="Times New Roman"/>
          <w:b/>
          <w:sz w:val="28"/>
          <w:szCs w:val="28"/>
        </w:rPr>
        <w:t>Бондаренко О.В. (059)</w:t>
      </w:r>
    </w:p>
    <w:p w14:paraId="4BE7F8F0" w14:textId="77777777" w:rsidR="007C308D" w:rsidRDefault="007C308D" w:rsidP="007C308D">
      <w:pPr>
        <w:spacing w:after="0" w:line="240" w:lineRule="auto"/>
        <w:ind w:firstLine="5670"/>
        <w:jc w:val="both"/>
        <w:rPr>
          <w:rFonts w:ascii="Times New Roman" w:hAnsi="Times New Roman"/>
          <w:b/>
          <w:sz w:val="28"/>
          <w:szCs w:val="28"/>
        </w:rPr>
      </w:pPr>
      <w:proofErr w:type="spellStart"/>
      <w:r>
        <w:rPr>
          <w:rFonts w:ascii="Times New Roman" w:hAnsi="Times New Roman"/>
          <w:b/>
          <w:sz w:val="28"/>
          <w:szCs w:val="28"/>
        </w:rPr>
        <w:t>Клочко</w:t>
      </w:r>
      <w:proofErr w:type="spellEnd"/>
      <w:r>
        <w:rPr>
          <w:rFonts w:ascii="Times New Roman" w:hAnsi="Times New Roman"/>
          <w:b/>
          <w:sz w:val="28"/>
          <w:szCs w:val="28"/>
        </w:rPr>
        <w:t xml:space="preserve"> А.А. (080)</w:t>
      </w:r>
    </w:p>
    <w:p w14:paraId="1D45F6E4" w14:textId="77777777" w:rsidR="007C308D" w:rsidRDefault="007C308D" w:rsidP="007C308D">
      <w:pPr>
        <w:spacing w:after="0" w:line="240" w:lineRule="auto"/>
        <w:ind w:firstLine="5670"/>
        <w:jc w:val="both"/>
        <w:rPr>
          <w:rFonts w:ascii="Times New Roman" w:hAnsi="Times New Roman"/>
          <w:b/>
          <w:sz w:val="28"/>
          <w:szCs w:val="28"/>
        </w:rPr>
      </w:pPr>
      <w:bookmarkStart w:id="19" w:name="_GoBack"/>
      <w:bookmarkEnd w:id="19"/>
      <w:r>
        <w:rPr>
          <w:rFonts w:ascii="Times New Roman" w:hAnsi="Times New Roman"/>
          <w:b/>
          <w:sz w:val="28"/>
          <w:szCs w:val="28"/>
        </w:rPr>
        <w:t>Якименко П.В. (095)</w:t>
      </w:r>
    </w:p>
    <w:p w14:paraId="201D4B4B" w14:textId="77777777" w:rsidR="007C308D" w:rsidRDefault="007C308D" w:rsidP="007C308D">
      <w:pPr>
        <w:spacing w:after="0" w:line="240" w:lineRule="auto"/>
        <w:ind w:firstLine="5670"/>
        <w:jc w:val="both"/>
        <w:rPr>
          <w:rFonts w:ascii="Times New Roman" w:hAnsi="Times New Roman"/>
          <w:b/>
          <w:sz w:val="28"/>
          <w:szCs w:val="28"/>
        </w:rPr>
      </w:pPr>
      <w:proofErr w:type="spellStart"/>
      <w:r>
        <w:rPr>
          <w:rFonts w:ascii="Times New Roman" w:hAnsi="Times New Roman"/>
          <w:b/>
          <w:sz w:val="28"/>
          <w:szCs w:val="28"/>
        </w:rPr>
        <w:t>Герус</w:t>
      </w:r>
      <w:proofErr w:type="spellEnd"/>
      <w:r>
        <w:rPr>
          <w:rFonts w:ascii="Times New Roman" w:hAnsi="Times New Roman"/>
          <w:b/>
          <w:sz w:val="28"/>
          <w:szCs w:val="28"/>
        </w:rPr>
        <w:t xml:space="preserve"> А.М. (017)</w:t>
      </w:r>
    </w:p>
    <w:p w14:paraId="1EDE3425" w14:textId="77777777" w:rsidR="007C308D" w:rsidRDefault="007C308D" w:rsidP="007C308D">
      <w:pPr>
        <w:spacing w:after="0" w:line="240" w:lineRule="auto"/>
        <w:ind w:firstLine="5670"/>
        <w:jc w:val="both"/>
        <w:rPr>
          <w:rFonts w:ascii="Times New Roman" w:hAnsi="Times New Roman"/>
          <w:b/>
          <w:sz w:val="28"/>
          <w:szCs w:val="28"/>
        </w:rPr>
      </w:pPr>
      <w:proofErr w:type="spellStart"/>
      <w:r>
        <w:rPr>
          <w:rFonts w:ascii="Times New Roman" w:hAnsi="Times New Roman"/>
          <w:b/>
          <w:sz w:val="28"/>
          <w:szCs w:val="28"/>
        </w:rPr>
        <w:t>Криворучкіна</w:t>
      </w:r>
      <w:proofErr w:type="spellEnd"/>
      <w:r>
        <w:rPr>
          <w:rFonts w:ascii="Times New Roman" w:hAnsi="Times New Roman"/>
          <w:b/>
          <w:sz w:val="28"/>
          <w:szCs w:val="28"/>
        </w:rPr>
        <w:t xml:space="preserve"> О.В. (247)</w:t>
      </w:r>
    </w:p>
    <w:p w14:paraId="4D833640" w14:textId="77777777" w:rsidR="007C308D" w:rsidRDefault="007C308D" w:rsidP="007C308D">
      <w:pPr>
        <w:spacing w:after="0" w:line="240" w:lineRule="auto"/>
        <w:ind w:firstLine="5670"/>
        <w:jc w:val="both"/>
        <w:rPr>
          <w:rFonts w:ascii="Times New Roman" w:hAnsi="Times New Roman"/>
          <w:b/>
          <w:sz w:val="28"/>
          <w:szCs w:val="28"/>
        </w:rPr>
      </w:pPr>
      <w:proofErr w:type="spellStart"/>
      <w:r>
        <w:rPr>
          <w:rFonts w:ascii="Times New Roman" w:hAnsi="Times New Roman"/>
          <w:b/>
          <w:sz w:val="28"/>
          <w:szCs w:val="28"/>
        </w:rPr>
        <w:t>Овчиннікова</w:t>
      </w:r>
      <w:proofErr w:type="spellEnd"/>
      <w:r>
        <w:rPr>
          <w:rFonts w:ascii="Times New Roman" w:hAnsi="Times New Roman"/>
          <w:b/>
          <w:sz w:val="28"/>
          <w:szCs w:val="28"/>
        </w:rPr>
        <w:t xml:space="preserve"> Ю.Ю. (081)</w:t>
      </w:r>
    </w:p>
    <w:p w14:paraId="3DC501AD" w14:textId="77777777" w:rsidR="007C308D"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Кривошеєв І.С. (036)</w:t>
      </w:r>
    </w:p>
    <w:p w14:paraId="49DE2E2D" w14:textId="77777777" w:rsidR="007C308D"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Андрійович З.М. (293)</w:t>
      </w:r>
    </w:p>
    <w:p w14:paraId="6B9E5680" w14:textId="77777777" w:rsidR="007C308D" w:rsidRPr="00494F14"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Василенко Л.В.  (224)</w:t>
      </w:r>
    </w:p>
    <w:p w14:paraId="34696AC1" w14:textId="77777777" w:rsidR="007C308D" w:rsidRDefault="007C308D" w:rsidP="007C308D">
      <w:pPr>
        <w:spacing w:after="0" w:line="240" w:lineRule="auto"/>
        <w:ind w:firstLine="5670"/>
        <w:jc w:val="both"/>
        <w:rPr>
          <w:rFonts w:ascii="Times New Roman" w:hAnsi="Times New Roman"/>
          <w:b/>
          <w:sz w:val="28"/>
          <w:szCs w:val="28"/>
        </w:rPr>
      </w:pPr>
      <w:proofErr w:type="spellStart"/>
      <w:r>
        <w:rPr>
          <w:rFonts w:ascii="Times New Roman" w:hAnsi="Times New Roman"/>
          <w:b/>
          <w:sz w:val="28"/>
          <w:szCs w:val="28"/>
        </w:rPr>
        <w:t>Санченко</w:t>
      </w:r>
      <w:proofErr w:type="spellEnd"/>
      <w:r>
        <w:rPr>
          <w:rFonts w:ascii="Times New Roman" w:hAnsi="Times New Roman"/>
          <w:b/>
          <w:sz w:val="28"/>
          <w:szCs w:val="28"/>
        </w:rPr>
        <w:t xml:space="preserve"> О.В. (433)</w:t>
      </w:r>
    </w:p>
    <w:p w14:paraId="4B314A80" w14:textId="77777777" w:rsidR="007C308D"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Нестеренко К.О. (241)</w:t>
      </w:r>
    </w:p>
    <w:p w14:paraId="3D03E8EA" w14:textId="77777777" w:rsidR="007C308D" w:rsidRDefault="007C308D" w:rsidP="007C308D">
      <w:pPr>
        <w:spacing w:after="0" w:line="240" w:lineRule="auto"/>
        <w:ind w:firstLine="5670"/>
        <w:jc w:val="both"/>
        <w:rPr>
          <w:rFonts w:ascii="Times New Roman" w:hAnsi="Times New Roman"/>
          <w:b/>
          <w:sz w:val="28"/>
          <w:szCs w:val="28"/>
        </w:rPr>
      </w:pPr>
      <w:proofErr w:type="spellStart"/>
      <w:r>
        <w:rPr>
          <w:rFonts w:ascii="Times New Roman" w:hAnsi="Times New Roman"/>
          <w:b/>
          <w:sz w:val="28"/>
          <w:szCs w:val="28"/>
        </w:rPr>
        <w:t>Вінтоняк</w:t>
      </w:r>
      <w:proofErr w:type="spellEnd"/>
      <w:r>
        <w:rPr>
          <w:rFonts w:ascii="Times New Roman" w:hAnsi="Times New Roman"/>
          <w:b/>
          <w:sz w:val="28"/>
          <w:szCs w:val="28"/>
        </w:rPr>
        <w:t xml:space="preserve"> О.В. (113)</w:t>
      </w:r>
    </w:p>
    <w:p w14:paraId="5A0B3FBC" w14:textId="77777777" w:rsidR="007C308D" w:rsidRDefault="007C308D" w:rsidP="007C308D">
      <w:pPr>
        <w:spacing w:after="0" w:line="240" w:lineRule="auto"/>
        <w:ind w:firstLine="5670"/>
        <w:jc w:val="both"/>
        <w:rPr>
          <w:rFonts w:ascii="Times New Roman" w:hAnsi="Times New Roman"/>
          <w:b/>
          <w:sz w:val="28"/>
          <w:szCs w:val="28"/>
        </w:rPr>
      </w:pPr>
      <w:proofErr w:type="spellStart"/>
      <w:r>
        <w:rPr>
          <w:rFonts w:ascii="Times New Roman" w:hAnsi="Times New Roman"/>
          <w:b/>
          <w:sz w:val="28"/>
          <w:szCs w:val="28"/>
        </w:rPr>
        <w:t>Прощук</w:t>
      </w:r>
      <w:proofErr w:type="spellEnd"/>
      <w:r>
        <w:rPr>
          <w:rFonts w:ascii="Times New Roman" w:hAnsi="Times New Roman"/>
          <w:b/>
          <w:sz w:val="28"/>
          <w:szCs w:val="28"/>
        </w:rPr>
        <w:t xml:space="preserve"> Е.П (297)</w:t>
      </w:r>
    </w:p>
    <w:p w14:paraId="7C98EA42" w14:textId="77777777" w:rsidR="007C308D"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Бардіна М.О. (061)</w:t>
      </w:r>
    </w:p>
    <w:p w14:paraId="115FD373" w14:textId="77777777" w:rsidR="007C308D"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Пушкаренко А.Р (078)</w:t>
      </w:r>
    </w:p>
    <w:p w14:paraId="243FA4CB" w14:textId="77777777" w:rsidR="007C308D"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Задорожний А.В. (115)</w:t>
      </w:r>
    </w:p>
    <w:p w14:paraId="38A1B432" w14:textId="77777777" w:rsidR="007C308D" w:rsidRDefault="007C308D" w:rsidP="007C308D">
      <w:pPr>
        <w:spacing w:after="0" w:line="240" w:lineRule="auto"/>
        <w:ind w:firstLine="5670"/>
        <w:jc w:val="both"/>
        <w:rPr>
          <w:rFonts w:ascii="Times New Roman" w:hAnsi="Times New Roman"/>
          <w:b/>
          <w:sz w:val="28"/>
          <w:szCs w:val="28"/>
        </w:rPr>
      </w:pPr>
      <w:r>
        <w:rPr>
          <w:rFonts w:ascii="Times New Roman" w:hAnsi="Times New Roman"/>
          <w:b/>
          <w:sz w:val="28"/>
          <w:szCs w:val="28"/>
        </w:rPr>
        <w:t>Мулик Р.М. (7)</w:t>
      </w:r>
    </w:p>
    <w:p w14:paraId="2E8AC1B3" w14:textId="77777777" w:rsidR="007C308D" w:rsidRDefault="007C308D" w:rsidP="007C308D">
      <w:pPr>
        <w:spacing w:after="0" w:line="240" w:lineRule="auto"/>
        <w:jc w:val="both"/>
        <w:rPr>
          <w:rFonts w:ascii="Times New Roman" w:hAnsi="Times New Roman"/>
          <w:b/>
          <w:sz w:val="28"/>
          <w:szCs w:val="28"/>
        </w:rPr>
      </w:pPr>
    </w:p>
    <w:p w14:paraId="3A264745" w14:textId="1C35BA35" w:rsidR="007C308D" w:rsidRPr="009B4327" w:rsidRDefault="00BF47BF" w:rsidP="007C308D">
      <w:pPr>
        <w:shd w:val="clear" w:color="auto" w:fill="FFFFFF"/>
        <w:spacing w:after="0" w:line="240" w:lineRule="auto"/>
        <w:jc w:val="both"/>
        <w:rPr>
          <w:rFonts w:ascii="Times New Roman" w:hAnsi="Times New Roman"/>
          <w:b/>
          <w:color w:val="000000" w:themeColor="text1"/>
          <w:sz w:val="28"/>
          <w:szCs w:val="28"/>
        </w:rPr>
      </w:pPr>
      <w:r w:rsidRPr="009B4327">
        <w:rPr>
          <w:rFonts w:ascii="Times New Roman" w:hAnsi="Times New Roman"/>
          <w:b/>
          <w:color w:val="000000" w:themeColor="text1"/>
          <w:sz w:val="28"/>
          <w:szCs w:val="28"/>
        </w:rPr>
        <w:tab/>
      </w:r>
    </w:p>
    <w:p w14:paraId="143E4115" w14:textId="16B7A074" w:rsidR="00BF47BF" w:rsidRPr="009B4327" w:rsidRDefault="00BF47BF" w:rsidP="007C308D">
      <w:pPr>
        <w:shd w:val="clear" w:color="auto" w:fill="FFFFFF"/>
        <w:spacing w:after="0" w:line="240" w:lineRule="auto"/>
        <w:jc w:val="both"/>
        <w:rPr>
          <w:rFonts w:ascii="Times New Roman" w:hAnsi="Times New Roman"/>
          <w:b/>
          <w:color w:val="000000" w:themeColor="text1"/>
          <w:sz w:val="28"/>
          <w:szCs w:val="28"/>
        </w:rPr>
      </w:pPr>
    </w:p>
    <w:sectPr w:rsidR="00BF47BF" w:rsidRPr="009B4327">
      <w:headerReference w:type="default" r:id="rId12"/>
      <w:pgSz w:w="11906" w:h="16838"/>
      <w:pgMar w:top="1134" w:right="566"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0B5AA" w14:textId="77777777" w:rsidR="00A73B09" w:rsidRDefault="00A73B09">
      <w:pPr>
        <w:spacing w:after="0" w:line="240" w:lineRule="auto"/>
      </w:pPr>
      <w:r>
        <w:separator/>
      </w:r>
    </w:p>
  </w:endnote>
  <w:endnote w:type="continuationSeparator" w:id="0">
    <w:p w14:paraId="7C0A14D7" w14:textId="77777777" w:rsidR="00A73B09" w:rsidRDefault="00A7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w:panose1 w:val="02020603050405020304"/>
    <w:charset w:val="CC"/>
    <w:family w:val="roman"/>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libri">
    <w:altName w:val="Century Gothic"/>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Century Gothic"/>
    <w:charset w:val="00"/>
    <w:family w:val="auto"/>
    <w:pitch w:val="default"/>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42F26" w14:textId="77777777" w:rsidR="00A73B09" w:rsidRDefault="00A73B09">
      <w:pPr>
        <w:spacing w:after="0" w:line="240" w:lineRule="auto"/>
      </w:pPr>
      <w:r>
        <w:separator/>
      </w:r>
    </w:p>
  </w:footnote>
  <w:footnote w:type="continuationSeparator" w:id="0">
    <w:p w14:paraId="2260FF41" w14:textId="77777777" w:rsidR="00A73B09" w:rsidRDefault="00A73B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2B" w14:textId="20BBE605" w:rsidR="00A466B8" w:rsidRDefault="00A466B8">
    <w:pPr>
      <w:pBdr>
        <w:top w:val="nil"/>
        <w:left w:val="nil"/>
        <w:bottom w:val="nil"/>
        <w:right w:val="nil"/>
        <w:between w:val="nil"/>
      </w:pBdr>
      <w:tabs>
        <w:tab w:val="center" w:pos="4819"/>
        <w:tab w:val="right" w:pos="9639"/>
      </w:tabs>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fldChar w:fldCharType="begin"/>
    </w:r>
    <w:r>
      <w:rPr>
        <w:rFonts w:ascii="Times New Roman" w:eastAsia="Times New Roman" w:hAnsi="Times New Roman"/>
        <w:color w:val="000000"/>
        <w:sz w:val="28"/>
        <w:szCs w:val="28"/>
      </w:rPr>
      <w:instrText>PAGE</w:instrText>
    </w:r>
    <w:r>
      <w:rPr>
        <w:rFonts w:ascii="Times New Roman" w:eastAsia="Times New Roman" w:hAnsi="Times New Roman"/>
        <w:color w:val="000000"/>
        <w:sz w:val="28"/>
        <w:szCs w:val="28"/>
      </w:rPr>
      <w:fldChar w:fldCharType="separate"/>
    </w:r>
    <w:r w:rsidR="003C109D">
      <w:rPr>
        <w:rFonts w:ascii="Times New Roman" w:eastAsia="Times New Roman" w:hAnsi="Times New Roman"/>
        <w:noProof/>
        <w:color w:val="000000"/>
        <w:sz w:val="28"/>
        <w:szCs w:val="28"/>
      </w:rPr>
      <w:t>6</w:t>
    </w:r>
    <w:r>
      <w:rPr>
        <w:rFonts w:ascii="Times New Roman" w:eastAsia="Times New Roman" w:hAnsi="Times New Roman"/>
        <w:color w:val="000000"/>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6F2"/>
    <w:multiLevelType w:val="hybridMultilevel"/>
    <w:tmpl w:val="617AE414"/>
    <w:lvl w:ilvl="0" w:tplc="53425E44">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 w15:restartNumberingAfterBreak="0">
    <w:nsid w:val="06EE7DA9"/>
    <w:multiLevelType w:val="hybridMultilevel"/>
    <w:tmpl w:val="617AE414"/>
    <w:lvl w:ilvl="0" w:tplc="53425E44">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2" w15:restartNumberingAfterBreak="0">
    <w:nsid w:val="0BC232B2"/>
    <w:multiLevelType w:val="hybridMultilevel"/>
    <w:tmpl w:val="3BBE46C0"/>
    <w:lvl w:ilvl="0" w:tplc="77708102">
      <w:start w:val="1"/>
      <w:numFmt w:val="decimal"/>
      <w:suff w:val="nothing"/>
      <w:lvlText w:val="%1."/>
      <w:lvlJc w:val="left"/>
      <w:pPr>
        <w:tabs>
          <w:tab w:val="left" w:pos="3009"/>
        </w:tabs>
        <w:ind w:left="32"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3" w15:restartNumberingAfterBreak="0">
    <w:nsid w:val="0C443DAE"/>
    <w:multiLevelType w:val="hybridMultilevel"/>
    <w:tmpl w:val="DB5CE254"/>
    <w:lvl w:ilvl="0" w:tplc="04090011">
      <w:start w:val="1"/>
      <w:numFmt w:val="decimal"/>
      <w:lvlText w:val="%1)"/>
      <w:lvlJc w:val="left"/>
      <w:pPr>
        <w:ind w:left="1494" w:hanging="360"/>
      </w:pPr>
      <w:rPr>
        <w:rFonts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4" w15:restartNumberingAfterBreak="0">
    <w:nsid w:val="0E6E4E96"/>
    <w:multiLevelType w:val="hybridMultilevel"/>
    <w:tmpl w:val="179633EE"/>
    <w:lvl w:ilvl="0" w:tplc="70C6CAF2">
      <w:start w:val="1"/>
      <w:numFmt w:val="decimal"/>
      <w:suff w:val="nothing"/>
      <w:lvlText w:val="%1."/>
      <w:lvlJc w:val="left"/>
      <w:pPr>
        <w:ind w:left="141" w:hanging="141"/>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62D0306"/>
    <w:multiLevelType w:val="hybridMultilevel"/>
    <w:tmpl w:val="C6F2EA78"/>
    <w:lvl w:ilvl="0" w:tplc="FAAAF022">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6" w15:restartNumberingAfterBreak="0">
    <w:nsid w:val="19B01A3F"/>
    <w:multiLevelType w:val="hybridMultilevel"/>
    <w:tmpl w:val="179633EE"/>
    <w:lvl w:ilvl="0" w:tplc="70C6CAF2">
      <w:start w:val="1"/>
      <w:numFmt w:val="decimal"/>
      <w:suff w:val="nothing"/>
      <w:lvlText w:val="%1."/>
      <w:lvlJc w:val="left"/>
      <w:pPr>
        <w:ind w:left="141" w:hanging="141"/>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A252F19"/>
    <w:multiLevelType w:val="hybridMultilevel"/>
    <w:tmpl w:val="592096E6"/>
    <w:lvl w:ilvl="0" w:tplc="61BCE7F2">
      <w:start w:val="1"/>
      <w:numFmt w:val="decimal"/>
      <w:lvlText w:val="%1."/>
      <w:lvlJc w:val="left"/>
      <w:pPr>
        <w:ind w:left="3621" w:hanging="360"/>
      </w:pPr>
      <w:rPr>
        <w:rFonts w:cs="Times New Roman" w:hint="default"/>
        <w:sz w:val="22"/>
        <w:szCs w:val="22"/>
      </w:rPr>
    </w:lvl>
    <w:lvl w:ilvl="1" w:tplc="04090019" w:tentative="1">
      <w:start w:val="1"/>
      <w:numFmt w:val="lowerLetter"/>
      <w:lvlText w:val="%2."/>
      <w:lvlJc w:val="left"/>
      <w:pPr>
        <w:ind w:left="4341" w:hanging="360"/>
      </w:pPr>
      <w:rPr>
        <w:rFonts w:cs="Times New Roman"/>
      </w:rPr>
    </w:lvl>
    <w:lvl w:ilvl="2" w:tplc="0409001B" w:tentative="1">
      <w:start w:val="1"/>
      <w:numFmt w:val="lowerRoman"/>
      <w:lvlText w:val="%3."/>
      <w:lvlJc w:val="right"/>
      <w:pPr>
        <w:ind w:left="5061" w:hanging="180"/>
      </w:pPr>
      <w:rPr>
        <w:rFonts w:cs="Times New Roman"/>
      </w:rPr>
    </w:lvl>
    <w:lvl w:ilvl="3" w:tplc="0409000F" w:tentative="1">
      <w:start w:val="1"/>
      <w:numFmt w:val="decimal"/>
      <w:lvlText w:val="%4."/>
      <w:lvlJc w:val="left"/>
      <w:pPr>
        <w:ind w:left="5781" w:hanging="360"/>
      </w:pPr>
      <w:rPr>
        <w:rFonts w:cs="Times New Roman"/>
      </w:rPr>
    </w:lvl>
    <w:lvl w:ilvl="4" w:tplc="04090019" w:tentative="1">
      <w:start w:val="1"/>
      <w:numFmt w:val="lowerLetter"/>
      <w:lvlText w:val="%5."/>
      <w:lvlJc w:val="left"/>
      <w:pPr>
        <w:ind w:left="6501" w:hanging="360"/>
      </w:pPr>
      <w:rPr>
        <w:rFonts w:cs="Times New Roman"/>
      </w:rPr>
    </w:lvl>
    <w:lvl w:ilvl="5" w:tplc="0409001B" w:tentative="1">
      <w:start w:val="1"/>
      <w:numFmt w:val="lowerRoman"/>
      <w:lvlText w:val="%6."/>
      <w:lvlJc w:val="right"/>
      <w:pPr>
        <w:ind w:left="7221" w:hanging="180"/>
      </w:pPr>
      <w:rPr>
        <w:rFonts w:cs="Times New Roman"/>
      </w:rPr>
    </w:lvl>
    <w:lvl w:ilvl="6" w:tplc="0409000F" w:tentative="1">
      <w:start w:val="1"/>
      <w:numFmt w:val="decimal"/>
      <w:lvlText w:val="%7."/>
      <w:lvlJc w:val="left"/>
      <w:pPr>
        <w:ind w:left="7941" w:hanging="360"/>
      </w:pPr>
      <w:rPr>
        <w:rFonts w:cs="Times New Roman"/>
      </w:rPr>
    </w:lvl>
    <w:lvl w:ilvl="7" w:tplc="04090019" w:tentative="1">
      <w:start w:val="1"/>
      <w:numFmt w:val="lowerLetter"/>
      <w:lvlText w:val="%8."/>
      <w:lvlJc w:val="left"/>
      <w:pPr>
        <w:ind w:left="8661" w:hanging="360"/>
      </w:pPr>
      <w:rPr>
        <w:rFonts w:cs="Times New Roman"/>
      </w:rPr>
    </w:lvl>
    <w:lvl w:ilvl="8" w:tplc="0409001B" w:tentative="1">
      <w:start w:val="1"/>
      <w:numFmt w:val="lowerRoman"/>
      <w:lvlText w:val="%9."/>
      <w:lvlJc w:val="right"/>
      <w:pPr>
        <w:ind w:left="9381" w:hanging="180"/>
      </w:pPr>
      <w:rPr>
        <w:rFonts w:cs="Times New Roman"/>
      </w:rPr>
    </w:lvl>
  </w:abstractNum>
  <w:abstractNum w:abstractNumId="8" w15:restartNumberingAfterBreak="0">
    <w:nsid w:val="1D7E286E"/>
    <w:multiLevelType w:val="hybridMultilevel"/>
    <w:tmpl w:val="154C747A"/>
    <w:lvl w:ilvl="0" w:tplc="70C6CAF2">
      <w:start w:val="1"/>
      <w:numFmt w:val="decimal"/>
      <w:suff w:val="nothing"/>
      <w:lvlText w:val="%1."/>
      <w:lvlJc w:val="left"/>
      <w:pPr>
        <w:ind w:left="141" w:hanging="141"/>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116134A"/>
    <w:multiLevelType w:val="multilevel"/>
    <w:tmpl w:val="6228F41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15:restartNumberingAfterBreak="0">
    <w:nsid w:val="26CE6D31"/>
    <w:multiLevelType w:val="hybridMultilevel"/>
    <w:tmpl w:val="93B62B8E"/>
    <w:lvl w:ilvl="0" w:tplc="04090011">
      <w:start w:val="1"/>
      <w:numFmt w:val="decimal"/>
      <w:lvlText w:val="%1)"/>
      <w:lvlJc w:val="left"/>
      <w:pPr>
        <w:ind w:left="1494" w:hanging="360"/>
      </w:pPr>
      <w:rPr>
        <w:rFonts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1" w15:restartNumberingAfterBreak="0">
    <w:nsid w:val="29D9179E"/>
    <w:multiLevelType w:val="hybridMultilevel"/>
    <w:tmpl w:val="8FA4EAEE"/>
    <w:lvl w:ilvl="0" w:tplc="FAAAF022">
      <w:start w:val="1"/>
      <w:numFmt w:val="decimal"/>
      <w:lvlText w:val="%1."/>
      <w:lvlJc w:val="left"/>
      <w:pPr>
        <w:ind w:left="2628" w:hanging="360"/>
      </w:pPr>
      <w:rPr>
        <w:rFonts w:cs="Times New Roman" w:hint="default"/>
      </w:rPr>
    </w:lvl>
    <w:lvl w:ilvl="1" w:tplc="04090019">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2" w15:restartNumberingAfterBreak="0">
    <w:nsid w:val="2BF6261D"/>
    <w:multiLevelType w:val="hybridMultilevel"/>
    <w:tmpl w:val="C40699E4"/>
    <w:lvl w:ilvl="0" w:tplc="FAAAF022">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3" w15:restartNumberingAfterBreak="0">
    <w:nsid w:val="2C8D6901"/>
    <w:multiLevelType w:val="hybridMultilevel"/>
    <w:tmpl w:val="7834F1B2"/>
    <w:lvl w:ilvl="0" w:tplc="70C6CAF2">
      <w:start w:val="1"/>
      <w:numFmt w:val="decimal"/>
      <w:suff w:val="nothing"/>
      <w:lvlText w:val="%1."/>
      <w:lvlJc w:val="left"/>
      <w:pPr>
        <w:ind w:left="250" w:hanging="141"/>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4042AEFE">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D8F24382">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520E76FC">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3A3A3072">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E2AC983C">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DF902CDC">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7ECCCF28">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AAE224E8">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14" w15:restartNumberingAfterBreak="0">
    <w:nsid w:val="2F686482"/>
    <w:multiLevelType w:val="hybridMultilevel"/>
    <w:tmpl w:val="62DC2F28"/>
    <w:lvl w:ilvl="0" w:tplc="77708102">
      <w:start w:val="1"/>
      <w:numFmt w:val="decimal"/>
      <w:lvlText w:val="%1."/>
      <w:lvlJc w:val="left"/>
      <w:pPr>
        <w:ind w:left="360" w:hanging="360"/>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15" w15:restartNumberingAfterBreak="0">
    <w:nsid w:val="324E199D"/>
    <w:multiLevelType w:val="hybridMultilevel"/>
    <w:tmpl w:val="D42AF764"/>
    <w:numStyleLink w:val="a"/>
  </w:abstractNum>
  <w:abstractNum w:abstractNumId="16" w15:restartNumberingAfterBreak="0">
    <w:nsid w:val="32FD4E43"/>
    <w:multiLevelType w:val="hybridMultilevel"/>
    <w:tmpl w:val="C46CDD70"/>
    <w:lvl w:ilvl="0" w:tplc="77708102">
      <w:start w:val="1"/>
      <w:numFmt w:val="decimal"/>
      <w:lvlText w:val="%1."/>
      <w:lvlJc w:val="left"/>
      <w:pPr>
        <w:ind w:left="360" w:hanging="360"/>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17" w15:restartNumberingAfterBreak="0">
    <w:nsid w:val="33E63CC7"/>
    <w:multiLevelType w:val="hybridMultilevel"/>
    <w:tmpl w:val="ED7C62E8"/>
    <w:lvl w:ilvl="0" w:tplc="77708102">
      <w:start w:val="1"/>
      <w:numFmt w:val="decimal"/>
      <w:lvlText w:val="%1."/>
      <w:lvlJc w:val="left"/>
      <w:pPr>
        <w:ind w:left="360" w:hanging="360"/>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18" w15:restartNumberingAfterBreak="0">
    <w:nsid w:val="39B761C5"/>
    <w:multiLevelType w:val="hybridMultilevel"/>
    <w:tmpl w:val="39E09FD6"/>
    <w:lvl w:ilvl="0" w:tplc="77708102">
      <w:start w:val="1"/>
      <w:numFmt w:val="decimal"/>
      <w:suff w:val="nothing"/>
      <w:lvlText w:val="%1."/>
      <w:lvlJc w:val="left"/>
      <w:pPr>
        <w:tabs>
          <w:tab w:val="left" w:pos="3009"/>
        </w:tabs>
        <w:ind w:left="32"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19" w15:restartNumberingAfterBreak="0">
    <w:nsid w:val="3A7602E1"/>
    <w:multiLevelType w:val="hybridMultilevel"/>
    <w:tmpl w:val="330E2004"/>
    <w:lvl w:ilvl="0" w:tplc="77708102">
      <w:start w:val="1"/>
      <w:numFmt w:val="decimal"/>
      <w:lvlText w:val="%1."/>
      <w:lvlJc w:val="left"/>
      <w:pPr>
        <w:ind w:left="720" w:hanging="360"/>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D7908F6"/>
    <w:multiLevelType w:val="hybridMultilevel"/>
    <w:tmpl w:val="EA382E32"/>
    <w:lvl w:ilvl="0" w:tplc="77708102">
      <w:start w:val="1"/>
      <w:numFmt w:val="decimal"/>
      <w:lvlText w:val="%1."/>
      <w:lvlJc w:val="left"/>
      <w:pPr>
        <w:ind w:left="360" w:hanging="360"/>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21" w15:restartNumberingAfterBreak="0">
    <w:nsid w:val="3EFD425C"/>
    <w:multiLevelType w:val="hybridMultilevel"/>
    <w:tmpl w:val="F396531E"/>
    <w:lvl w:ilvl="0" w:tplc="77708102">
      <w:start w:val="1"/>
      <w:numFmt w:val="decimal"/>
      <w:lvlText w:val="%1."/>
      <w:lvlJc w:val="left"/>
      <w:pPr>
        <w:ind w:left="720" w:hanging="360"/>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4A4034E8"/>
    <w:multiLevelType w:val="hybridMultilevel"/>
    <w:tmpl w:val="D42AF764"/>
    <w:styleLink w:val="a"/>
    <w:lvl w:ilvl="0" w:tplc="51163B4C">
      <w:start w:val="1"/>
      <w:numFmt w:val="decimal"/>
      <w:suff w:val="nothing"/>
      <w:lvlText w:val="%1."/>
      <w:lvlJc w:val="left"/>
      <w:pPr>
        <w:tabs>
          <w:tab w:val="left" w:pos="3009"/>
        </w:tabs>
        <w:ind w:left="32"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53B0E898">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D59C79A8">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8AA69C7C">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C9AC6B8E">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BFAE14A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C15A1C30">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A9C0BD5C">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1DACD95A">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23" w15:restartNumberingAfterBreak="0">
    <w:nsid w:val="4B257F1B"/>
    <w:multiLevelType w:val="hybridMultilevel"/>
    <w:tmpl w:val="8AD81F86"/>
    <w:lvl w:ilvl="0" w:tplc="77708102">
      <w:start w:val="1"/>
      <w:numFmt w:val="decimal"/>
      <w:suff w:val="nothing"/>
      <w:lvlText w:val="%1."/>
      <w:lvlJc w:val="left"/>
      <w:pPr>
        <w:tabs>
          <w:tab w:val="left" w:pos="3009"/>
        </w:tabs>
        <w:ind w:left="32"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24" w15:restartNumberingAfterBreak="0">
    <w:nsid w:val="4E5D7BF2"/>
    <w:multiLevelType w:val="hybridMultilevel"/>
    <w:tmpl w:val="5C689014"/>
    <w:lvl w:ilvl="0" w:tplc="D8EE9BC4">
      <w:start w:val="1"/>
      <w:numFmt w:val="decimal"/>
      <w:lvlText w:val="%1."/>
      <w:lvlJc w:val="left"/>
      <w:pPr>
        <w:ind w:left="1210" w:hanging="7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25" w15:restartNumberingAfterBreak="0">
    <w:nsid w:val="571B01E6"/>
    <w:multiLevelType w:val="hybridMultilevel"/>
    <w:tmpl w:val="D42AF764"/>
    <w:lvl w:ilvl="0" w:tplc="70C6CAF2">
      <w:start w:val="1"/>
      <w:numFmt w:val="decimal"/>
      <w:suff w:val="nothing"/>
      <w:lvlText w:val="%1."/>
      <w:lvlJc w:val="left"/>
      <w:pPr>
        <w:tabs>
          <w:tab w:val="left" w:pos="3118"/>
        </w:tabs>
        <w:ind w:left="1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4042AEFE">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D8F24382">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520E76FC">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3A3A3072">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E2AC983C">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DF902CDC">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7ECCCF28">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AAE224E8">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abstractNum w:abstractNumId="26" w15:restartNumberingAfterBreak="0">
    <w:nsid w:val="60102179"/>
    <w:multiLevelType w:val="hybridMultilevel"/>
    <w:tmpl w:val="C6F2EA78"/>
    <w:lvl w:ilvl="0" w:tplc="FAAAF022">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7" w15:restartNumberingAfterBreak="0">
    <w:nsid w:val="602C46D3"/>
    <w:multiLevelType w:val="hybridMultilevel"/>
    <w:tmpl w:val="ED7C62E8"/>
    <w:lvl w:ilvl="0" w:tplc="77708102">
      <w:start w:val="1"/>
      <w:numFmt w:val="decimal"/>
      <w:lvlText w:val="%1."/>
      <w:lvlJc w:val="left"/>
      <w:pPr>
        <w:ind w:left="360" w:hanging="360"/>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1" w:tplc="892A770C">
      <w:start w:val="1"/>
      <w:numFmt w:val="decimal"/>
      <w:suff w:val="nothing"/>
      <w:lvlText w:val="%2."/>
      <w:lvlJc w:val="left"/>
      <w:pPr>
        <w:tabs>
          <w:tab w:val="left" w:pos="3118"/>
        </w:tabs>
        <w:ind w:left="3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2" w:tplc="65D6531E">
      <w:start w:val="1"/>
      <w:numFmt w:val="decimal"/>
      <w:suff w:val="nothing"/>
      <w:lvlText w:val="%3."/>
      <w:lvlJc w:val="left"/>
      <w:pPr>
        <w:tabs>
          <w:tab w:val="left" w:pos="3118"/>
        </w:tabs>
        <w:ind w:left="5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3" w:tplc="0CF8D02A">
      <w:start w:val="1"/>
      <w:numFmt w:val="decimal"/>
      <w:suff w:val="nothing"/>
      <w:lvlText w:val="%4."/>
      <w:lvlJc w:val="left"/>
      <w:pPr>
        <w:tabs>
          <w:tab w:val="left" w:pos="3118"/>
        </w:tabs>
        <w:ind w:left="6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4" w:tplc="7AD6E454">
      <w:start w:val="1"/>
      <w:numFmt w:val="decimal"/>
      <w:suff w:val="nothing"/>
      <w:lvlText w:val="%5."/>
      <w:lvlJc w:val="left"/>
      <w:pPr>
        <w:tabs>
          <w:tab w:val="left" w:pos="3118"/>
        </w:tabs>
        <w:ind w:left="86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5" w:tplc="28BE869E">
      <w:start w:val="1"/>
      <w:numFmt w:val="decimal"/>
      <w:suff w:val="nothing"/>
      <w:lvlText w:val="%6."/>
      <w:lvlJc w:val="left"/>
      <w:pPr>
        <w:tabs>
          <w:tab w:val="left" w:pos="3118"/>
        </w:tabs>
        <w:ind w:left="104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6" w:tplc="F7B8D556">
      <w:start w:val="1"/>
      <w:numFmt w:val="decimal"/>
      <w:suff w:val="nothing"/>
      <w:lvlText w:val="%7."/>
      <w:lvlJc w:val="left"/>
      <w:pPr>
        <w:tabs>
          <w:tab w:val="left" w:pos="3118"/>
        </w:tabs>
        <w:ind w:left="122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7" w:tplc="D9041C8E">
      <w:start w:val="1"/>
      <w:numFmt w:val="decimal"/>
      <w:suff w:val="nothing"/>
      <w:lvlText w:val="%8."/>
      <w:lvlJc w:val="left"/>
      <w:pPr>
        <w:tabs>
          <w:tab w:val="left" w:pos="3118"/>
        </w:tabs>
        <w:ind w:left="140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lvl w:ilvl="8" w:tplc="C0DC5BA6">
      <w:start w:val="1"/>
      <w:numFmt w:val="decimal"/>
      <w:suff w:val="nothing"/>
      <w:lvlText w:val="%9."/>
      <w:lvlJc w:val="left"/>
      <w:pPr>
        <w:tabs>
          <w:tab w:val="left" w:pos="3118"/>
        </w:tabs>
        <w:ind w:left="1581" w:hanging="32"/>
      </w:pPr>
      <w:rPr>
        <w:rFonts w:ascii="Helvetica" w:eastAsia="Times New Roman" w:hAnsi="Helvetica" w:cs="Helvetica"/>
        <w:b w:val="0"/>
        <w:bCs w:val="0"/>
        <w:i w:val="0"/>
        <w:iCs w:val="0"/>
        <w:caps w:val="0"/>
        <w:smallCaps w:val="0"/>
        <w:strike w:val="0"/>
        <w:dstrike w:val="0"/>
        <w:color w:val="000000"/>
        <w:spacing w:val="0"/>
        <w:w w:val="100"/>
        <w:kern w:val="0"/>
        <w:position w:val="0"/>
        <w:vertAlign w:val="baseline"/>
      </w:rPr>
    </w:lvl>
  </w:abstractNum>
  <w:num w:numId="1">
    <w:abstractNumId w:val="9"/>
  </w:num>
  <w:num w:numId="2">
    <w:abstractNumId w:val="22"/>
  </w:num>
  <w:num w:numId="3">
    <w:abstractNumId w:val="15"/>
  </w:num>
  <w:num w:numId="4">
    <w:abstractNumId w:val="7"/>
  </w:num>
  <w:num w:numId="5">
    <w:abstractNumId w:val="25"/>
  </w:num>
  <w:num w:numId="6">
    <w:abstractNumId w:val="6"/>
  </w:num>
  <w:num w:numId="7">
    <w:abstractNumId w:val="13"/>
  </w:num>
  <w:num w:numId="8">
    <w:abstractNumId w:val="1"/>
  </w:num>
  <w:num w:numId="9">
    <w:abstractNumId w:val="0"/>
  </w:num>
  <w:num w:numId="10">
    <w:abstractNumId w:val="12"/>
  </w:num>
  <w:num w:numId="11">
    <w:abstractNumId w:val="23"/>
  </w:num>
  <w:num w:numId="12">
    <w:abstractNumId w:val="2"/>
  </w:num>
  <w:num w:numId="13">
    <w:abstractNumId w:val="18"/>
  </w:num>
  <w:num w:numId="14">
    <w:abstractNumId w:val="17"/>
  </w:num>
  <w:num w:numId="15">
    <w:abstractNumId w:val="4"/>
  </w:num>
  <w:num w:numId="16">
    <w:abstractNumId w:val="8"/>
  </w:num>
  <w:num w:numId="17">
    <w:abstractNumId w:val="14"/>
  </w:num>
  <w:num w:numId="18">
    <w:abstractNumId w:val="5"/>
  </w:num>
  <w:num w:numId="19">
    <w:abstractNumId w:val="26"/>
  </w:num>
  <w:num w:numId="20">
    <w:abstractNumId w:val="16"/>
  </w:num>
  <w:num w:numId="21">
    <w:abstractNumId w:val="19"/>
  </w:num>
  <w:num w:numId="22">
    <w:abstractNumId w:val="24"/>
  </w:num>
  <w:num w:numId="23">
    <w:abstractNumId w:val="20"/>
  </w:num>
  <w:num w:numId="24">
    <w:abstractNumId w:val="27"/>
  </w:num>
  <w:num w:numId="25">
    <w:abstractNumId w:val="21"/>
  </w:num>
  <w:num w:numId="26">
    <w:abstractNumId w:val="11"/>
  </w:num>
  <w:num w:numId="27">
    <w:abstractNumId w:val="10"/>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2AE"/>
    <w:rsid w:val="00040AE2"/>
    <w:rsid w:val="00130BB8"/>
    <w:rsid w:val="00155A43"/>
    <w:rsid w:val="00186FEF"/>
    <w:rsid w:val="001D1B54"/>
    <w:rsid w:val="00200016"/>
    <w:rsid w:val="002112AE"/>
    <w:rsid w:val="002932AC"/>
    <w:rsid w:val="00295A15"/>
    <w:rsid w:val="00333250"/>
    <w:rsid w:val="00356676"/>
    <w:rsid w:val="003C109D"/>
    <w:rsid w:val="003C6ECF"/>
    <w:rsid w:val="00467585"/>
    <w:rsid w:val="004E5D28"/>
    <w:rsid w:val="00512A10"/>
    <w:rsid w:val="005813C1"/>
    <w:rsid w:val="005B7FC8"/>
    <w:rsid w:val="00711405"/>
    <w:rsid w:val="007C308D"/>
    <w:rsid w:val="0080664A"/>
    <w:rsid w:val="0083213C"/>
    <w:rsid w:val="00851D89"/>
    <w:rsid w:val="00906EF8"/>
    <w:rsid w:val="00941DD9"/>
    <w:rsid w:val="009434A5"/>
    <w:rsid w:val="009B4327"/>
    <w:rsid w:val="00A040E0"/>
    <w:rsid w:val="00A25895"/>
    <w:rsid w:val="00A466B8"/>
    <w:rsid w:val="00A73B09"/>
    <w:rsid w:val="00AF7BF3"/>
    <w:rsid w:val="00B45E45"/>
    <w:rsid w:val="00B72B0E"/>
    <w:rsid w:val="00BF47BF"/>
    <w:rsid w:val="00C075A6"/>
    <w:rsid w:val="00C075F6"/>
    <w:rsid w:val="00D145C5"/>
    <w:rsid w:val="00D46855"/>
    <w:rsid w:val="00D501CC"/>
    <w:rsid w:val="00D87B1B"/>
    <w:rsid w:val="00DE17A5"/>
    <w:rsid w:val="00DF1A01"/>
    <w:rsid w:val="00E838C5"/>
    <w:rsid w:val="00E8499E"/>
    <w:rsid w:val="00E87AF4"/>
    <w:rsid w:val="00F11199"/>
    <w:rsid w:val="00F135E3"/>
    <w:rsid w:val="00F1736C"/>
    <w:rsid w:val="00F24E86"/>
    <w:rsid w:val="00F76516"/>
    <w:rsid w:val="00FE1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1CF1"/>
  <w15:docId w15:val="{2EB34202-C660-4102-8C4E-5DA418FE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F34A7"/>
    <w:rPr>
      <w:rFonts w:cs="Times New Roman"/>
    </w:rPr>
  </w:style>
  <w:style w:type="paragraph" w:styleId="1">
    <w:name w:val="heading 1"/>
    <w:basedOn w:val="a0"/>
    <w:next w:val="a0"/>
    <w:link w:val="10"/>
    <w:uiPriority w:val="9"/>
    <w:qFormat/>
    <w:pPr>
      <w:keepNext/>
      <w:keepLines/>
      <w:spacing w:before="480" w:after="120"/>
      <w:outlineLvl w:val="0"/>
    </w:pPr>
    <w:rPr>
      <w:b/>
      <w:sz w:val="48"/>
      <w:szCs w:val="48"/>
    </w:rPr>
  </w:style>
  <w:style w:type="paragraph" w:styleId="2">
    <w:name w:val="heading 2"/>
    <w:basedOn w:val="a0"/>
    <w:next w:val="a0"/>
    <w:uiPriority w:val="9"/>
    <w:semiHidden/>
    <w:unhideWhenUsed/>
    <w:qFormat/>
    <w:pPr>
      <w:keepNext/>
      <w:keepLines/>
      <w:spacing w:before="360" w:after="80"/>
      <w:outlineLvl w:val="1"/>
    </w:pPr>
    <w:rPr>
      <w:b/>
      <w:sz w:val="36"/>
      <w:szCs w:val="36"/>
    </w:rPr>
  </w:style>
  <w:style w:type="paragraph" w:styleId="3">
    <w:name w:val="heading 3"/>
    <w:basedOn w:val="a0"/>
    <w:next w:val="a0"/>
    <w:link w:val="30"/>
    <w:uiPriority w:val="9"/>
    <w:semiHidden/>
    <w:unhideWhenUsed/>
    <w:qFormat/>
    <w:pPr>
      <w:keepNext/>
      <w:keepLines/>
      <w:spacing w:before="280" w:after="80"/>
      <w:outlineLvl w:val="2"/>
    </w:pPr>
    <w:rPr>
      <w:b/>
      <w:sz w:val="28"/>
      <w:szCs w:val="28"/>
    </w:rPr>
  </w:style>
  <w:style w:type="paragraph" w:styleId="4">
    <w:name w:val="heading 4"/>
    <w:basedOn w:val="a0"/>
    <w:next w:val="a0"/>
    <w:uiPriority w:val="9"/>
    <w:semiHidden/>
    <w:unhideWhenUsed/>
    <w:qFormat/>
    <w:pPr>
      <w:keepNext/>
      <w:keepLines/>
      <w:spacing w:before="240" w:after="40"/>
      <w:outlineLvl w:val="3"/>
    </w:pPr>
    <w:rPr>
      <w:b/>
      <w:sz w:val="24"/>
      <w:szCs w:val="24"/>
    </w:rPr>
  </w:style>
  <w:style w:type="paragraph" w:styleId="5">
    <w:name w:val="heading 5"/>
    <w:basedOn w:val="a0"/>
    <w:next w:val="a0"/>
    <w:uiPriority w:val="9"/>
    <w:semiHidden/>
    <w:unhideWhenUsed/>
    <w:qFormat/>
    <w:pPr>
      <w:keepNext/>
      <w:keepLines/>
      <w:spacing w:before="220" w:after="40"/>
      <w:outlineLvl w:val="4"/>
    </w:pPr>
    <w:rPr>
      <w:b/>
    </w:rPr>
  </w:style>
  <w:style w:type="paragraph" w:styleId="6">
    <w:name w:val="heading 6"/>
    <w:basedOn w:val="a0"/>
    <w:next w:val="a0"/>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uiPriority w:val="10"/>
    <w:qFormat/>
    <w:pPr>
      <w:keepNext/>
      <w:keepLines/>
      <w:spacing w:before="480" w:after="120"/>
    </w:pPr>
    <w:rPr>
      <w:b/>
      <w:sz w:val="72"/>
      <w:szCs w:val="72"/>
    </w:rPr>
  </w:style>
  <w:style w:type="character" w:styleId="a5">
    <w:name w:val="Hyperlink"/>
    <w:basedOn w:val="a1"/>
    <w:uiPriority w:val="99"/>
    <w:rsid w:val="005F34A7"/>
    <w:rPr>
      <w:rFonts w:cs="Times New Roman"/>
      <w:color w:val="0000FF"/>
      <w:u w:val="single"/>
    </w:rPr>
  </w:style>
  <w:style w:type="paragraph" w:styleId="a6">
    <w:name w:val="List Paragraph"/>
    <w:basedOn w:val="a0"/>
    <w:uiPriority w:val="34"/>
    <w:qFormat/>
    <w:rsid w:val="005F34A7"/>
    <w:pPr>
      <w:ind w:left="720"/>
      <w:contextualSpacing/>
    </w:pPr>
  </w:style>
  <w:style w:type="paragraph" w:styleId="a7">
    <w:name w:val="header"/>
    <w:basedOn w:val="a0"/>
    <w:link w:val="a8"/>
    <w:uiPriority w:val="99"/>
    <w:rsid w:val="005F34A7"/>
    <w:pPr>
      <w:tabs>
        <w:tab w:val="center" w:pos="4819"/>
        <w:tab w:val="right" w:pos="9639"/>
      </w:tabs>
    </w:pPr>
    <w:rPr>
      <w:sz w:val="20"/>
      <w:szCs w:val="20"/>
      <w:lang w:eastAsia="uk-UA"/>
    </w:rPr>
  </w:style>
  <w:style w:type="character" w:customStyle="1" w:styleId="rvts23">
    <w:name w:val="rvts23"/>
    <w:uiPriority w:val="99"/>
    <w:rsid w:val="005F34A7"/>
  </w:style>
  <w:style w:type="character" w:customStyle="1" w:styleId="apple-converted-space">
    <w:name w:val="apple-converted-space"/>
    <w:rsid w:val="005F34A7"/>
  </w:style>
  <w:style w:type="character" w:customStyle="1" w:styleId="a8">
    <w:name w:val="Верхний колонтитул Знак"/>
    <w:basedOn w:val="a1"/>
    <w:link w:val="a7"/>
    <w:uiPriority w:val="99"/>
    <w:locked/>
    <w:rsid w:val="005F34A7"/>
    <w:rPr>
      <w:rFonts w:ascii="Calibri" w:hAnsi="Calibri" w:cs="Times New Roman"/>
      <w:lang w:val="ru-RU" w:eastAsia="x-none"/>
    </w:rPr>
  </w:style>
  <w:style w:type="paragraph" w:customStyle="1" w:styleId="rvps2">
    <w:name w:val="rvps2"/>
    <w:basedOn w:val="a0"/>
    <w:rsid w:val="005767AD"/>
    <w:pPr>
      <w:spacing w:before="100" w:beforeAutospacing="1" w:after="100" w:afterAutospacing="1" w:line="240" w:lineRule="auto"/>
    </w:pPr>
    <w:rPr>
      <w:rFonts w:ascii="Times New Roman" w:hAnsi="Times New Roman"/>
      <w:sz w:val="24"/>
      <w:szCs w:val="24"/>
      <w:lang w:eastAsia="uk-UA"/>
    </w:rPr>
  </w:style>
  <w:style w:type="paragraph" w:customStyle="1" w:styleId="rvps17">
    <w:name w:val="rvps17"/>
    <w:basedOn w:val="a0"/>
    <w:uiPriority w:val="99"/>
    <w:rsid w:val="00DE186B"/>
    <w:pPr>
      <w:spacing w:before="100" w:beforeAutospacing="1" w:after="100" w:afterAutospacing="1" w:line="240" w:lineRule="auto"/>
    </w:pPr>
    <w:rPr>
      <w:rFonts w:ascii="Times New Roman" w:hAnsi="Times New Roman"/>
      <w:sz w:val="24"/>
      <w:szCs w:val="24"/>
      <w:lang w:eastAsia="uk-UA"/>
    </w:rPr>
  </w:style>
  <w:style w:type="character" w:customStyle="1" w:styleId="rvts78">
    <w:name w:val="rvts78"/>
    <w:uiPriority w:val="99"/>
    <w:rsid w:val="00DE186B"/>
  </w:style>
  <w:style w:type="paragraph" w:customStyle="1" w:styleId="rvps6">
    <w:name w:val="rvps6"/>
    <w:basedOn w:val="a0"/>
    <w:uiPriority w:val="99"/>
    <w:rsid w:val="00DE186B"/>
    <w:pPr>
      <w:spacing w:before="100" w:beforeAutospacing="1" w:after="100" w:afterAutospacing="1" w:line="240" w:lineRule="auto"/>
    </w:pPr>
    <w:rPr>
      <w:rFonts w:ascii="Times New Roman" w:hAnsi="Times New Roman"/>
      <w:sz w:val="24"/>
      <w:szCs w:val="24"/>
      <w:lang w:eastAsia="uk-UA"/>
    </w:rPr>
  </w:style>
  <w:style w:type="character" w:customStyle="1" w:styleId="rvts44">
    <w:name w:val="rvts44"/>
    <w:uiPriority w:val="99"/>
    <w:rsid w:val="00DE186B"/>
  </w:style>
  <w:style w:type="paragraph" w:styleId="a9">
    <w:name w:val="footer"/>
    <w:basedOn w:val="a0"/>
    <w:link w:val="aa"/>
    <w:uiPriority w:val="99"/>
    <w:rsid w:val="00994B65"/>
    <w:pPr>
      <w:tabs>
        <w:tab w:val="center" w:pos="4819"/>
        <w:tab w:val="right" w:pos="9639"/>
      </w:tabs>
      <w:spacing w:after="0" w:line="240" w:lineRule="auto"/>
    </w:pPr>
    <w:rPr>
      <w:sz w:val="20"/>
      <w:szCs w:val="20"/>
      <w:lang w:eastAsia="uk-UA"/>
    </w:rPr>
  </w:style>
  <w:style w:type="character" w:customStyle="1" w:styleId="rvts9">
    <w:name w:val="rvts9"/>
    <w:rsid w:val="00B95DC8"/>
  </w:style>
  <w:style w:type="paragraph" w:styleId="ab">
    <w:name w:val="Balloon Text"/>
    <w:basedOn w:val="a0"/>
    <w:link w:val="ac"/>
    <w:uiPriority w:val="99"/>
    <w:rsid w:val="0093691F"/>
    <w:pPr>
      <w:spacing w:after="0" w:line="240" w:lineRule="auto"/>
    </w:pPr>
    <w:rPr>
      <w:rFonts w:ascii="Tahoma" w:hAnsi="Tahoma"/>
      <w:sz w:val="16"/>
      <w:szCs w:val="16"/>
    </w:rPr>
  </w:style>
  <w:style w:type="paragraph" w:styleId="31">
    <w:name w:val="Body Text Indent 3"/>
    <w:basedOn w:val="a0"/>
    <w:link w:val="32"/>
    <w:uiPriority w:val="99"/>
    <w:rsid w:val="0080595B"/>
    <w:pPr>
      <w:spacing w:after="120"/>
      <w:ind w:left="283"/>
    </w:pPr>
    <w:rPr>
      <w:rFonts w:cs="Calibri"/>
      <w:sz w:val="16"/>
      <w:szCs w:val="16"/>
    </w:rPr>
  </w:style>
  <w:style w:type="character" w:customStyle="1" w:styleId="aa">
    <w:name w:val="Нижний колонтитул Знак"/>
    <w:basedOn w:val="a1"/>
    <w:link w:val="a9"/>
    <w:uiPriority w:val="99"/>
    <w:locked/>
    <w:rsid w:val="00994B65"/>
    <w:rPr>
      <w:rFonts w:ascii="Calibri" w:hAnsi="Calibri" w:cs="Times New Roman"/>
      <w:lang w:val="ru-RU" w:eastAsia="x-none"/>
    </w:rPr>
  </w:style>
  <w:style w:type="character" w:customStyle="1" w:styleId="ac">
    <w:name w:val="Текст выноски Знак"/>
    <w:basedOn w:val="a1"/>
    <w:link w:val="ab"/>
    <w:uiPriority w:val="99"/>
    <w:locked/>
    <w:rsid w:val="0093691F"/>
    <w:rPr>
      <w:rFonts w:ascii="Tahoma" w:hAnsi="Tahoma" w:cs="Times New Roman"/>
      <w:sz w:val="16"/>
      <w:lang w:val="ru-RU" w:eastAsia="en-US"/>
    </w:rPr>
  </w:style>
  <w:style w:type="paragraph" w:customStyle="1" w:styleId="11">
    <w:name w:val="Знак Знак1 Знак Знак Знак Знак Знак Знак"/>
    <w:basedOn w:val="a0"/>
    <w:uiPriority w:val="99"/>
    <w:rsid w:val="009D3D5E"/>
    <w:pPr>
      <w:spacing w:after="0" w:line="240" w:lineRule="auto"/>
    </w:pPr>
    <w:rPr>
      <w:rFonts w:ascii="Verdana" w:hAnsi="Verdana" w:cs="Verdana"/>
      <w:sz w:val="20"/>
      <w:szCs w:val="20"/>
      <w:lang w:val="en-US"/>
    </w:rPr>
  </w:style>
  <w:style w:type="paragraph" w:styleId="ad">
    <w:name w:val="Body Text"/>
    <w:basedOn w:val="a0"/>
    <w:link w:val="ae"/>
    <w:uiPriority w:val="99"/>
    <w:rsid w:val="00846B80"/>
    <w:pPr>
      <w:spacing w:after="120" w:line="240" w:lineRule="auto"/>
    </w:pPr>
    <w:rPr>
      <w:rFonts w:ascii="Times New Roman" w:hAnsi="Times New Roman"/>
      <w:sz w:val="24"/>
      <w:szCs w:val="24"/>
      <w:lang w:eastAsia="ru-RU"/>
    </w:rPr>
  </w:style>
  <w:style w:type="paragraph" w:customStyle="1" w:styleId="af">
    <w:name w:val="Нормальний текст"/>
    <w:basedOn w:val="a0"/>
    <w:uiPriority w:val="99"/>
    <w:rsid w:val="008A173D"/>
    <w:pPr>
      <w:spacing w:before="120" w:after="0" w:line="240" w:lineRule="auto"/>
      <w:ind w:firstLine="567"/>
      <w:jc w:val="both"/>
    </w:pPr>
    <w:rPr>
      <w:rFonts w:ascii="Antiqua" w:hAnsi="Antiqua"/>
      <w:sz w:val="26"/>
      <w:szCs w:val="20"/>
      <w:lang w:eastAsia="ru-RU"/>
    </w:rPr>
  </w:style>
  <w:style w:type="character" w:customStyle="1" w:styleId="32">
    <w:name w:val="Основной текст с отступом 3 Знак"/>
    <w:basedOn w:val="a1"/>
    <w:link w:val="31"/>
    <w:uiPriority w:val="99"/>
    <w:semiHidden/>
    <w:locked/>
    <w:rsid w:val="00CE0E04"/>
    <w:rPr>
      <w:rFonts w:cs="Times New Roman"/>
      <w:sz w:val="16"/>
      <w:szCs w:val="16"/>
      <w:lang w:val="ru-RU" w:eastAsia="en-US"/>
    </w:rPr>
  </w:style>
  <w:style w:type="character" w:customStyle="1" w:styleId="ae">
    <w:name w:val="Основной текст Знак"/>
    <w:basedOn w:val="a1"/>
    <w:link w:val="ad"/>
    <w:uiPriority w:val="99"/>
    <w:locked/>
    <w:rsid w:val="00846B80"/>
    <w:rPr>
      <w:rFonts w:eastAsia="Times New Roman" w:cs="Times New Roman"/>
      <w:sz w:val="22"/>
      <w:szCs w:val="22"/>
      <w:lang w:val="ru-RU" w:eastAsia="en-US"/>
    </w:rPr>
  </w:style>
  <w:style w:type="table" w:styleId="af0">
    <w:name w:val="Table Grid"/>
    <w:basedOn w:val="a2"/>
    <w:uiPriority w:val="39"/>
    <w:locked/>
    <w:rsid w:val="005D4A78"/>
    <w:rPr>
      <w:rFonts w:ascii="Times New Roman" w:hAnsi="Times New Roman" w:cs="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Subtitle"/>
    <w:basedOn w:val="a0"/>
    <w:next w:val="a0"/>
    <w:uiPriority w:val="11"/>
    <w:qFormat/>
    <w:pPr>
      <w:keepNext/>
      <w:keepLines/>
      <w:spacing w:before="360" w:after="80"/>
    </w:pPr>
    <w:rPr>
      <w:rFonts w:ascii="Georgia" w:eastAsia="Georgia" w:hAnsi="Georgia" w:cs="Georgia"/>
      <w:i/>
      <w:color w:val="666666"/>
      <w:sz w:val="48"/>
      <w:szCs w:val="48"/>
    </w:rPr>
  </w:style>
  <w:style w:type="paragraph" w:styleId="af2">
    <w:name w:val="footnote text"/>
    <w:basedOn w:val="a0"/>
    <w:link w:val="af3"/>
    <w:uiPriority w:val="99"/>
    <w:unhideWhenUsed/>
    <w:rsid w:val="00186FEF"/>
    <w:pPr>
      <w:spacing w:after="0" w:line="240" w:lineRule="auto"/>
    </w:pPr>
    <w:rPr>
      <w:rFonts w:ascii="Times New Roman" w:eastAsia="Times New Roman" w:hAnsi="Times New Roman"/>
      <w:sz w:val="20"/>
      <w:szCs w:val="20"/>
      <w:lang w:val="en-US"/>
    </w:rPr>
  </w:style>
  <w:style w:type="character" w:customStyle="1" w:styleId="af3">
    <w:name w:val="Текст сноски Знак"/>
    <w:basedOn w:val="a1"/>
    <w:link w:val="af2"/>
    <w:uiPriority w:val="99"/>
    <w:rsid w:val="00186FEF"/>
    <w:rPr>
      <w:rFonts w:ascii="Times New Roman" w:eastAsia="Times New Roman" w:hAnsi="Times New Roman" w:cs="Times New Roman"/>
      <w:sz w:val="20"/>
      <w:szCs w:val="20"/>
      <w:lang w:val="en-US"/>
    </w:rPr>
  </w:style>
  <w:style w:type="character" w:styleId="af4">
    <w:name w:val="footnote reference"/>
    <w:basedOn w:val="a1"/>
    <w:uiPriority w:val="99"/>
    <w:unhideWhenUsed/>
    <w:rsid w:val="00186FEF"/>
    <w:rPr>
      <w:vertAlign w:val="superscript"/>
    </w:rPr>
  </w:style>
  <w:style w:type="character" w:customStyle="1" w:styleId="10">
    <w:name w:val="Заголовок 1 Знак"/>
    <w:basedOn w:val="a1"/>
    <w:link w:val="1"/>
    <w:uiPriority w:val="9"/>
    <w:locked/>
    <w:rsid w:val="00A466B8"/>
    <w:rPr>
      <w:rFonts w:cs="Times New Roman"/>
      <w:b/>
      <w:sz w:val="48"/>
      <w:szCs w:val="48"/>
    </w:rPr>
  </w:style>
  <w:style w:type="character" w:customStyle="1" w:styleId="30">
    <w:name w:val="Заголовок 3 Знак"/>
    <w:basedOn w:val="a1"/>
    <w:link w:val="3"/>
    <w:uiPriority w:val="9"/>
    <w:semiHidden/>
    <w:locked/>
    <w:rsid w:val="00A466B8"/>
    <w:rPr>
      <w:rFonts w:cs="Times New Roman"/>
      <w:b/>
      <w:sz w:val="28"/>
      <w:szCs w:val="28"/>
    </w:rPr>
  </w:style>
  <w:style w:type="table" w:customStyle="1" w:styleId="TableNormal1">
    <w:name w:val="Table Normal1"/>
    <w:rsid w:val="00A466B8"/>
    <w:pPr>
      <w:pBdr>
        <w:top w:val="none" w:sz="96" w:space="31" w:color="FFFFFF" w:frame="1"/>
        <w:left w:val="none" w:sz="96" w:space="31" w:color="FFFFFF" w:frame="1"/>
        <w:bottom w:val="none" w:sz="96" w:space="31" w:color="FFFFFF" w:frame="1"/>
        <w:right w:val="none" w:sz="96" w:space="31" w:color="FFFFFF" w:frame="1"/>
      </w:pBdr>
      <w:spacing w:after="0" w:line="240" w:lineRule="auto"/>
    </w:pPr>
    <w:rPr>
      <w:rFonts w:ascii="Times New Roman" w:eastAsia="Arial Unicode MS" w:hAnsi="Times New Roman" w:cs="Times New Roman"/>
      <w:sz w:val="20"/>
      <w:szCs w:val="20"/>
      <w:lang w:val="ru-RU" w:eastAsia="ru-RU"/>
    </w:rPr>
    <w:tblPr>
      <w:tblInd w:w="0" w:type="dxa"/>
      <w:tblCellMar>
        <w:top w:w="0" w:type="dxa"/>
        <w:left w:w="0" w:type="dxa"/>
        <w:bottom w:w="0" w:type="dxa"/>
        <w:right w:w="0" w:type="dxa"/>
      </w:tblCellMar>
    </w:tblPr>
  </w:style>
  <w:style w:type="paragraph" w:customStyle="1" w:styleId="af5">
    <w:name w:val="Колонтитули"/>
    <w:rsid w:val="00A466B8"/>
    <w:pPr>
      <w:pBdr>
        <w:top w:val="none" w:sz="96" w:space="31" w:color="FFFFFF" w:frame="1"/>
        <w:left w:val="none" w:sz="96" w:space="31" w:color="FFFFFF" w:frame="1"/>
        <w:bottom w:val="none" w:sz="96" w:space="31" w:color="FFFFFF" w:frame="1"/>
        <w:right w:val="none" w:sz="96" w:space="31" w:color="FFFFFF" w:frame="1"/>
      </w:pBdr>
      <w:tabs>
        <w:tab w:val="right" w:pos="9020"/>
      </w:tabs>
      <w:spacing w:after="0" w:line="240" w:lineRule="auto"/>
    </w:pPr>
    <w:rPr>
      <w:rFonts w:ascii="Helvetica Neue" w:eastAsia="Arial Unicode MS" w:hAnsi="Helvetica Neue" w:cs="Arial Unicode MS"/>
      <w:color w:val="000000"/>
      <w:sz w:val="24"/>
      <w:szCs w:val="24"/>
      <w:lang w:val="ru-RU" w:eastAsia="ru-RU"/>
    </w:rPr>
  </w:style>
  <w:style w:type="paragraph" w:customStyle="1" w:styleId="af6">
    <w:name w:val="Стандартний"/>
    <w:rsid w:val="00A466B8"/>
    <w:pPr>
      <w:pBdr>
        <w:top w:val="none" w:sz="96" w:space="31" w:color="FFFFFF" w:frame="1"/>
        <w:left w:val="none" w:sz="96" w:space="31" w:color="FFFFFF" w:frame="1"/>
        <w:bottom w:val="none" w:sz="96" w:space="31" w:color="FFFFFF" w:frame="1"/>
        <w:right w:val="none" w:sz="96" w:space="31" w:color="FFFFFF" w:frame="1"/>
      </w:pBdr>
      <w:spacing w:after="0" w:line="240" w:lineRule="auto"/>
    </w:pPr>
    <w:rPr>
      <w:rFonts w:ascii="Helvetica Neue" w:eastAsia="Arial Unicode MS" w:hAnsi="Helvetica Neue" w:cs="Arial Unicode MS"/>
      <w:color w:val="000000"/>
      <w:lang w:val="ru-RU" w:eastAsia="ru-RU"/>
    </w:rPr>
  </w:style>
  <w:style w:type="character" w:customStyle="1" w:styleId="Hyperlink0">
    <w:name w:val="Hyperlink.0"/>
    <w:basedOn w:val="a5"/>
    <w:rsid w:val="00A466B8"/>
    <w:rPr>
      <w:rFonts w:cs="Times New Roman"/>
      <w:color w:val="0000FF"/>
      <w:u w:val="single"/>
    </w:rPr>
  </w:style>
  <w:style w:type="character" w:customStyle="1" w:styleId="af7">
    <w:name w:val="Немає"/>
    <w:rsid w:val="00A466B8"/>
  </w:style>
  <w:style w:type="character" w:customStyle="1" w:styleId="Hyperlink1">
    <w:name w:val="Hyperlink.1"/>
    <w:basedOn w:val="af7"/>
    <w:rsid w:val="00A466B8"/>
    <w:rPr>
      <w:rFonts w:cs="Times New Roman"/>
      <w:color w:val="0433FF"/>
      <w:u w:val="single"/>
    </w:rPr>
  </w:style>
  <w:style w:type="character" w:styleId="af8">
    <w:name w:val="annotation reference"/>
    <w:basedOn w:val="a1"/>
    <w:uiPriority w:val="99"/>
    <w:semiHidden/>
    <w:unhideWhenUsed/>
    <w:rsid w:val="00A466B8"/>
    <w:rPr>
      <w:rFonts w:cs="Times New Roman"/>
      <w:sz w:val="16"/>
      <w:szCs w:val="16"/>
    </w:rPr>
  </w:style>
  <w:style w:type="paragraph" w:styleId="af9">
    <w:name w:val="annotation text"/>
    <w:basedOn w:val="a0"/>
    <w:link w:val="afa"/>
    <w:uiPriority w:val="99"/>
    <w:unhideWhenUsed/>
    <w:rsid w:val="00A466B8"/>
    <w:pPr>
      <w:pBdr>
        <w:top w:val="none" w:sz="96" w:space="31" w:color="FFFFFF" w:frame="1"/>
        <w:left w:val="none" w:sz="96" w:space="31" w:color="FFFFFF" w:frame="1"/>
        <w:bottom w:val="none" w:sz="96" w:space="31" w:color="FFFFFF" w:frame="1"/>
        <w:right w:val="none" w:sz="96" w:space="31" w:color="FFFFFF" w:frame="1"/>
      </w:pBdr>
      <w:spacing w:after="0" w:line="240" w:lineRule="auto"/>
    </w:pPr>
    <w:rPr>
      <w:rFonts w:ascii="Times New Roman" w:eastAsia="Arial Unicode MS" w:hAnsi="Times New Roman"/>
      <w:sz w:val="20"/>
      <w:szCs w:val="20"/>
      <w:lang w:val="en-US"/>
    </w:rPr>
  </w:style>
  <w:style w:type="character" w:customStyle="1" w:styleId="afa">
    <w:name w:val="Текст примечания Знак"/>
    <w:basedOn w:val="a1"/>
    <w:link w:val="af9"/>
    <w:uiPriority w:val="99"/>
    <w:rsid w:val="00A466B8"/>
    <w:rPr>
      <w:rFonts w:ascii="Times New Roman" w:eastAsia="Arial Unicode MS" w:hAnsi="Times New Roman" w:cs="Times New Roman"/>
      <w:sz w:val="20"/>
      <w:szCs w:val="20"/>
      <w:lang w:val="en-US"/>
    </w:rPr>
  </w:style>
  <w:style w:type="paragraph" w:styleId="afb">
    <w:name w:val="TOC Heading"/>
    <w:basedOn w:val="1"/>
    <w:next w:val="a0"/>
    <w:uiPriority w:val="39"/>
    <w:unhideWhenUsed/>
    <w:qFormat/>
    <w:rsid w:val="00A466B8"/>
    <w:pPr>
      <w:spacing w:after="0"/>
      <w:outlineLvl w:val="9"/>
    </w:pPr>
    <w:rPr>
      <w:rFonts w:asciiTheme="majorHAnsi" w:eastAsiaTheme="majorEastAsia" w:hAnsiTheme="majorHAnsi"/>
      <w:bCs/>
      <w:color w:val="2E74B5" w:themeColor="accent1" w:themeShade="BF"/>
      <w:sz w:val="28"/>
      <w:szCs w:val="28"/>
      <w:lang w:val="ru-RU" w:eastAsia="ru-RU"/>
    </w:rPr>
  </w:style>
  <w:style w:type="paragraph" w:styleId="12">
    <w:name w:val="toc 1"/>
    <w:basedOn w:val="a0"/>
    <w:next w:val="a0"/>
    <w:autoRedefine/>
    <w:uiPriority w:val="39"/>
    <w:semiHidden/>
    <w:unhideWhenUsed/>
    <w:rsid w:val="00A466B8"/>
    <w:pPr>
      <w:pBdr>
        <w:top w:val="none" w:sz="96" w:space="31" w:color="FFFFFF" w:frame="1"/>
        <w:left w:val="none" w:sz="96" w:space="31" w:color="FFFFFF" w:frame="1"/>
        <w:bottom w:val="none" w:sz="96" w:space="31" w:color="FFFFFF" w:frame="1"/>
        <w:right w:val="none" w:sz="96" w:space="31" w:color="FFFFFF" w:frame="1"/>
      </w:pBdr>
      <w:spacing w:before="120" w:after="0" w:line="240" w:lineRule="auto"/>
    </w:pPr>
    <w:rPr>
      <w:rFonts w:asciiTheme="minorHAnsi" w:eastAsia="Arial Unicode MS" w:hAnsiTheme="minorHAnsi"/>
      <w:b/>
      <w:sz w:val="24"/>
      <w:szCs w:val="24"/>
      <w:lang w:val="en-US"/>
    </w:rPr>
  </w:style>
  <w:style w:type="paragraph" w:styleId="20">
    <w:name w:val="toc 2"/>
    <w:basedOn w:val="a0"/>
    <w:next w:val="a0"/>
    <w:autoRedefine/>
    <w:uiPriority w:val="39"/>
    <w:semiHidden/>
    <w:unhideWhenUsed/>
    <w:rsid w:val="00A466B8"/>
    <w:pPr>
      <w:spacing w:after="0" w:line="240" w:lineRule="auto"/>
      <w:ind w:left="240"/>
    </w:pPr>
    <w:rPr>
      <w:rFonts w:asciiTheme="minorHAnsi" w:eastAsia="Times New Roman" w:hAnsiTheme="minorHAnsi"/>
      <w:b/>
      <w:lang w:val="en-US"/>
    </w:rPr>
  </w:style>
  <w:style w:type="paragraph" w:styleId="33">
    <w:name w:val="toc 3"/>
    <w:basedOn w:val="a0"/>
    <w:next w:val="a0"/>
    <w:autoRedefine/>
    <w:uiPriority w:val="39"/>
    <w:semiHidden/>
    <w:unhideWhenUsed/>
    <w:rsid w:val="00A466B8"/>
    <w:pPr>
      <w:spacing w:after="0" w:line="240" w:lineRule="auto"/>
      <w:ind w:left="480"/>
    </w:pPr>
    <w:rPr>
      <w:rFonts w:asciiTheme="minorHAnsi" w:eastAsia="Times New Roman" w:hAnsiTheme="minorHAnsi"/>
      <w:lang w:val="en-US"/>
    </w:rPr>
  </w:style>
  <w:style w:type="paragraph" w:styleId="40">
    <w:name w:val="toc 4"/>
    <w:basedOn w:val="a0"/>
    <w:next w:val="a0"/>
    <w:autoRedefine/>
    <w:uiPriority w:val="39"/>
    <w:semiHidden/>
    <w:unhideWhenUsed/>
    <w:rsid w:val="00A466B8"/>
    <w:pPr>
      <w:spacing w:after="0" w:line="240" w:lineRule="auto"/>
      <w:ind w:left="720"/>
    </w:pPr>
    <w:rPr>
      <w:rFonts w:asciiTheme="minorHAnsi" w:eastAsia="Times New Roman" w:hAnsiTheme="minorHAnsi"/>
      <w:sz w:val="20"/>
      <w:szCs w:val="20"/>
      <w:lang w:val="en-US"/>
    </w:rPr>
  </w:style>
  <w:style w:type="paragraph" w:styleId="50">
    <w:name w:val="toc 5"/>
    <w:basedOn w:val="a0"/>
    <w:next w:val="a0"/>
    <w:autoRedefine/>
    <w:uiPriority w:val="39"/>
    <w:semiHidden/>
    <w:unhideWhenUsed/>
    <w:rsid w:val="00A466B8"/>
    <w:pPr>
      <w:spacing w:after="0" w:line="240" w:lineRule="auto"/>
      <w:ind w:left="960"/>
    </w:pPr>
    <w:rPr>
      <w:rFonts w:asciiTheme="minorHAnsi" w:eastAsia="Times New Roman" w:hAnsiTheme="minorHAnsi"/>
      <w:sz w:val="20"/>
      <w:szCs w:val="20"/>
      <w:lang w:val="en-US"/>
    </w:rPr>
  </w:style>
  <w:style w:type="paragraph" w:styleId="60">
    <w:name w:val="toc 6"/>
    <w:basedOn w:val="a0"/>
    <w:next w:val="a0"/>
    <w:autoRedefine/>
    <w:uiPriority w:val="39"/>
    <w:semiHidden/>
    <w:unhideWhenUsed/>
    <w:rsid w:val="00A466B8"/>
    <w:pPr>
      <w:spacing w:after="0" w:line="240" w:lineRule="auto"/>
      <w:ind w:left="1200"/>
    </w:pPr>
    <w:rPr>
      <w:rFonts w:asciiTheme="minorHAnsi" w:eastAsia="Times New Roman" w:hAnsiTheme="minorHAnsi"/>
      <w:sz w:val="20"/>
      <w:szCs w:val="20"/>
      <w:lang w:val="en-US"/>
    </w:rPr>
  </w:style>
  <w:style w:type="paragraph" w:styleId="7">
    <w:name w:val="toc 7"/>
    <w:basedOn w:val="a0"/>
    <w:next w:val="a0"/>
    <w:autoRedefine/>
    <w:uiPriority w:val="39"/>
    <w:semiHidden/>
    <w:unhideWhenUsed/>
    <w:rsid w:val="00A466B8"/>
    <w:pPr>
      <w:spacing w:after="0" w:line="240" w:lineRule="auto"/>
      <w:ind w:left="1440"/>
    </w:pPr>
    <w:rPr>
      <w:rFonts w:asciiTheme="minorHAnsi" w:eastAsia="Times New Roman" w:hAnsiTheme="minorHAnsi"/>
      <w:sz w:val="20"/>
      <w:szCs w:val="20"/>
      <w:lang w:val="en-US"/>
    </w:rPr>
  </w:style>
  <w:style w:type="paragraph" w:styleId="8">
    <w:name w:val="toc 8"/>
    <w:basedOn w:val="a0"/>
    <w:next w:val="a0"/>
    <w:autoRedefine/>
    <w:uiPriority w:val="39"/>
    <w:semiHidden/>
    <w:unhideWhenUsed/>
    <w:rsid w:val="00A466B8"/>
    <w:pPr>
      <w:spacing w:after="0" w:line="240" w:lineRule="auto"/>
      <w:ind w:left="1680"/>
    </w:pPr>
    <w:rPr>
      <w:rFonts w:asciiTheme="minorHAnsi" w:eastAsia="Times New Roman" w:hAnsiTheme="minorHAnsi"/>
      <w:sz w:val="20"/>
      <w:szCs w:val="20"/>
      <w:lang w:val="en-US"/>
    </w:rPr>
  </w:style>
  <w:style w:type="paragraph" w:styleId="9">
    <w:name w:val="toc 9"/>
    <w:basedOn w:val="a0"/>
    <w:next w:val="a0"/>
    <w:autoRedefine/>
    <w:uiPriority w:val="39"/>
    <w:semiHidden/>
    <w:unhideWhenUsed/>
    <w:rsid w:val="00A466B8"/>
    <w:pPr>
      <w:spacing w:after="0" w:line="240" w:lineRule="auto"/>
      <w:ind w:left="1920"/>
    </w:pPr>
    <w:rPr>
      <w:rFonts w:asciiTheme="minorHAnsi" w:eastAsia="Times New Roman" w:hAnsiTheme="minorHAnsi"/>
      <w:sz w:val="20"/>
      <w:szCs w:val="20"/>
      <w:lang w:val="en-US"/>
    </w:rPr>
  </w:style>
  <w:style w:type="paragraph" w:styleId="afc">
    <w:name w:val="annotation subject"/>
    <w:basedOn w:val="af9"/>
    <w:next w:val="af9"/>
    <w:link w:val="afd"/>
    <w:uiPriority w:val="99"/>
    <w:semiHidden/>
    <w:unhideWhenUsed/>
    <w:rsid w:val="00A466B8"/>
    <w:rPr>
      <w:b/>
      <w:bCs/>
    </w:rPr>
  </w:style>
  <w:style w:type="character" w:customStyle="1" w:styleId="afd">
    <w:name w:val="Тема примечания Знак"/>
    <w:basedOn w:val="afa"/>
    <w:link w:val="afc"/>
    <w:uiPriority w:val="99"/>
    <w:semiHidden/>
    <w:rsid w:val="00A466B8"/>
    <w:rPr>
      <w:rFonts w:ascii="Times New Roman" w:eastAsia="Arial Unicode MS" w:hAnsi="Times New Roman" w:cs="Times New Roman"/>
      <w:b/>
      <w:bCs/>
      <w:sz w:val="20"/>
      <w:szCs w:val="20"/>
      <w:lang w:val="en-US"/>
    </w:rPr>
  </w:style>
  <w:style w:type="character" w:styleId="afe">
    <w:name w:val="Emphasis"/>
    <w:basedOn w:val="a1"/>
    <w:uiPriority w:val="20"/>
    <w:qFormat/>
    <w:rsid w:val="00A466B8"/>
    <w:rPr>
      <w:rFonts w:cs="Times New Roman"/>
      <w:i/>
      <w:iCs/>
    </w:rPr>
  </w:style>
  <w:style w:type="paragraph" w:styleId="aff">
    <w:name w:val="Normal (Web)"/>
    <w:basedOn w:val="a0"/>
    <w:uiPriority w:val="99"/>
    <w:semiHidden/>
    <w:unhideWhenUsed/>
    <w:rsid w:val="00A466B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5yl5">
    <w:name w:val="_5yl5"/>
    <w:basedOn w:val="a1"/>
    <w:rsid w:val="00A466B8"/>
    <w:rPr>
      <w:rFonts w:cs="Times New Roman"/>
    </w:rPr>
  </w:style>
  <w:style w:type="paragraph" w:styleId="aff0">
    <w:name w:val="Revision"/>
    <w:hidden/>
    <w:uiPriority w:val="99"/>
    <w:semiHidden/>
    <w:rsid w:val="00A466B8"/>
    <w:pPr>
      <w:spacing w:after="0" w:line="240" w:lineRule="auto"/>
    </w:pPr>
    <w:rPr>
      <w:rFonts w:ascii="Times New Roman" w:eastAsia="Arial Unicode MS" w:hAnsi="Times New Roman" w:cs="Times New Roman"/>
      <w:sz w:val="24"/>
      <w:szCs w:val="24"/>
      <w:lang w:val="en-US"/>
    </w:rPr>
  </w:style>
  <w:style w:type="paragraph" w:styleId="HTML">
    <w:name w:val="HTML Preformatted"/>
    <w:basedOn w:val="a0"/>
    <w:link w:val="HTML0"/>
    <w:uiPriority w:val="99"/>
    <w:semiHidden/>
    <w:unhideWhenUsed/>
    <w:rsid w:val="00A466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1"/>
    <w:link w:val="HTML"/>
    <w:uiPriority w:val="99"/>
    <w:semiHidden/>
    <w:rsid w:val="00A466B8"/>
    <w:rPr>
      <w:rFonts w:ascii="Courier New" w:eastAsia="Times New Roman" w:hAnsi="Courier New" w:cs="Courier New"/>
      <w:sz w:val="20"/>
      <w:szCs w:val="20"/>
      <w:lang w:val="en-US"/>
    </w:rPr>
  </w:style>
  <w:style w:type="character" w:customStyle="1" w:styleId="rvts46">
    <w:name w:val="rvts46"/>
    <w:basedOn w:val="a1"/>
    <w:rsid w:val="00A466B8"/>
    <w:rPr>
      <w:rFonts w:cs="Times New Roman"/>
    </w:rPr>
  </w:style>
  <w:style w:type="paragraph" w:customStyle="1" w:styleId="tj">
    <w:name w:val="tj"/>
    <w:basedOn w:val="a0"/>
    <w:rsid w:val="00A466B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rvts37">
    <w:name w:val="rvts37"/>
    <w:basedOn w:val="a1"/>
    <w:rsid w:val="00A466B8"/>
    <w:rPr>
      <w:rFonts w:cs="Times New Roman"/>
    </w:rPr>
  </w:style>
  <w:style w:type="character" w:customStyle="1" w:styleId="rvts11">
    <w:name w:val="rvts11"/>
    <w:basedOn w:val="a1"/>
    <w:rsid w:val="00A466B8"/>
    <w:rPr>
      <w:rFonts w:cs="Times New Roman"/>
    </w:rPr>
  </w:style>
  <w:style w:type="character" w:customStyle="1" w:styleId="13">
    <w:name w:val="Неразрешенное упоминание1"/>
    <w:basedOn w:val="a1"/>
    <w:uiPriority w:val="99"/>
    <w:semiHidden/>
    <w:unhideWhenUsed/>
    <w:rsid w:val="00A466B8"/>
    <w:rPr>
      <w:rFonts w:cs="Times New Roman"/>
      <w:color w:val="605E5C"/>
      <w:shd w:val="clear" w:color="auto" w:fill="E1DFDD"/>
    </w:rPr>
  </w:style>
  <w:style w:type="numbering" w:customStyle="1" w:styleId="a">
    <w:name w:val="Номери"/>
    <w:rsid w:val="00A466B8"/>
    <w:pPr>
      <w:numPr>
        <w:numId w:val="2"/>
      </w:numPr>
    </w:pPr>
  </w:style>
  <w:style w:type="character" w:customStyle="1" w:styleId="21">
    <w:name w:val="Основний текст (2)_"/>
    <w:link w:val="22"/>
    <w:uiPriority w:val="99"/>
    <w:locked/>
    <w:rsid w:val="00A040E0"/>
    <w:rPr>
      <w:sz w:val="19"/>
      <w:shd w:val="clear" w:color="auto" w:fill="FFFFFF"/>
    </w:rPr>
  </w:style>
  <w:style w:type="paragraph" w:customStyle="1" w:styleId="22">
    <w:name w:val="Основний текст (2)"/>
    <w:basedOn w:val="a0"/>
    <w:link w:val="21"/>
    <w:uiPriority w:val="99"/>
    <w:rsid w:val="00A040E0"/>
    <w:pPr>
      <w:widowControl w:val="0"/>
      <w:shd w:val="clear" w:color="auto" w:fill="FFFFFF"/>
      <w:spacing w:after="420" w:line="240" w:lineRule="atLeast"/>
      <w:jc w:val="right"/>
    </w:pPr>
    <w:rPr>
      <w:rFonts w:cs="Calibri"/>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124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ru/5/20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509-19" TargetMode="External"/><Relationship Id="rId5" Type="http://schemas.openxmlformats.org/officeDocument/2006/relationships/webSettings" Target="webSettings.xml"/><Relationship Id="rId10" Type="http://schemas.openxmlformats.org/officeDocument/2006/relationships/hyperlink" Target="https://zakon.rada.gov.ua/laws/show/984_011" TargetMode="External"/><Relationship Id="rId4" Type="http://schemas.openxmlformats.org/officeDocument/2006/relationships/settings" Target="settings.xml"/><Relationship Id="rId9" Type="http://schemas.openxmlformats.org/officeDocument/2006/relationships/hyperlink" Target="https://zakon.rada.gov.ua/laws/show/ru/275-2017-%D1%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kyfCk9ZtNA2RLTYfvytkMRr2yQ==">AMUW2mVP7klPXxq1/kCVqdpVpslnAvzTzzQDgod8JDyz9OW670i/pcp1awPRqrObtcOVLg5xAAfsOlZOcy8hyXsYlIrFlcT+25dzfFlQXvDIZSvK2i6K8TJAMC5Ay03kEkZ606JQgPFgnlScHcPk3IkhDaoP/TPrNg==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2254</Words>
  <Characters>12854</Characters>
  <Application>Microsoft Office Word</Application>
  <DocSecurity>0</DocSecurity>
  <Lines>107</Lines>
  <Paragraphs>30</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Куц Сергей Анатольевич</dc:creator>
  <cp:lastModifiedBy>007</cp:lastModifiedBy>
  <cp:revision>2</cp:revision>
  <dcterms:created xsi:type="dcterms:W3CDTF">2020-02-19T15:13:00Z</dcterms:created>
  <dcterms:modified xsi:type="dcterms:W3CDTF">2020-02-19T15:13:00Z</dcterms:modified>
</cp:coreProperties>
</file>