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401E" w:rsidRDefault="0037401E" w:rsidP="002B2C0E">
      <w:pPr>
        <w:autoSpaceDE w:val="0"/>
        <w:autoSpaceDN w:val="0"/>
        <w:adjustRightInd w:val="0"/>
        <w:ind w:right="50"/>
        <w:jc w:val="center"/>
        <w:rPr>
          <w:b/>
          <w:bCs/>
          <w:sz w:val="28"/>
          <w:szCs w:val="28"/>
          <w:lang w:val="uk-UA"/>
        </w:rPr>
      </w:pPr>
    </w:p>
    <w:p w:rsidR="002B2C0E" w:rsidRPr="00D96488" w:rsidRDefault="002B2C0E" w:rsidP="002B2C0E">
      <w:pPr>
        <w:autoSpaceDE w:val="0"/>
        <w:autoSpaceDN w:val="0"/>
        <w:adjustRightInd w:val="0"/>
        <w:ind w:right="50"/>
        <w:jc w:val="center"/>
        <w:rPr>
          <w:b/>
          <w:bCs/>
          <w:sz w:val="28"/>
          <w:szCs w:val="28"/>
          <w:lang w:val="uk-UA"/>
        </w:rPr>
      </w:pPr>
      <w:r w:rsidRPr="00D96488">
        <w:rPr>
          <w:b/>
          <w:bCs/>
          <w:sz w:val="28"/>
          <w:szCs w:val="28"/>
          <w:lang w:val="uk-UA"/>
        </w:rPr>
        <w:t>ПОЯСНЮВАЛЬНА ЗАПИСКА</w:t>
      </w:r>
    </w:p>
    <w:p w:rsidR="002B2C0E" w:rsidRPr="00D96488" w:rsidRDefault="002B2C0E" w:rsidP="002B2C0E">
      <w:pPr>
        <w:autoSpaceDE w:val="0"/>
        <w:autoSpaceDN w:val="0"/>
        <w:adjustRightInd w:val="0"/>
        <w:ind w:right="50"/>
        <w:jc w:val="center"/>
        <w:rPr>
          <w:b/>
          <w:bCs/>
          <w:sz w:val="28"/>
          <w:szCs w:val="28"/>
          <w:lang w:val="uk-UA"/>
        </w:rPr>
      </w:pPr>
    </w:p>
    <w:p w:rsidR="002B2C0E" w:rsidRPr="00D96488" w:rsidRDefault="002B2C0E" w:rsidP="0037401E">
      <w:pPr>
        <w:autoSpaceDE w:val="0"/>
        <w:autoSpaceDN w:val="0"/>
        <w:adjustRightInd w:val="0"/>
        <w:ind w:right="50" w:firstLine="851"/>
        <w:jc w:val="center"/>
        <w:rPr>
          <w:b/>
          <w:bCs/>
          <w:sz w:val="28"/>
          <w:szCs w:val="28"/>
          <w:lang w:val="uk-UA"/>
        </w:rPr>
      </w:pPr>
      <w:r w:rsidRPr="00D96488">
        <w:rPr>
          <w:b/>
          <w:bCs/>
          <w:sz w:val="28"/>
          <w:szCs w:val="28"/>
          <w:lang w:val="uk-UA"/>
        </w:rPr>
        <w:t xml:space="preserve">до </w:t>
      </w:r>
      <w:proofErr w:type="spellStart"/>
      <w:r w:rsidRPr="00D96488">
        <w:rPr>
          <w:b/>
          <w:bCs/>
          <w:sz w:val="28"/>
          <w:szCs w:val="28"/>
          <w:lang w:val="uk-UA"/>
        </w:rPr>
        <w:t>про</w:t>
      </w:r>
      <w:r>
        <w:rPr>
          <w:b/>
          <w:bCs/>
          <w:sz w:val="28"/>
          <w:szCs w:val="28"/>
          <w:lang w:val="uk-UA"/>
        </w:rPr>
        <w:t>є</w:t>
      </w:r>
      <w:r w:rsidRPr="00D96488">
        <w:rPr>
          <w:b/>
          <w:bCs/>
          <w:sz w:val="28"/>
          <w:szCs w:val="28"/>
          <w:lang w:val="uk-UA"/>
        </w:rPr>
        <w:t>кту</w:t>
      </w:r>
      <w:proofErr w:type="spellEnd"/>
      <w:r w:rsidRPr="00D96488">
        <w:rPr>
          <w:b/>
          <w:bCs/>
          <w:sz w:val="28"/>
          <w:szCs w:val="28"/>
          <w:lang w:val="uk-UA"/>
        </w:rPr>
        <w:t xml:space="preserve"> Закону України </w:t>
      </w:r>
      <w:r w:rsidR="00D355FD">
        <w:rPr>
          <w:b/>
          <w:bCs/>
          <w:sz w:val="28"/>
          <w:szCs w:val="28"/>
          <w:lang w:val="uk-UA"/>
        </w:rPr>
        <w:t>“</w:t>
      </w:r>
      <w:r>
        <w:rPr>
          <w:b/>
          <w:bCs/>
          <w:sz w:val="28"/>
          <w:szCs w:val="28"/>
          <w:lang w:val="uk-UA"/>
        </w:rPr>
        <w:t xml:space="preserve">Про внесення змін </w:t>
      </w:r>
      <w:r w:rsidRPr="00D96488">
        <w:rPr>
          <w:b/>
          <w:bCs/>
          <w:sz w:val="28"/>
          <w:szCs w:val="28"/>
          <w:lang w:val="uk-UA"/>
        </w:rPr>
        <w:t xml:space="preserve">до статті 9 Закону України </w:t>
      </w:r>
      <w:r w:rsidR="00D355FD">
        <w:rPr>
          <w:b/>
          <w:bCs/>
          <w:sz w:val="28"/>
          <w:szCs w:val="28"/>
          <w:lang w:val="uk-UA"/>
        </w:rPr>
        <w:t>“</w:t>
      </w:r>
      <w:r w:rsidRPr="00D96488">
        <w:rPr>
          <w:b/>
          <w:bCs/>
          <w:color w:val="000000"/>
          <w:sz w:val="28"/>
          <w:szCs w:val="28"/>
          <w:shd w:val="clear" w:color="auto" w:fill="FFFFFF"/>
          <w:lang w:val="uk-UA"/>
        </w:rPr>
        <w:t>Про застосування реєстраторів розрахункових операцій у сфері торгівлі, громадського харчування та послуг</w:t>
      </w:r>
      <w:r w:rsidR="0037401E">
        <w:rPr>
          <w:b/>
          <w:bCs/>
          <w:sz w:val="28"/>
          <w:szCs w:val="28"/>
          <w:lang w:val="uk-UA"/>
        </w:rPr>
        <w:t>”</w:t>
      </w:r>
      <w:r w:rsidRPr="00D96488">
        <w:rPr>
          <w:b/>
          <w:bCs/>
          <w:sz w:val="28"/>
          <w:szCs w:val="28"/>
          <w:lang w:val="uk-UA"/>
        </w:rPr>
        <w:t xml:space="preserve"> щодо </w:t>
      </w:r>
      <w:r w:rsidRPr="00856269">
        <w:rPr>
          <w:b/>
          <w:bCs/>
          <w:sz w:val="28"/>
          <w:szCs w:val="28"/>
          <w:lang w:val="uk-UA"/>
        </w:rPr>
        <w:t>усунення перешкод для функціонування систем електронного квитка та стимулювання впровадження безготівкових методів оплати на транспорті</w:t>
      </w:r>
      <w:r w:rsidR="00D355FD">
        <w:rPr>
          <w:b/>
          <w:bCs/>
          <w:sz w:val="28"/>
          <w:szCs w:val="28"/>
          <w:lang w:val="uk-UA"/>
        </w:rPr>
        <w:t>”</w:t>
      </w:r>
    </w:p>
    <w:p w:rsidR="002B2C0E" w:rsidRDefault="002B2C0E" w:rsidP="0037401E">
      <w:pPr>
        <w:autoSpaceDE w:val="0"/>
        <w:autoSpaceDN w:val="0"/>
        <w:adjustRightInd w:val="0"/>
        <w:ind w:right="50"/>
        <w:jc w:val="both"/>
        <w:rPr>
          <w:sz w:val="28"/>
          <w:szCs w:val="28"/>
          <w:lang w:val="uk-UA"/>
        </w:rPr>
      </w:pPr>
    </w:p>
    <w:p w:rsidR="0037401E" w:rsidRPr="00D96488" w:rsidRDefault="0037401E" w:rsidP="0037401E">
      <w:pPr>
        <w:autoSpaceDE w:val="0"/>
        <w:autoSpaceDN w:val="0"/>
        <w:adjustRightInd w:val="0"/>
        <w:ind w:right="50"/>
        <w:jc w:val="both"/>
        <w:rPr>
          <w:sz w:val="28"/>
          <w:szCs w:val="28"/>
          <w:lang w:val="uk-UA"/>
        </w:rPr>
      </w:pPr>
    </w:p>
    <w:p w:rsidR="002B2C0E" w:rsidRPr="00D96488" w:rsidRDefault="002B2C0E" w:rsidP="002B2C0E">
      <w:pPr>
        <w:numPr>
          <w:ilvl w:val="0"/>
          <w:numId w:val="1"/>
        </w:numPr>
        <w:tabs>
          <w:tab w:val="left" w:pos="1260"/>
        </w:tabs>
        <w:autoSpaceDE w:val="0"/>
        <w:autoSpaceDN w:val="0"/>
        <w:adjustRightInd w:val="0"/>
        <w:ind w:left="0" w:right="50" w:firstLine="851"/>
        <w:jc w:val="both"/>
        <w:rPr>
          <w:b/>
          <w:bCs/>
          <w:sz w:val="28"/>
          <w:szCs w:val="28"/>
          <w:lang w:val="uk-UA"/>
        </w:rPr>
      </w:pPr>
      <w:r w:rsidRPr="00D96488">
        <w:rPr>
          <w:b/>
          <w:bCs/>
          <w:sz w:val="28"/>
          <w:szCs w:val="28"/>
          <w:lang w:val="uk-UA"/>
        </w:rPr>
        <w:t xml:space="preserve">Обґрунтування необхідності прийняття </w:t>
      </w:r>
      <w:proofErr w:type="spellStart"/>
      <w:r w:rsidRPr="00D96488">
        <w:rPr>
          <w:b/>
          <w:bCs/>
          <w:sz w:val="28"/>
          <w:szCs w:val="28"/>
          <w:lang w:val="uk-UA"/>
        </w:rPr>
        <w:t>акта</w:t>
      </w:r>
      <w:proofErr w:type="spellEnd"/>
    </w:p>
    <w:p w:rsidR="002B2C0E" w:rsidRPr="00D96488" w:rsidRDefault="002B2C0E" w:rsidP="002B2C0E">
      <w:pPr>
        <w:tabs>
          <w:tab w:val="left" w:pos="1260"/>
        </w:tabs>
        <w:autoSpaceDE w:val="0"/>
        <w:autoSpaceDN w:val="0"/>
        <w:adjustRightInd w:val="0"/>
        <w:ind w:left="851" w:right="50"/>
        <w:jc w:val="both"/>
        <w:rPr>
          <w:sz w:val="28"/>
          <w:szCs w:val="28"/>
          <w:lang w:val="uk-UA"/>
        </w:rPr>
      </w:pPr>
    </w:p>
    <w:p w:rsidR="002B2C0E" w:rsidRPr="00D96488" w:rsidRDefault="002B2C0E" w:rsidP="002B2C0E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Згідно з пунктом 4 статті 9 Закону </w:t>
      </w:r>
      <w:r w:rsidRPr="00D96488">
        <w:rPr>
          <w:color w:val="000000"/>
          <w:sz w:val="28"/>
          <w:szCs w:val="28"/>
          <w:lang w:val="uk-UA"/>
        </w:rPr>
        <w:t xml:space="preserve">України </w:t>
      </w:r>
      <w:r w:rsidR="00120A8D">
        <w:rPr>
          <w:color w:val="000000"/>
          <w:sz w:val="28"/>
          <w:szCs w:val="28"/>
          <w:lang w:val="uk-UA"/>
        </w:rPr>
        <w:t>“</w:t>
      </w:r>
      <w:r w:rsidRPr="00D96488">
        <w:rPr>
          <w:color w:val="000000"/>
          <w:sz w:val="28"/>
          <w:szCs w:val="28"/>
          <w:shd w:val="clear" w:color="auto" w:fill="FFFFFF"/>
          <w:lang w:val="uk-UA"/>
        </w:rPr>
        <w:t>Про застосування реєстраторів розрахункових операцій у сфері торгівлі, громадського харчування та послуг</w:t>
      </w:r>
      <w:r w:rsidR="00120A8D">
        <w:rPr>
          <w:color w:val="000000"/>
          <w:sz w:val="28"/>
          <w:szCs w:val="28"/>
          <w:shd w:val="clear" w:color="auto" w:fill="FFFFFF"/>
          <w:lang w:val="uk-UA"/>
        </w:rPr>
        <w:t>”</w:t>
      </w:r>
      <w:r w:rsidRPr="00D96488">
        <w:rPr>
          <w:color w:val="000000"/>
          <w:sz w:val="28"/>
          <w:szCs w:val="28"/>
          <w:shd w:val="clear" w:color="auto" w:fill="FFFFFF"/>
          <w:lang w:val="uk-UA"/>
        </w:rPr>
        <w:t xml:space="preserve"> (далі </w:t>
      </w:r>
      <w:r>
        <w:rPr>
          <w:color w:val="000000"/>
          <w:sz w:val="28"/>
          <w:szCs w:val="28"/>
          <w:shd w:val="clear" w:color="auto" w:fill="FFFFFF"/>
          <w:lang w:val="uk-UA"/>
        </w:rPr>
        <w:t>–</w:t>
      </w:r>
      <w:r w:rsidRPr="00D96488">
        <w:rPr>
          <w:color w:val="000000"/>
          <w:sz w:val="28"/>
          <w:szCs w:val="28"/>
          <w:shd w:val="clear" w:color="auto" w:fill="FFFFFF"/>
          <w:lang w:val="uk-UA"/>
        </w:rPr>
        <w:t xml:space="preserve"> Закон)</w:t>
      </w:r>
      <w:r>
        <w:rPr>
          <w:color w:val="000000"/>
          <w:sz w:val="28"/>
          <w:szCs w:val="28"/>
          <w:shd w:val="clear" w:color="auto" w:fill="FFFFFF"/>
          <w:lang w:val="uk-UA"/>
        </w:rPr>
        <w:t>,</w:t>
      </w:r>
      <w:r w:rsidRPr="00D96488">
        <w:rPr>
          <w:color w:val="000000"/>
          <w:sz w:val="28"/>
          <w:szCs w:val="28"/>
          <w:lang w:val="uk-UA"/>
        </w:rPr>
        <w:t xml:space="preserve"> реєстратори розрахункових операцій </w:t>
      </w:r>
      <w:r>
        <w:rPr>
          <w:color w:val="000000"/>
          <w:sz w:val="28"/>
          <w:szCs w:val="28"/>
          <w:lang w:val="uk-UA"/>
        </w:rPr>
        <w:t>і</w:t>
      </w:r>
      <w:r w:rsidRPr="00D96488">
        <w:rPr>
          <w:color w:val="000000"/>
          <w:sz w:val="28"/>
          <w:szCs w:val="28"/>
          <w:lang w:val="uk-UA"/>
        </w:rPr>
        <w:t xml:space="preserve"> розрахункові книжки не застосовуються </w:t>
      </w:r>
      <w:r>
        <w:rPr>
          <w:color w:val="000000"/>
          <w:sz w:val="28"/>
          <w:szCs w:val="28"/>
          <w:lang w:val="uk-UA"/>
        </w:rPr>
        <w:t xml:space="preserve">під час </w:t>
      </w:r>
      <w:r w:rsidRPr="00D96488">
        <w:rPr>
          <w:color w:val="000000"/>
          <w:sz w:val="28"/>
          <w:szCs w:val="28"/>
          <w:lang w:val="uk-UA"/>
        </w:rPr>
        <w:t xml:space="preserve">продажу проїзних і перевізних документів на залізничному транспорті з оформленням розрахункових документів </w:t>
      </w:r>
      <w:r>
        <w:rPr>
          <w:color w:val="000000"/>
          <w:sz w:val="28"/>
          <w:szCs w:val="28"/>
          <w:lang w:val="uk-UA"/>
        </w:rPr>
        <w:t>і</w:t>
      </w:r>
      <w:r w:rsidRPr="00D96488">
        <w:rPr>
          <w:color w:val="000000"/>
          <w:sz w:val="28"/>
          <w:szCs w:val="28"/>
          <w:lang w:val="uk-UA"/>
        </w:rPr>
        <w:t xml:space="preserve"> на автомобільному транспорті з </w:t>
      </w:r>
      <w:proofErr w:type="spellStart"/>
      <w:r w:rsidRPr="00D96488">
        <w:rPr>
          <w:color w:val="000000"/>
          <w:sz w:val="28"/>
          <w:szCs w:val="28"/>
          <w:lang w:val="uk-UA"/>
        </w:rPr>
        <w:t>видач</w:t>
      </w:r>
      <w:r>
        <w:rPr>
          <w:color w:val="000000"/>
          <w:sz w:val="28"/>
          <w:szCs w:val="28"/>
          <w:lang w:val="uk-UA"/>
        </w:rPr>
        <w:t>е</w:t>
      </w:r>
      <w:r w:rsidRPr="00D96488">
        <w:rPr>
          <w:color w:val="000000"/>
          <w:sz w:val="28"/>
          <w:szCs w:val="28"/>
          <w:lang w:val="uk-UA"/>
        </w:rPr>
        <w:t>ю</w:t>
      </w:r>
      <w:proofErr w:type="spellEnd"/>
      <w:r w:rsidRPr="00D96488">
        <w:rPr>
          <w:color w:val="000000"/>
          <w:sz w:val="28"/>
          <w:szCs w:val="28"/>
          <w:lang w:val="uk-UA"/>
        </w:rPr>
        <w:t xml:space="preserve"> талонів, квитків </w:t>
      </w:r>
      <w:r>
        <w:rPr>
          <w:color w:val="000000"/>
          <w:sz w:val="28"/>
          <w:szCs w:val="28"/>
          <w:lang w:val="uk-UA"/>
        </w:rPr>
        <w:t>і</w:t>
      </w:r>
      <w:r w:rsidRPr="00D96488">
        <w:rPr>
          <w:color w:val="000000"/>
          <w:sz w:val="28"/>
          <w:szCs w:val="28"/>
          <w:lang w:val="uk-UA"/>
        </w:rPr>
        <w:t>з нанесеними друкарським способом серією, номером, вартістю.</w:t>
      </w:r>
    </w:p>
    <w:p w:rsidR="002B2C0E" w:rsidRPr="00D96488" w:rsidRDefault="002B2C0E" w:rsidP="002B2C0E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  <w:lang w:val="uk-UA"/>
        </w:rPr>
      </w:pPr>
      <w:r w:rsidRPr="00D96488">
        <w:rPr>
          <w:color w:val="000000"/>
          <w:sz w:val="28"/>
          <w:szCs w:val="28"/>
          <w:lang w:val="uk-UA"/>
        </w:rPr>
        <w:t>Із розвитком сучасних технологій змінюються й форми розрахунків, які стають більш зручними для пасажирів.</w:t>
      </w:r>
    </w:p>
    <w:p w:rsidR="002B2C0E" w:rsidRPr="00D96488" w:rsidRDefault="002B2C0E" w:rsidP="002B2C0E">
      <w:pPr>
        <w:ind w:firstLine="72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Так, запровадження </w:t>
      </w:r>
      <w:r w:rsidRPr="00D96488">
        <w:rPr>
          <w:color w:val="000000"/>
          <w:sz w:val="28"/>
          <w:szCs w:val="28"/>
          <w:lang w:val="uk-UA"/>
        </w:rPr>
        <w:t xml:space="preserve">можливості здійснювати оплату проїзду </w:t>
      </w:r>
      <w:r>
        <w:rPr>
          <w:color w:val="000000"/>
          <w:sz w:val="28"/>
          <w:szCs w:val="28"/>
          <w:lang w:val="uk-UA"/>
        </w:rPr>
        <w:t xml:space="preserve">в безготівковій формі із </w:t>
      </w:r>
      <w:r w:rsidRPr="00D96488">
        <w:rPr>
          <w:color w:val="000000"/>
          <w:sz w:val="28"/>
          <w:szCs w:val="28"/>
          <w:lang w:val="uk-UA"/>
        </w:rPr>
        <w:t>використанням</w:t>
      </w:r>
      <w:r w:rsidRPr="0075233A">
        <w:rPr>
          <w:bCs/>
          <w:sz w:val="28"/>
          <w:szCs w:val="28"/>
          <w:lang w:val="uk-UA"/>
        </w:rPr>
        <w:t xml:space="preserve"> електронних платіжних засобів</w:t>
      </w:r>
      <w:r w:rsidRPr="00D96488">
        <w:rPr>
          <w:color w:val="000000"/>
          <w:sz w:val="28"/>
          <w:szCs w:val="28"/>
          <w:lang w:val="uk-UA"/>
        </w:rPr>
        <w:t xml:space="preserve"> стає дуже зручним для значної кількості пасажирів. Однак т</w:t>
      </w:r>
      <w:r>
        <w:rPr>
          <w:color w:val="000000"/>
          <w:sz w:val="28"/>
          <w:szCs w:val="28"/>
          <w:lang w:val="uk-UA"/>
        </w:rPr>
        <w:t xml:space="preserve">ака форма оплати не передбачає </w:t>
      </w:r>
      <w:r w:rsidRPr="00D96488">
        <w:rPr>
          <w:color w:val="000000"/>
          <w:sz w:val="28"/>
          <w:szCs w:val="28"/>
          <w:lang w:val="uk-UA"/>
        </w:rPr>
        <w:t>видач</w:t>
      </w:r>
      <w:r>
        <w:rPr>
          <w:color w:val="000000"/>
          <w:sz w:val="28"/>
          <w:szCs w:val="28"/>
          <w:lang w:val="uk-UA"/>
        </w:rPr>
        <w:t>і</w:t>
      </w:r>
      <w:r w:rsidRPr="00D96488">
        <w:rPr>
          <w:color w:val="000000"/>
          <w:sz w:val="28"/>
          <w:szCs w:val="28"/>
          <w:lang w:val="uk-UA"/>
        </w:rPr>
        <w:t xml:space="preserve"> талонів або квитків </w:t>
      </w:r>
      <w:r>
        <w:rPr>
          <w:color w:val="000000"/>
          <w:sz w:val="28"/>
          <w:szCs w:val="28"/>
          <w:lang w:val="uk-UA"/>
        </w:rPr>
        <w:t>і</w:t>
      </w:r>
      <w:r w:rsidRPr="00D96488">
        <w:rPr>
          <w:color w:val="000000"/>
          <w:sz w:val="28"/>
          <w:szCs w:val="28"/>
          <w:lang w:val="uk-UA"/>
        </w:rPr>
        <w:t>з нанесеними друкарським спос</w:t>
      </w:r>
      <w:r>
        <w:rPr>
          <w:color w:val="000000"/>
          <w:sz w:val="28"/>
          <w:szCs w:val="28"/>
          <w:lang w:val="uk-UA"/>
        </w:rPr>
        <w:t>обом серією, номером, вартістю.</w:t>
      </w:r>
    </w:p>
    <w:p w:rsidR="002B2C0E" w:rsidRPr="00D96488" w:rsidRDefault="002B2C0E" w:rsidP="002B2C0E">
      <w:pPr>
        <w:ind w:firstLine="720"/>
        <w:jc w:val="both"/>
        <w:rPr>
          <w:rFonts w:eastAsia="TimesNewRoman"/>
          <w:sz w:val="28"/>
          <w:szCs w:val="28"/>
          <w:lang w:val="uk-UA" w:eastAsia="uk-UA"/>
        </w:rPr>
      </w:pPr>
      <w:r w:rsidRPr="00D96488">
        <w:rPr>
          <w:color w:val="000000"/>
          <w:sz w:val="28"/>
          <w:szCs w:val="28"/>
          <w:lang w:val="uk-UA"/>
        </w:rPr>
        <w:t xml:space="preserve">За таких підстав </w:t>
      </w:r>
      <w:r w:rsidRPr="00D96488">
        <w:rPr>
          <w:rFonts w:eastAsia="TimesNewRoman"/>
          <w:sz w:val="28"/>
          <w:szCs w:val="28"/>
          <w:lang w:val="uk-UA" w:eastAsia="uk-UA"/>
        </w:rPr>
        <w:t xml:space="preserve">для </w:t>
      </w:r>
      <w:r>
        <w:rPr>
          <w:rFonts w:eastAsia="TimesNewRoman"/>
          <w:sz w:val="28"/>
          <w:szCs w:val="28"/>
          <w:lang w:val="uk-UA" w:eastAsia="uk-UA"/>
        </w:rPr>
        <w:t xml:space="preserve">цих операцій </w:t>
      </w:r>
      <w:r w:rsidRPr="00D96488">
        <w:rPr>
          <w:rFonts w:eastAsia="TimesNewRoman"/>
          <w:sz w:val="28"/>
          <w:szCs w:val="28"/>
          <w:lang w:val="uk-UA" w:eastAsia="uk-UA"/>
        </w:rPr>
        <w:t xml:space="preserve">з оплати проїзду </w:t>
      </w:r>
      <w:r>
        <w:rPr>
          <w:rFonts w:eastAsia="TimesNewRoman"/>
          <w:sz w:val="28"/>
          <w:szCs w:val="28"/>
          <w:lang w:val="uk-UA" w:eastAsia="uk-UA"/>
        </w:rPr>
        <w:t>в</w:t>
      </w:r>
      <w:r w:rsidRPr="00D96488">
        <w:rPr>
          <w:rFonts w:eastAsia="TimesNewRoman"/>
          <w:sz w:val="28"/>
          <w:szCs w:val="28"/>
          <w:lang w:val="uk-UA" w:eastAsia="uk-UA"/>
        </w:rPr>
        <w:t xml:space="preserve"> безготівковій формі з використанням </w:t>
      </w:r>
      <w:r w:rsidRPr="0075233A">
        <w:rPr>
          <w:bCs/>
          <w:sz w:val="28"/>
          <w:szCs w:val="28"/>
          <w:lang w:val="uk-UA"/>
        </w:rPr>
        <w:t>електронних платіжних засобів</w:t>
      </w:r>
      <w:r>
        <w:rPr>
          <w:rFonts w:eastAsia="TimesNewRoman"/>
          <w:sz w:val="28"/>
          <w:szCs w:val="28"/>
          <w:lang w:val="uk-UA" w:eastAsia="uk-UA"/>
        </w:rPr>
        <w:t xml:space="preserve"> </w:t>
      </w:r>
      <w:r w:rsidRPr="00D96488">
        <w:rPr>
          <w:rFonts w:eastAsia="TimesNewRoman"/>
          <w:sz w:val="28"/>
          <w:szCs w:val="28"/>
          <w:lang w:val="uk-UA" w:eastAsia="uk-UA"/>
        </w:rPr>
        <w:t>мають застосову</w:t>
      </w:r>
      <w:r>
        <w:rPr>
          <w:rFonts w:eastAsia="TimesNewRoman"/>
          <w:sz w:val="28"/>
          <w:szCs w:val="28"/>
          <w:lang w:val="uk-UA" w:eastAsia="uk-UA"/>
        </w:rPr>
        <w:t>ватися</w:t>
      </w:r>
      <w:r w:rsidRPr="00D96488">
        <w:rPr>
          <w:rFonts w:eastAsia="TimesNewRoman"/>
          <w:sz w:val="28"/>
          <w:szCs w:val="28"/>
          <w:lang w:val="uk-UA" w:eastAsia="uk-UA"/>
        </w:rPr>
        <w:t xml:space="preserve"> реєстратори розрахункових операцій </w:t>
      </w:r>
      <w:r>
        <w:rPr>
          <w:rFonts w:eastAsia="TimesNewRoman"/>
          <w:sz w:val="28"/>
          <w:szCs w:val="28"/>
          <w:lang w:val="uk-UA" w:eastAsia="uk-UA"/>
        </w:rPr>
        <w:t>і</w:t>
      </w:r>
      <w:r w:rsidRPr="00D96488">
        <w:rPr>
          <w:rFonts w:eastAsia="TimesNewRoman"/>
          <w:sz w:val="28"/>
          <w:szCs w:val="28"/>
          <w:lang w:val="uk-UA" w:eastAsia="uk-UA"/>
        </w:rPr>
        <w:t xml:space="preserve"> розрахункові книжки.</w:t>
      </w:r>
    </w:p>
    <w:p w:rsidR="002B2C0E" w:rsidRPr="00D96488" w:rsidRDefault="002B2C0E" w:rsidP="002B2C0E">
      <w:pPr>
        <w:autoSpaceDE w:val="0"/>
        <w:autoSpaceDN w:val="0"/>
        <w:adjustRightInd w:val="0"/>
        <w:ind w:firstLine="708"/>
        <w:jc w:val="both"/>
        <w:rPr>
          <w:rFonts w:eastAsia="TimesNewRoman"/>
          <w:sz w:val="28"/>
          <w:szCs w:val="28"/>
          <w:lang w:val="uk-UA" w:eastAsia="uk-UA"/>
        </w:rPr>
      </w:pPr>
      <w:r w:rsidRPr="00D96488">
        <w:rPr>
          <w:rFonts w:eastAsia="TimesNewRoman"/>
          <w:sz w:val="28"/>
          <w:szCs w:val="28"/>
          <w:lang w:val="uk-UA" w:eastAsia="uk-UA"/>
        </w:rPr>
        <w:t xml:space="preserve">Однак слід зазначити, що обладнання міського автотранспорту для перевезення пасажирів реєстраторами розрахункових операцій є технологічно складним </w:t>
      </w:r>
      <w:r>
        <w:rPr>
          <w:rFonts w:eastAsia="TimesNewRoman"/>
          <w:sz w:val="28"/>
          <w:szCs w:val="28"/>
          <w:lang w:val="uk-UA" w:eastAsia="uk-UA"/>
        </w:rPr>
        <w:t>і</w:t>
      </w:r>
      <w:r w:rsidRPr="00D96488">
        <w:rPr>
          <w:rFonts w:eastAsia="TimesNewRoman"/>
          <w:sz w:val="28"/>
          <w:szCs w:val="28"/>
          <w:lang w:val="uk-UA" w:eastAsia="uk-UA"/>
        </w:rPr>
        <w:t xml:space="preserve"> фінансово затратним процесом</w:t>
      </w:r>
      <w:r>
        <w:rPr>
          <w:rFonts w:eastAsia="TimesNewRoman"/>
          <w:sz w:val="28"/>
          <w:szCs w:val="28"/>
          <w:lang w:val="uk-UA" w:eastAsia="uk-UA"/>
        </w:rPr>
        <w:t xml:space="preserve">, </w:t>
      </w:r>
      <w:r w:rsidRPr="00D96488">
        <w:rPr>
          <w:rFonts w:eastAsia="TimesNewRoman"/>
          <w:sz w:val="28"/>
          <w:szCs w:val="28"/>
          <w:lang w:val="uk-UA" w:eastAsia="uk-UA"/>
        </w:rPr>
        <w:t xml:space="preserve">а </w:t>
      </w:r>
      <w:r>
        <w:rPr>
          <w:rFonts w:eastAsia="TimesNewRoman"/>
          <w:sz w:val="28"/>
          <w:szCs w:val="28"/>
          <w:lang w:val="uk-UA" w:eastAsia="uk-UA"/>
        </w:rPr>
        <w:t>в</w:t>
      </w:r>
      <w:r w:rsidRPr="00D96488">
        <w:rPr>
          <w:rFonts w:eastAsia="TimesNewRoman"/>
          <w:sz w:val="28"/>
          <w:szCs w:val="28"/>
          <w:lang w:val="uk-UA" w:eastAsia="uk-UA"/>
        </w:rPr>
        <w:t xml:space="preserve"> подальшому </w:t>
      </w:r>
      <w:r>
        <w:rPr>
          <w:rFonts w:eastAsia="TimesNewRoman"/>
          <w:sz w:val="28"/>
          <w:szCs w:val="28"/>
          <w:lang w:val="uk-UA" w:eastAsia="uk-UA"/>
        </w:rPr>
        <w:t>технічне</w:t>
      </w:r>
      <w:r w:rsidRPr="00D96488">
        <w:rPr>
          <w:rFonts w:eastAsia="TimesNewRoman"/>
          <w:sz w:val="28"/>
          <w:szCs w:val="28"/>
          <w:lang w:val="uk-UA" w:eastAsia="uk-UA"/>
        </w:rPr>
        <w:t xml:space="preserve"> </w:t>
      </w:r>
      <w:r>
        <w:rPr>
          <w:rFonts w:eastAsia="TimesNewRoman"/>
          <w:sz w:val="28"/>
          <w:szCs w:val="28"/>
          <w:lang w:val="uk-UA" w:eastAsia="uk-UA"/>
        </w:rPr>
        <w:t>обслуговування</w:t>
      </w:r>
      <w:r w:rsidRPr="00D96488">
        <w:rPr>
          <w:rFonts w:eastAsia="TimesNewRoman"/>
          <w:sz w:val="28"/>
          <w:szCs w:val="28"/>
          <w:lang w:val="uk-UA" w:eastAsia="uk-UA"/>
        </w:rPr>
        <w:t xml:space="preserve"> </w:t>
      </w:r>
      <w:r>
        <w:rPr>
          <w:rFonts w:eastAsia="TimesNewRoman"/>
          <w:sz w:val="28"/>
          <w:szCs w:val="28"/>
          <w:lang w:val="uk-UA" w:eastAsia="uk-UA"/>
        </w:rPr>
        <w:t xml:space="preserve">такого обладнання також потребуватиме </w:t>
      </w:r>
      <w:r w:rsidRPr="00D96488">
        <w:rPr>
          <w:rFonts w:eastAsia="TimesNewRoman"/>
          <w:sz w:val="28"/>
          <w:szCs w:val="28"/>
          <w:lang w:val="uk-UA" w:eastAsia="uk-UA"/>
        </w:rPr>
        <w:t>додаткового фінансування, що</w:t>
      </w:r>
      <w:r>
        <w:rPr>
          <w:rFonts w:eastAsia="TimesNewRoman"/>
          <w:sz w:val="28"/>
          <w:szCs w:val="28"/>
          <w:lang w:val="uk-UA" w:eastAsia="uk-UA"/>
        </w:rPr>
        <w:t>,</w:t>
      </w:r>
      <w:r w:rsidRPr="00D96488">
        <w:rPr>
          <w:rFonts w:eastAsia="TimesNewRoman"/>
          <w:sz w:val="28"/>
          <w:szCs w:val="28"/>
          <w:lang w:val="uk-UA" w:eastAsia="uk-UA"/>
        </w:rPr>
        <w:t xml:space="preserve"> зв</w:t>
      </w:r>
      <w:r>
        <w:rPr>
          <w:rFonts w:eastAsia="TimesNewRoman"/>
          <w:sz w:val="28"/>
          <w:szCs w:val="28"/>
          <w:lang w:val="uk-UA" w:eastAsia="uk-UA"/>
        </w:rPr>
        <w:t xml:space="preserve">існо, </w:t>
      </w:r>
      <w:r w:rsidRPr="00D96488">
        <w:rPr>
          <w:rFonts w:eastAsia="TimesNewRoman"/>
          <w:sz w:val="28"/>
          <w:szCs w:val="28"/>
          <w:lang w:val="uk-UA" w:eastAsia="uk-UA"/>
        </w:rPr>
        <w:t>може впливати й на дохідну ч</w:t>
      </w:r>
      <w:r>
        <w:rPr>
          <w:rFonts w:eastAsia="TimesNewRoman"/>
          <w:sz w:val="28"/>
          <w:szCs w:val="28"/>
          <w:lang w:val="uk-UA" w:eastAsia="uk-UA"/>
        </w:rPr>
        <w:t xml:space="preserve">астину компанії перевізника, а також на </w:t>
      </w:r>
      <w:r w:rsidRPr="00D96488">
        <w:rPr>
          <w:rFonts w:eastAsia="TimesNewRoman"/>
          <w:sz w:val="28"/>
          <w:szCs w:val="28"/>
          <w:lang w:val="uk-UA" w:eastAsia="uk-UA"/>
        </w:rPr>
        <w:t>формування вартості проїзду.</w:t>
      </w:r>
    </w:p>
    <w:p w:rsidR="002B2C0E" w:rsidRPr="00D96488" w:rsidRDefault="002B2C0E" w:rsidP="002B2C0E">
      <w:pPr>
        <w:autoSpaceDE w:val="0"/>
        <w:autoSpaceDN w:val="0"/>
        <w:adjustRightInd w:val="0"/>
        <w:ind w:firstLine="708"/>
        <w:jc w:val="both"/>
        <w:rPr>
          <w:rFonts w:eastAsia="TimesNewRoman"/>
          <w:sz w:val="28"/>
          <w:szCs w:val="28"/>
          <w:lang w:val="uk-UA" w:eastAsia="uk-UA"/>
        </w:rPr>
      </w:pPr>
      <w:r w:rsidRPr="00D96488">
        <w:rPr>
          <w:rFonts w:eastAsia="TimesNewRoman"/>
          <w:sz w:val="28"/>
          <w:szCs w:val="28"/>
          <w:lang w:val="uk-UA" w:eastAsia="uk-UA"/>
        </w:rPr>
        <w:t xml:space="preserve">Крім того, запровадження безготівкової форми оплати сприятиме </w:t>
      </w:r>
      <w:r>
        <w:rPr>
          <w:sz w:val="28"/>
          <w:szCs w:val="28"/>
          <w:lang w:val="uk-UA"/>
        </w:rPr>
        <w:t xml:space="preserve">зменшенню витрат </w:t>
      </w:r>
      <w:r w:rsidRPr="00D96488">
        <w:rPr>
          <w:sz w:val="28"/>
          <w:szCs w:val="28"/>
          <w:lang w:val="uk-UA"/>
        </w:rPr>
        <w:t xml:space="preserve">перевізників на продаж паперових квитків </w:t>
      </w:r>
      <w:r>
        <w:rPr>
          <w:sz w:val="28"/>
          <w:szCs w:val="28"/>
          <w:lang w:val="uk-UA"/>
        </w:rPr>
        <w:t>і</w:t>
      </w:r>
      <w:r w:rsidRPr="00D96488">
        <w:rPr>
          <w:sz w:val="28"/>
          <w:szCs w:val="28"/>
          <w:lang w:val="uk-UA"/>
        </w:rPr>
        <w:t xml:space="preserve"> їх виготовлення.</w:t>
      </w:r>
    </w:p>
    <w:p w:rsidR="002B2C0E" w:rsidRPr="00D96488" w:rsidRDefault="002B2C0E" w:rsidP="002B2C0E">
      <w:pPr>
        <w:autoSpaceDE w:val="0"/>
        <w:autoSpaceDN w:val="0"/>
        <w:adjustRightInd w:val="0"/>
        <w:ind w:firstLine="708"/>
        <w:jc w:val="both"/>
        <w:rPr>
          <w:rFonts w:eastAsia="TimesNewRoman"/>
          <w:sz w:val="28"/>
          <w:szCs w:val="28"/>
          <w:lang w:val="uk-UA" w:eastAsia="uk-UA"/>
        </w:rPr>
      </w:pPr>
      <w:r w:rsidRPr="00D96488">
        <w:rPr>
          <w:rFonts w:eastAsia="TimesNewRoman"/>
          <w:sz w:val="28"/>
          <w:szCs w:val="28"/>
          <w:lang w:val="uk-UA" w:eastAsia="uk-UA"/>
        </w:rPr>
        <w:t>Отже, у зв’язку із запровадження</w:t>
      </w:r>
      <w:r>
        <w:rPr>
          <w:rFonts w:eastAsia="TimesNewRoman"/>
          <w:sz w:val="28"/>
          <w:szCs w:val="28"/>
          <w:lang w:val="uk-UA" w:eastAsia="uk-UA"/>
        </w:rPr>
        <w:t>м</w:t>
      </w:r>
      <w:r w:rsidRPr="00D96488">
        <w:rPr>
          <w:rFonts w:eastAsia="TimesNewRoman"/>
          <w:sz w:val="28"/>
          <w:szCs w:val="28"/>
          <w:lang w:val="uk-UA" w:eastAsia="uk-UA"/>
        </w:rPr>
        <w:t xml:space="preserve"> сучасних технологій у всіх сферах життя, зокре</w:t>
      </w:r>
      <w:r>
        <w:rPr>
          <w:rFonts w:eastAsia="TimesNewRoman"/>
          <w:sz w:val="28"/>
          <w:szCs w:val="28"/>
          <w:lang w:val="uk-UA" w:eastAsia="uk-UA"/>
        </w:rPr>
        <w:t xml:space="preserve">ма й у сфері оплати пасажирами </w:t>
      </w:r>
      <w:r w:rsidRPr="00D96488">
        <w:rPr>
          <w:rFonts w:eastAsia="TimesNewRoman"/>
          <w:sz w:val="28"/>
          <w:szCs w:val="28"/>
          <w:lang w:val="uk-UA" w:eastAsia="uk-UA"/>
        </w:rPr>
        <w:t xml:space="preserve">проїзду </w:t>
      </w:r>
      <w:r>
        <w:rPr>
          <w:rFonts w:eastAsia="TimesNewRoman"/>
          <w:sz w:val="28"/>
          <w:szCs w:val="28"/>
          <w:lang w:val="uk-UA" w:eastAsia="uk-UA"/>
        </w:rPr>
        <w:t xml:space="preserve">в безготівковій формі із застосуванням </w:t>
      </w:r>
      <w:r w:rsidRPr="0075233A">
        <w:rPr>
          <w:bCs/>
          <w:sz w:val="28"/>
          <w:szCs w:val="28"/>
          <w:lang w:val="uk-UA"/>
        </w:rPr>
        <w:t>електронних платіжних засобів</w:t>
      </w:r>
      <w:r w:rsidRPr="00D96488">
        <w:rPr>
          <w:rFonts w:eastAsia="TimesNewRoman"/>
          <w:sz w:val="28"/>
          <w:szCs w:val="28"/>
          <w:lang w:val="uk-UA" w:eastAsia="uk-UA"/>
        </w:rPr>
        <w:t xml:space="preserve"> </w:t>
      </w:r>
      <w:r>
        <w:rPr>
          <w:rFonts w:eastAsia="TimesNewRoman"/>
          <w:sz w:val="28"/>
          <w:szCs w:val="28"/>
          <w:lang w:val="uk-UA" w:eastAsia="uk-UA"/>
        </w:rPr>
        <w:t>(</w:t>
      </w:r>
      <w:r w:rsidRPr="00D96488">
        <w:rPr>
          <w:rFonts w:eastAsia="TimesNewRoman"/>
          <w:sz w:val="28"/>
          <w:szCs w:val="28"/>
          <w:lang w:val="uk-UA" w:eastAsia="uk-UA"/>
        </w:rPr>
        <w:t>банківських платіжних карток, банківських мобільних гаманців, цифрових платіжних додатків і засобів</w:t>
      </w:r>
      <w:r>
        <w:rPr>
          <w:rFonts w:eastAsia="TimesNewRoman"/>
          <w:sz w:val="28"/>
          <w:szCs w:val="28"/>
          <w:lang w:val="uk-UA" w:eastAsia="uk-UA"/>
        </w:rPr>
        <w:t xml:space="preserve"> тощо),</w:t>
      </w:r>
      <w:r w:rsidRPr="00D96488">
        <w:rPr>
          <w:rFonts w:eastAsia="TimesNewRoman"/>
          <w:sz w:val="28"/>
          <w:szCs w:val="28"/>
          <w:lang w:val="uk-UA" w:eastAsia="uk-UA"/>
        </w:rPr>
        <w:t xml:space="preserve"> </w:t>
      </w:r>
      <w:r>
        <w:rPr>
          <w:rFonts w:eastAsia="TimesNewRoman"/>
          <w:sz w:val="28"/>
          <w:szCs w:val="28"/>
          <w:lang w:val="uk-UA" w:eastAsia="uk-UA"/>
        </w:rPr>
        <w:t xml:space="preserve">чинне законодавство також потребує </w:t>
      </w:r>
      <w:r w:rsidRPr="00D96488">
        <w:rPr>
          <w:rFonts w:eastAsia="TimesNewRoman"/>
          <w:sz w:val="28"/>
          <w:szCs w:val="28"/>
          <w:lang w:val="uk-UA" w:eastAsia="uk-UA"/>
        </w:rPr>
        <w:t>осучаснення</w:t>
      </w:r>
      <w:r>
        <w:rPr>
          <w:rFonts w:eastAsia="TimesNewRoman"/>
          <w:sz w:val="28"/>
          <w:szCs w:val="28"/>
          <w:lang w:val="uk-UA" w:eastAsia="uk-UA"/>
        </w:rPr>
        <w:t xml:space="preserve"> та вдосконалення.</w:t>
      </w:r>
    </w:p>
    <w:p w:rsidR="00D87EE2" w:rsidRPr="0037401E" w:rsidRDefault="002B2C0E" w:rsidP="0037401E">
      <w:p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D96488">
        <w:rPr>
          <w:color w:val="2E2E2D"/>
          <w:sz w:val="28"/>
          <w:szCs w:val="28"/>
          <w:lang w:val="uk-UA"/>
        </w:rPr>
        <w:tab/>
        <w:t xml:space="preserve"> </w:t>
      </w:r>
    </w:p>
    <w:p w:rsidR="0037401E" w:rsidRDefault="0037401E" w:rsidP="0037401E">
      <w:pPr>
        <w:autoSpaceDE w:val="0"/>
        <w:autoSpaceDN w:val="0"/>
        <w:adjustRightInd w:val="0"/>
        <w:ind w:left="720" w:right="50"/>
        <w:jc w:val="both"/>
        <w:rPr>
          <w:sz w:val="28"/>
          <w:szCs w:val="28"/>
          <w:lang w:val="uk-UA"/>
        </w:rPr>
      </w:pPr>
    </w:p>
    <w:p w:rsidR="0037401E" w:rsidRDefault="0037401E" w:rsidP="0037401E">
      <w:pPr>
        <w:autoSpaceDE w:val="0"/>
        <w:autoSpaceDN w:val="0"/>
        <w:adjustRightInd w:val="0"/>
        <w:ind w:left="720" w:right="50"/>
        <w:jc w:val="both"/>
        <w:rPr>
          <w:sz w:val="28"/>
          <w:szCs w:val="28"/>
          <w:lang w:val="uk-UA"/>
        </w:rPr>
      </w:pPr>
    </w:p>
    <w:p w:rsidR="0037401E" w:rsidRDefault="0037401E" w:rsidP="0037401E">
      <w:pPr>
        <w:autoSpaceDE w:val="0"/>
        <w:autoSpaceDN w:val="0"/>
        <w:adjustRightInd w:val="0"/>
        <w:ind w:left="720" w:right="50"/>
        <w:jc w:val="both"/>
        <w:rPr>
          <w:sz w:val="28"/>
          <w:szCs w:val="28"/>
          <w:lang w:val="uk-UA"/>
        </w:rPr>
      </w:pPr>
    </w:p>
    <w:p w:rsidR="002B2C0E" w:rsidRPr="0037401E" w:rsidRDefault="002B2C0E" w:rsidP="0037401E">
      <w:pPr>
        <w:autoSpaceDE w:val="0"/>
        <w:autoSpaceDN w:val="0"/>
        <w:adjustRightInd w:val="0"/>
        <w:ind w:left="720" w:right="50"/>
        <w:jc w:val="both"/>
        <w:rPr>
          <w:sz w:val="28"/>
          <w:szCs w:val="28"/>
          <w:lang w:val="uk-UA"/>
        </w:rPr>
      </w:pPr>
      <w:r w:rsidRPr="0037401E">
        <w:rPr>
          <w:sz w:val="28"/>
          <w:szCs w:val="28"/>
          <w:lang w:val="uk-UA"/>
        </w:rPr>
        <w:t xml:space="preserve">2. </w:t>
      </w:r>
      <w:r w:rsidRPr="0037401E">
        <w:rPr>
          <w:b/>
          <w:bCs/>
          <w:sz w:val="28"/>
          <w:szCs w:val="28"/>
          <w:lang w:val="uk-UA"/>
        </w:rPr>
        <w:t xml:space="preserve">Мета прийняття </w:t>
      </w:r>
      <w:proofErr w:type="spellStart"/>
      <w:r w:rsidRPr="0037401E">
        <w:rPr>
          <w:b/>
          <w:bCs/>
          <w:sz w:val="28"/>
          <w:szCs w:val="28"/>
          <w:lang w:val="uk-UA"/>
        </w:rPr>
        <w:t>акта</w:t>
      </w:r>
      <w:proofErr w:type="spellEnd"/>
    </w:p>
    <w:p w:rsidR="002B2C0E" w:rsidRPr="00D96488" w:rsidRDefault="002B2C0E" w:rsidP="002B2C0E">
      <w:pPr>
        <w:pStyle w:val="a3"/>
        <w:numPr>
          <w:ilvl w:val="2"/>
          <w:numId w:val="1"/>
        </w:numPr>
        <w:autoSpaceDE w:val="0"/>
        <w:autoSpaceDN w:val="0"/>
        <w:adjustRightInd w:val="0"/>
        <w:ind w:right="5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B2C0E" w:rsidRPr="00D96488" w:rsidRDefault="002B2C0E" w:rsidP="002B2C0E">
      <w:pPr>
        <w:autoSpaceDE w:val="0"/>
        <w:autoSpaceDN w:val="0"/>
        <w:adjustRightInd w:val="0"/>
        <w:ind w:firstLine="708"/>
        <w:jc w:val="both"/>
        <w:rPr>
          <w:rFonts w:eastAsia="TimesNewRoman"/>
          <w:sz w:val="28"/>
          <w:szCs w:val="28"/>
          <w:lang w:val="uk-UA" w:eastAsia="uk-UA"/>
        </w:rPr>
      </w:pPr>
      <w:r w:rsidRPr="00D96488">
        <w:rPr>
          <w:sz w:val="28"/>
          <w:szCs w:val="28"/>
          <w:lang w:val="uk-UA"/>
        </w:rPr>
        <w:t>Сприятиме запровадженн</w:t>
      </w:r>
      <w:r>
        <w:rPr>
          <w:sz w:val="28"/>
          <w:szCs w:val="28"/>
          <w:lang w:val="uk-UA"/>
        </w:rPr>
        <w:t>ю</w:t>
      </w:r>
      <w:r w:rsidRPr="00D96488">
        <w:rPr>
          <w:sz w:val="28"/>
          <w:szCs w:val="28"/>
          <w:lang w:val="uk-UA"/>
        </w:rPr>
        <w:t xml:space="preserve"> розрахунку </w:t>
      </w:r>
      <w:r>
        <w:rPr>
          <w:sz w:val="28"/>
          <w:szCs w:val="28"/>
          <w:lang w:val="uk-UA"/>
        </w:rPr>
        <w:t>в</w:t>
      </w:r>
      <w:r w:rsidRPr="00D96488">
        <w:rPr>
          <w:sz w:val="28"/>
          <w:szCs w:val="28"/>
          <w:lang w:val="uk-UA"/>
        </w:rPr>
        <w:t xml:space="preserve"> міському транспорті через банківські картки (безготівкову форму оплати) та </w:t>
      </w:r>
      <w:r>
        <w:rPr>
          <w:sz w:val="28"/>
          <w:szCs w:val="28"/>
          <w:lang w:val="uk-UA"/>
        </w:rPr>
        <w:t xml:space="preserve">дасть змогу встановити однаковий підхід </w:t>
      </w:r>
      <w:r w:rsidRPr="00D96488">
        <w:rPr>
          <w:sz w:val="28"/>
          <w:szCs w:val="28"/>
          <w:lang w:val="uk-UA"/>
        </w:rPr>
        <w:t xml:space="preserve">застосування </w:t>
      </w:r>
      <w:r w:rsidRPr="00D96488">
        <w:rPr>
          <w:color w:val="000000"/>
          <w:sz w:val="28"/>
          <w:szCs w:val="28"/>
          <w:shd w:val="clear" w:color="auto" w:fill="FFFFFF"/>
          <w:lang w:val="uk-UA"/>
        </w:rPr>
        <w:t xml:space="preserve">реєстраторів розрахункових операцій у сфері оплати послуг </w:t>
      </w:r>
      <w:r>
        <w:rPr>
          <w:color w:val="000000"/>
          <w:sz w:val="28"/>
          <w:szCs w:val="28"/>
          <w:lang w:val="uk-UA"/>
        </w:rPr>
        <w:t xml:space="preserve">під час </w:t>
      </w:r>
      <w:r w:rsidRPr="00D96488">
        <w:rPr>
          <w:color w:val="000000"/>
          <w:sz w:val="28"/>
          <w:szCs w:val="28"/>
          <w:lang w:val="uk-UA"/>
        </w:rPr>
        <w:t>продажу проїзних і перевізних документів на залізничному транспорті та автомобільному транспорті</w:t>
      </w:r>
      <w:r>
        <w:rPr>
          <w:color w:val="000000"/>
          <w:sz w:val="28"/>
          <w:szCs w:val="28"/>
          <w:lang w:val="uk-UA"/>
        </w:rPr>
        <w:t>.</w:t>
      </w:r>
    </w:p>
    <w:p w:rsidR="002B2C0E" w:rsidRPr="00D96488" w:rsidRDefault="002B2C0E" w:rsidP="002B2C0E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  <w:lang w:val="uk-UA"/>
        </w:rPr>
      </w:pPr>
      <w:r w:rsidRPr="00D96488">
        <w:rPr>
          <w:rFonts w:eastAsia="TimesNewRoman"/>
          <w:sz w:val="28"/>
          <w:szCs w:val="28"/>
          <w:lang w:val="uk-UA" w:eastAsia="uk-UA"/>
        </w:rPr>
        <w:t xml:space="preserve">Запропоновані зміни до </w:t>
      </w:r>
      <w:r>
        <w:rPr>
          <w:rFonts w:eastAsia="TimesNewRoman"/>
          <w:sz w:val="28"/>
          <w:szCs w:val="28"/>
          <w:lang w:val="uk-UA" w:eastAsia="uk-UA"/>
        </w:rPr>
        <w:t>з</w:t>
      </w:r>
      <w:r w:rsidRPr="00D96488">
        <w:rPr>
          <w:rFonts w:eastAsia="TimesNewRoman"/>
          <w:sz w:val="28"/>
          <w:szCs w:val="28"/>
          <w:lang w:val="uk-UA" w:eastAsia="uk-UA"/>
        </w:rPr>
        <w:t>акону н</w:t>
      </w:r>
      <w:r>
        <w:rPr>
          <w:rFonts w:eastAsia="TimesNewRoman"/>
          <w:sz w:val="28"/>
          <w:szCs w:val="28"/>
          <w:lang w:val="uk-UA" w:eastAsia="uk-UA"/>
        </w:rPr>
        <w:t>е</w:t>
      </w:r>
      <w:r w:rsidRPr="00D96488">
        <w:rPr>
          <w:rFonts w:eastAsia="TimesNewRoman"/>
          <w:sz w:val="28"/>
          <w:szCs w:val="28"/>
          <w:lang w:val="uk-UA" w:eastAsia="uk-UA"/>
        </w:rPr>
        <w:t xml:space="preserve"> містять ризиків приховування</w:t>
      </w:r>
      <w:r>
        <w:rPr>
          <w:rFonts w:eastAsia="TimesNewRoman"/>
          <w:sz w:val="28"/>
          <w:szCs w:val="28"/>
          <w:lang w:val="uk-UA" w:eastAsia="uk-UA"/>
        </w:rPr>
        <w:t xml:space="preserve"> </w:t>
      </w:r>
      <w:r w:rsidRPr="00D96488">
        <w:rPr>
          <w:rFonts w:eastAsia="TimesNewRoman"/>
          <w:sz w:val="28"/>
          <w:szCs w:val="28"/>
          <w:lang w:val="uk-UA" w:eastAsia="uk-UA"/>
        </w:rPr>
        <w:t>отриманих обсягів коштів перевізниками</w:t>
      </w:r>
      <w:r>
        <w:rPr>
          <w:rFonts w:eastAsia="TimesNewRoman"/>
          <w:sz w:val="28"/>
          <w:szCs w:val="28"/>
          <w:lang w:val="uk-UA" w:eastAsia="uk-UA"/>
        </w:rPr>
        <w:t xml:space="preserve"> за </w:t>
      </w:r>
      <w:r w:rsidRPr="00D96488">
        <w:rPr>
          <w:rFonts w:eastAsia="TimesNewRoman"/>
          <w:sz w:val="28"/>
          <w:szCs w:val="28"/>
          <w:lang w:val="uk-UA" w:eastAsia="uk-UA"/>
        </w:rPr>
        <w:t xml:space="preserve">здійснення оплати </w:t>
      </w:r>
      <w:r>
        <w:rPr>
          <w:rFonts w:eastAsia="TimesNewRoman"/>
          <w:sz w:val="28"/>
          <w:szCs w:val="28"/>
          <w:lang w:val="uk-UA" w:eastAsia="uk-UA"/>
        </w:rPr>
        <w:t xml:space="preserve">проїзду </w:t>
      </w:r>
      <w:r w:rsidRPr="00D96488">
        <w:rPr>
          <w:rFonts w:eastAsia="TimesNewRoman"/>
          <w:sz w:val="28"/>
          <w:szCs w:val="28"/>
          <w:lang w:val="uk-UA" w:eastAsia="uk-UA"/>
        </w:rPr>
        <w:t xml:space="preserve">пасажирами </w:t>
      </w:r>
      <w:r>
        <w:rPr>
          <w:color w:val="000000"/>
          <w:sz w:val="28"/>
          <w:szCs w:val="28"/>
          <w:lang w:val="uk-UA"/>
        </w:rPr>
        <w:t xml:space="preserve">із </w:t>
      </w:r>
      <w:r w:rsidRPr="00D96488">
        <w:rPr>
          <w:color w:val="000000"/>
          <w:sz w:val="28"/>
          <w:szCs w:val="28"/>
          <w:lang w:val="uk-UA"/>
        </w:rPr>
        <w:t xml:space="preserve">використанням </w:t>
      </w:r>
      <w:r w:rsidRPr="0075233A">
        <w:rPr>
          <w:bCs/>
          <w:sz w:val="28"/>
          <w:szCs w:val="28"/>
          <w:lang w:val="uk-UA"/>
        </w:rPr>
        <w:t>електронних платіжних засобів</w:t>
      </w:r>
      <w:r w:rsidRPr="00D96488">
        <w:rPr>
          <w:color w:val="000000"/>
          <w:sz w:val="28"/>
          <w:szCs w:val="28"/>
          <w:lang w:val="uk-UA"/>
        </w:rPr>
        <w:t xml:space="preserve">, </w:t>
      </w:r>
      <w:r w:rsidRPr="00D96488">
        <w:rPr>
          <w:rFonts w:eastAsia="TimesNewRoman"/>
          <w:sz w:val="28"/>
          <w:szCs w:val="28"/>
          <w:lang w:val="uk-UA" w:eastAsia="uk-UA"/>
        </w:rPr>
        <w:t xml:space="preserve">оскільки такі операції здійснюються </w:t>
      </w:r>
      <w:r>
        <w:rPr>
          <w:rFonts w:eastAsia="TimesNewRoman"/>
          <w:sz w:val="28"/>
          <w:szCs w:val="28"/>
          <w:lang w:val="uk-UA" w:eastAsia="uk-UA"/>
        </w:rPr>
        <w:t xml:space="preserve">в безготівковій формі, а їх </w:t>
      </w:r>
      <w:r w:rsidRPr="00D96488">
        <w:rPr>
          <w:rFonts w:eastAsia="TimesNewRoman"/>
          <w:sz w:val="28"/>
          <w:szCs w:val="28"/>
          <w:lang w:val="uk-UA" w:eastAsia="uk-UA"/>
        </w:rPr>
        <w:t xml:space="preserve">кількість </w:t>
      </w:r>
      <w:r>
        <w:rPr>
          <w:rFonts w:eastAsia="TimesNewRoman"/>
          <w:sz w:val="28"/>
          <w:szCs w:val="28"/>
          <w:lang w:val="uk-UA" w:eastAsia="uk-UA"/>
        </w:rPr>
        <w:t xml:space="preserve">та обсяг надходжень фіксуються </w:t>
      </w:r>
      <w:r w:rsidRPr="00D96488">
        <w:rPr>
          <w:rFonts w:eastAsia="TimesNewRoman"/>
          <w:sz w:val="28"/>
          <w:szCs w:val="28"/>
          <w:lang w:val="uk-UA" w:eastAsia="uk-UA"/>
        </w:rPr>
        <w:t xml:space="preserve">на банківському поточному рахунку компанії, </w:t>
      </w:r>
      <w:r>
        <w:rPr>
          <w:rFonts w:eastAsia="TimesNewRoman"/>
          <w:sz w:val="28"/>
          <w:szCs w:val="28"/>
          <w:lang w:val="uk-UA" w:eastAsia="uk-UA"/>
        </w:rPr>
        <w:t xml:space="preserve">що </w:t>
      </w:r>
      <w:r w:rsidRPr="00D96488">
        <w:rPr>
          <w:rFonts w:eastAsia="TimesNewRoman"/>
          <w:sz w:val="28"/>
          <w:szCs w:val="28"/>
          <w:lang w:val="uk-UA" w:eastAsia="uk-UA"/>
        </w:rPr>
        <w:t>надає послугу з перевезення.</w:t>
      </w:r>
    </w:p>
    <w:p w:rsidR="002B2C0E" w:rsidRPr="00D96488" w:rsidRDefault="002B2C0E" w:rsidP="002B2C0E">
      <w:pPr>
        <w:autoSpaceDE w:val="0"/>
        <w:autoSpaceDN w:val="0"/>
        <w:adjustRightInd w:val="0"/>
        <w:ind w:right="50" w:firstLine="851"/>
        <w:jc w:val="both"/>
        <w:rPr>
          <w:sz w:val="28"/>
          <w:szCs w:val="28"/>
          <w:lang w:val="uk-UA"/>
        </w:rPr>
      </w:pPr>
    </w:p>
    <w:p w:rsidR="002B2C0E" w:rsidRPr="00D96488" w:rsidRDefault="002B2C0E" w:rsidP="002B2C0E">
      <w:pPr>
        <w:pStyle w:val="a3"/>
        <w:numPr>
          <w:ilvl w:val="0"/>
          <w:numId w:val="2"/>
        </w:numPr>
        <w:autoSpaceDE w:val="0"/>
        <w:autoSpaceDN w:val="0"/>
        <w:adjustRightInd w:val="0"/>
        <w:ind w:right="5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96488">
        <w:rPr>
          <w:rFonts w:ascii="Times New Roman" w:hAnsi="Times New Roman"/>
          <w:b/>
          <w:bCs/>
          <w:sz w:val="28"/>
          <w:szCs w:val="28"/>
          <w:lang w:val="uk-UA"/>
        </w:rPr>
        <w:t>Правові аспекти</w:t>
      </w:r>
    </w:p>
    <w:p w:rsidR="002B2C0E" w:rsidRPr="00D96488" w:rsidRDefault="002B2C0E" w:rsidP="002B2C0E">
      <w:pPr>
        <w:pStyle w:val="a3"/>
        <w:autoSpaceDE w:val="0"/>
        <w:autoSpaceDN w:val="0"/>
        <w:adjustRightInd w:val="0"/>
        <w:ind w:left="1211" w:right="5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B2C0E" w:rsidRDefault="002B2C0E" w:rsidP="002B2C0E">
      <w:pPr>
        <w:autoSpaceDE w:val="0"/>
        <w:autoSpaceDN w:val="0"/>
        <w:adjustRightInd w:val="0"/>
        <w:ind w:right="50" w:firstLine="851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D96488">
        <w:rPr>
          <w:sz w:val="28"/>
          <w:szCs w:val="28"/>
          <w:lang w:val="uk-UA"/>
        </w:rPr>
        <w:t>Нормативно-правовим актом у цій с</w:t>
      </w:r>
      <w:r>
        <w:rPr>
          <w:sz w:val="28"/>
          <w:szCs w:val="28"/>
          <w:lang w:val="uk-UA"/>
        </w:rPr>
        <w:t xml:space="preserve">фері правового регулювання є </w:t>
      </w:r>
      <w:r w:rsidRPr="00D96488">
        <w:rPr>
          <w:sz w:val="28"/>
          <w:szCs w:val="28"/>
          <w:lang w:val="uk-UA"/>
        </w:rPr>
        <w:t xml:space="preserve">Закон України </w:t>
      </w:r>
      <w:r w:rsidR="00120A8D">
        <w:rPr>
          <w:sz w:val="28"/>
          <w:szCs w:val="28"/>
          <w:lang w:val="uk-UA"/>
        </w:rPr>
        <w:t>“</w:t>
      </w:r>
      <w:r w:rsidRPr="00D96488">
        <w:rPr>
          <w:color w:val="000000"/>
          <w:sz w:val="28"/>
          <w:szCs w:val="28"/>
          <w:shd w:val="clear" w:color="auto" w:fill="FFFFFF"/>
          <w:lang w:val="uk-UA"/>
        </w:rPr>
        <w:t>Про застосування реєстраторів розрахункових операцій у сфері торгівлі, громадського харчування та послуг</w:t>
      </w:r>
      <w:r w:rsidR="00120A8D">
        <w:rPr>
          <w:color w:val="000000"/>
          <w:sz w:val="28"/>
          <w:szCs w:val="28"/>
          <w:shd w:val="clear" w:color="auto" w:fill="FFFFFF"/>
          <w:lang w:val="uk-UA"/>
        </w:rPr>
        <w:t>”</w:t>
      </w:r>
      <w:r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:rsidR="002B2C0E" w:rsidRDefault="002B2C0E" w:rsidP="002B2C0E">
      <w:pPr>
        <w:autoSpaceDE w:val="0"/>
        <w:autoSpaceDN w:val="0"/>
        <w:adjustRightInd w:val="0"/>
        <w:ind w:right="50" w:firstLine="851"/>
        <w:jc w:val="both"/>
        <w:rPr>
          <w:bCs/>
          <w:sz w:val="28"/>
          <w:szCs w:val="28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Цим </w:t>
      </w:r>
      <w:proofErr w:type="spellStart"/>
      <w:r>
        <w:rPr>
          <w:color w:val="000000"/>
          <w:sz w:val="28"/>
          <w:szCs w:val="28"/>
          <w:shd w:val="clear" w:color="auto" w:fill="FFFFFF"/>
          <w:lang w:val="uk-UA"/>
        </w:rPr>
        <w:t>законопроєктом</w:t>
      </w:r>
      <w:proofErr w:type="spellEnd"/>
      <w:r>
        <w:rPr>
          <w:color w:val="000000"/>
          <w:sz w:val="28"/>
          <w:szCs w:val="28"/>
          <w:shd w:val="clear" w:color="auto" w:fill="FFFFFF"/>
          <w:lang w:val="uk-UA"/>
        </w:rPr>
        <w:t xml:space="preserve"> пропонується </w:t>
      </w:r>
      <w:proofErr w:type="spellStart"/>
      <w:r>
        <w:rPr>
          <w:color w:val="000000"/>
          <w:sz w:val="28"/>
          <w:szCs w:val="28"/>
          <w:shd w:val="clear" w:color="auto" w:fill="FFFFFF"/>
          <w:lang w:val="uk-UA"/>
        </w:rPr>
        <w:t>внести</w:t>
      </w:r>
      <w:proofErr w:type="spellEnd"/>
      <w:r>
        <w:rPr>
          <w:color w:val="000000"/>
          <w:sz w:val="28"/>
          <w:szCs w:val="28"/>
          <w:shd w:val="clear" w:color="auto" w:fill="FFFFFF"/>
          <w:lang w:val="uk-UA"/>
        </w:rPr>
        <w:t xml:space="preserve"> зміни до пункту 4 статті 9 </w:t>
      </w:r>
      <w:r w:rsidRPr="00D96488">
        <w:rPr>
          <w:sz w:val="28"/>
          <w:szCs w:val="28"/>
          <w:lang w:val="uk-UA"/>
        </w:rPr>
        <w:t xml:space="preserve">Закон України </w:t>
      </w:r>
      <w:r w:rsidR="00120A8D">
        <w:rPr>
          <w:sz w:val="28"/>
          <w:szCs w:val="28"/>
          <w:lang w:val="uk-UA"/>
        </w:rPr>
        <w:t>“</w:t>
      </w:r>
      <w:r w:rsidRPr="00D96488">
        <w:rPr>
          <w:color w:val="000000"/>
          <w:sz w:val="28"/>
          <w:szCs w:val="28"/>
          <w:shd w:val="clear" w:color="auto" w:fill="FFFFFF"/>
          <w:lang w:val="uk-UA"/>
        </w:rPr>
        <w:t>Про застосування реєстраторів розрахункових операцій у сфері торгівлі, громадського харчування та послуг</w:t>
      </w:r>
      <w:r w:rsidR="00120A8D">
        <w:rPr>
          <w:color w:val="000000"/>
          <w:sz w:val="28"/>
          <w:szCs w:val="28"/>
          <w:shd w:val="clear" w:color="auto" w:fill="FFFFFF"/>
          <w:lang w:val="uk-UA"/>
        </w:rPr>
        <w:t>”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, якими передбачається можливість </w:t>
      </w:r>
      <w:r w:rsidRPr="00D96488">
        <w:rPr>
          <w:color w:val="000000"/>
          <w:sz w:val="28"/>
          <w:szCs w:val="28"/>
          <w:lang w:val="uk-UA"/>
        </w:rPr>
        <w:t>не застосову</w:t>
      </w:r>
      <w:r>
        <w:rPr>
          <w:color w:val="000000"/>
          <w:sz w:val="28"/>
          <w:szCs w:val="28"/>
          <w:lang w:val="uk-UA"/>
        </w:rPr>
        <w:t>вати</w:t>
      </w:r>
      <w:r w:rsidRPr="00D96488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вимогу використання </w:t>
      </w:r>
      <w:r w:rsidRPr="00D96488">
        <w:rPr>
          <w:color w:val="000000"/>
          <w:sz w:val="28"/>
          <w:szCs w:val="28"/>
          <w:lang w:val="uk-UA"/>
        </w:rPr>
        <w:t>реєстратор</w:t>
      </w:r>
      <w:r>
        <w:rPr>
          <w:color w:val="000000"/>
          <w:sz w:val="28"/>
          <w:szCs w:val="28"/>
          <w:lang w:val="uk-UA"/>
        </w:rPr>
        <w:t>ів</w:t>
      </w:r>
      <w:r w:rsidRPr="00D96488">
        <w:rPr>
          <w:color w:val="000000"/>
          <w:sz w:val="28"/>
          <w:szCs w:val="28"/>
          <w:lang w:val="uk-UA"/>
        </w:rPr>
        <w:t xml:space="preserve"> розрахункових операцій </w:t>
      </w:r>
      <w:r>
        <w:rPr>
          <w:color w:val="000000"/>
          <w:sz w:val="28"/>
          <w:szCs w:val="28"/>
          <w:lang w:val="uk-UA"/>
        </w:rPr>
        <w:t>і</w:t>
      </w:r>
      <w:r w:rsidRPr="00D96488">
        <w:rPr>
          <w:color w:val="000000"/>
          <w:sz w:val="28"/>
          <w:szCs w:val="28"/>
          <w:lang w:val="uk-UA"/>
        </w:rPr>
        <w:t xml:space="preserve"> розрахунков</w:t>
      </w:r>
      <w:r>
        <w:rPr>
          <w:color w:val="000000"/>
          <w:sz w:val="28"/>
          <w:szCs w:val="28"/>
          <w:lang w:val="uk-UA"/>
        </w:rPr>
        <w:t>их</w:t>
      </w:r>
      <w:r w:rsidRPr="00D96488">
        <w:rPr>
          <w:color w:val="000000"/>
          <w:sz w:val="28"/>
          <w:szCs w:val="28"/>
          <w:lang w:val="uk-UA"/>
        </w:rPr>
        <w:t xml:space="preserve"> книж</w:t>
      </w:r>
      <w:r>
        <w:rPr>
          <w:color w:val="000000"/>
          <w:sz w:val="28"/>
          <w:szCs w:val="28"/>
          <w:lang w:val="uk-UA"/>
        </w:rPr>
        <w:t xml:space="preserve">ок у разі здійснення оплати за проїзд </w:t>
      </w:r>
      <w:r w:rsidRPr="00B33B29">
        <w:rPr>
          <w:sz w:val="28"/>
          <w:szCs w:val="28"/>
          <w:lang w:val="uk-UA"/>
        </w:rPr>
        <w:t xml:space="preserve">на автомобільному </w:t>
      </w:r>
      <w:r>
        <w:rPr>
          <w:sz w:val="28"/>
          <w:szCs w:val="28"/>
          <w:lang w:val="uk-UA"/>
        </w:rPr>
        <w:t xml:space="preserve">та </w:t>
      </w:r>
      <w:r w:rsidRPr="00B33B29">
        <w:rPr>
          <w:sz w:val="28"/>
          <w:szCs w:val="28"/>
          <w:lang w:val="uk-UA"/>
        </w:rPr>
        <w:t>електричному транспорті</w:t>
      </w:r>
      <w:r>
        <w:rPr>
          <w:color w:val="000000"/>
          <w:sz w:val="28"/>
          <w:szCs w:val="28"/>
          <w:lang w:val="uk-UA"/>
        </w:rPr>
        <w:t xml:space="preserve"> в безготівковій формі з використанням </w:t>
      </w:r>
      <w:r w:rsidRPr="0075233A">
        <w:rPr>
          <w:bCs/>
          <w:sz w:val="28"/>
          <w:szCs w:val="28"/>
          <w:lang w:val="uk-UA"/>
        </w:rPr>
        <w:t>електронних платіжних засобів</w:t>
      </w:r>
      <w:r>
        <w:rPr>
          <w:bCs/>
          <w:sz w:val="28"/>
          <w:szCs w:val="28"/>
          <w:lang w:val="uk-UA"/>
        </w:rPr>
        <w:t>.</w:t>
      </w:r>
    </w:p>
    <w:p w:rsidR="002B2C0E" w:rsidRPr="00B33B29" w:rsidRDefault="002B2C0E" w:rsidP="002B2C0E">
      <w:pPr>
        <w:autoSpaceDE w:val="0"/>
        <w:autoSpaceDN w:val="0"/>
        <w:adjustRightInd w:val="0"/>
        <w:ind w:right="50" w:firstLine="851"/>
        <w:jc w:val="both"/>
        <w:rPr>
          <w:sz w:val="28"/>
          <w:szCs w:val="28"/>
          <w:lang w:val="uk-UA"/>
        </w:rPr>
      </w:pPr>
    </w:p>
    <w:p w:rsidR="002B2C0E" w:rsidRPr="00D96488" w:rsidRDefault="002B2C0E" w:rsidP="002B2C0E">
      <w:pPr>
        <w:pStyle w:val="a3"/>
        <w:numPr>
          <w:ilvl w:val="0"/>
          <w:numId w:val="2"/>
        </w:numPr>
        <w:tabs>
          <w:tab w:val="left" w:pos="1260"/>
        </w:tabs>
        <w:autoSpaceDE w:val="0"/>
        <w:autoSpaceDN w:val="0"/>
        <w:adjustRightInd w:val="0"/>
        <w:ind w:right="5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96488">
        <w:rPr>
          <w:rFonts w:ascii="Times New Roman" w:hAnsi="Times New Roman"/>
          <w:b/>
          <w:bCs/>
          <w:sz w:val="28"/>
          <w:szCs w:val="28"/>
          <w:lang w:val="uk-UA"/>
        </w:rPr>
        <w:t>Фінансово-економічне обґрунтування</w:t>
      </w:r>
    </w:p>
    <w:p w:rsidR="002B2C0E" w:rsidRPr="00D96488" w:rsidRDefault="002B2C0E" w:rsidP="002B2C0E">
      <w:pPr>
        <w:pStyle w:val="a3"/>
        <w:tabs>
          <w:tab w:val="left" w:pos="1260"/>
        </w:tabs>
        <w:autoSpaceDE w:val="0"/>
        <w:autoSpaceDN w:val="0"/>
        <w:adjustRightInd w:val="0"/>
        <w:ind w:left="1211" w:right="5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B2C0E" w:rsidRPr="00D96488" w:rsidRDefault="002B2C0E" w:rsidP="002B2C0E">
      <w:pPr>
        <w:autoSpaceDE w:val="0"/>
        <w:autoSpaceDN w:val="0"/>
        <w:adjustRightInd w:val="0"/>
        <w:ind w:right="50" w:firstLine="851"/>
        <w:jc w:val="both"/>
        <w:rPr>
          <w:sz w:val="28"/>
          <w:szCs w:val="28"/>
          <w:lang w:val="uk-UA"/>
        </w:rPr>
      </w:pPr>
      <w:r w:rsidRPr="00D96488">
        <w:rPr>
          <w:sz w:val="28"/>
          <w:szCs w:val="28"/>
          <w:lang w:val="uk-UA"/>
        </w:rPr>
        <w:t xml:space="preserve">Прийняття </w:t>
      </w:r>
      <w:r>
        <w:rPr>
          <w:sz w:val="28"/>
          <w:szCs w:val="28"/>
          <w:lang w:val="uk-UA"/>
        </w:rPr>
        <w:t>з</w:t>
      </w:r>
      <w:r w:rsidRPr="00D96488">
        <w:rPr>
          <w:sz w:val="28"/>
          <w:szCs w:val="28"/>
          <w:lang w:val="uk-UA"/>
        </w:rPr>
        <w:t xml:space="preserve">акону не потребуватиме додаткових витрат </w:t>
      </w:r>
      <w:r>
        <w:rPr>
          <w:sz w:val="28"/>
          <w:szCs w:val="28"/>
          <w:lang w:val="uk-UA"/>
        </w:rPr>
        <w:t>і</w:t>
      </w:r>
      <w:r w:rsidRPr="00D96488">
        <w:rPr>
          <w:sz w:val="28"/>
          <w:szCs w:val="28"/>
          <w:lang w:val="uk-UA"/>
        </w:rPr>
        <w:t>з Державного бюджету України.</w:t>
      </w:r>
    </w:p>
    <w:p w:rsidR="002B2C0E" w:rsidRPr="00D96488" w:rsidRDefault="002B2C0E" w:rsidP="002B2C0E">
      <w:pPr>
        <w:tabs>
          <w:tab w:val="left" w:pos="720"/>
        </w:tabs>
        <w:autoSpaceDE w:val="0"/>
        <w:autoSpaceDN w:val="0"/>
        <w:adjustRightInd w:val="0"/>
        <w:ind w:right="50"/>
        <w:jc w:val="both"/>
        <w:rPr>
          <w:sz w:val="28"/>
          <w:szCs w:val="28"/>
          <w:lang w:val="uk-UA"/>
        </w:rPr>
      </w:pPr>
    </w:p>
    <w:p w:rsidR="002B2C0E" w:rsidRPr="00D96488" w:rsidRDefault="002B2C0E" w:rsidP="002B2C0E">
      <w:pPr>
        <w:pStyle w:val="a3"/>
        <w:numPr>
          <w:ilvl w:val="0"/>
          <w:numId w:val="2"/>
        </w:numPr>
        <w:tabs>
          <w:tab w:val="left" w:pos="1260"/>
        </w:tabs>
        <w:autoSpaceDE w:val="0"/>
        <w:autoSpaceDN w:val="0"/>
        <w:adjustRightInd w:val="0"/>
        <w:ind w:right="5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96488">
        <w:rPr>
          <w:rFonts w:ascii="Times New Roman" w:hAnsi="Times New Roman"/>
          <w:b/>
          <w:bCs/>
          <w:sz w:val="28"/>
          <w:szCs w:val="28"/>
          <w:lang w:val="uk-UA"/>
        </w:rPr>
        <w:t>Запобігання корупції</w:t>
      </w:r>
    </w:p>
    <w:p w:rsidR="002B2C0E" w:rsidRPr="00D96488" w:rsidRDefault="002B2C0E" w:rsidP="002B2C0E">
      <w:pPr>
        <w:pStyle w:val="a3"/>
        <w:tabs>
          <w:tab w:val="left" w:pos="1260"/>
        </w:tabs>
        <w:autoSpaceDE w:val="0"/>
        <w:autoSpaceDN w:val="0"/>
        <w:adjustRightInd w:val="0"/>
        <w:ind w:left="1211" w:right="5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B2C0E" w:rsidRPr="00D96488" w:rsidRDefault="002B2C0E" w:rsidP="002B2C0E">
      <w:pPr>
        <w:tabs>
          <w:tab w:val="left" w:pos="720"/>
        </w:tabs>
        <w:autoSpaceDE w:val="0"/>
        <w:autoSpaceDN w:val="0"/>
        <w:adjustRightInd w:val="0"/>
        <w:ind w:right="50" w:firstLine="851"/>
        <w:jc w:val="both"/>
        <w:rPr>
          <w:sz w:val="28"/>
          <w:szCs w:val="28"/>
          <w:lang w:val="uk-UA"/>
        </w:rPr>
      </w:pPr>
      <w:r w:rsidRPr="00D96488">
        <w:rPr>
          <w:sz w:val="28"/>
          <w:szCs w:val="28"/>
          <w:lang w:val="uk-UA"/>
        </w:rPr>
        <w:t xml:space="preserve">У </w:t>
      </w:r>
      <w:proofErr w:type="spellStart"/>
      <w:r w:rsidRPr="00D96488">
        <w:rPr>
          <w:sz w:val="28"/>
          <w:szCs w:val="28"/>
          <w:lang w:val="uk-UA"/>
        </w:rPr>
        <w:t>законопро</w:t>
      </w:r>
      <w:r>
        <w:rPr>
          <w:sz w:val="28"/>
          <w:szCs w:val="28"/>
          <w:lang w:val="uk-UA"/>
        </w:rPr>
        <w:t>є</w:t>
      </w:r>
      <w:r w:rsidRPr="00D96488">
        <w:rPr>
          <w:sz w:val="28"/>
          <w:szCs w:val="28"/>
          <w:lang w:val="uk-UA"/>
        </w:rPr>
        <w:t>кті</w:t>
      </w:r>
      <w:proofErr w:type="spellEnd"/>
      <w:r w:rsidRPr="00D96488">
        <w:rPr>
          <w:sz w:val="28"/>
          <w:szCs w:val="28"/>
          <w:lang w:val="uk-UA"/>
        </w:rPr>
        <w:t xml:space="preserve"> відсутні правила </w:t>
      </w:r>
      <w:r>
        <w:rPr>
          <w:sz w:val="28"/>
          <w:szCs w:val="28"/>
          <w:lang w:val="uk-UA"/>
        </w:rPr>
        <w:t>та</w:t>
      </w:r>
      <w:r w:rsidRPr="00D96488">
        <w:rPr>
          <w:sz w:val="28"/>
          <w:szCs w:val="28"/>
          <w:lang w:val="uk-UA"/>
        </w:rPr>
        <w:t xml:space="preserve"> процедури, </w:t>
      </w:r>
      <w:r>
        <w:rPr>
          <w:sz w:val="28"/>
          <w:szCs w:val="28"/>
          <w:lang w:val="uk-UA"/>
        </w:rPr>
        <w:t xml:space="preserve">що </w:t>
      </w:r>
      <w:r w:rsidRPr="00D96488">
        <w:rPr>
          <w:sz w:val="28"/>
          <w:szCs w:val="28"/>
          <w:lang w:val="uk-UA"/>
        </w:rPr>
        <w:t>можуть містити ризики вчинення корупційних правопорушень.</w:t>
      </w:r>
    </w:p>
    <w:p w:rsidR="002B2C0E" w:rsidRPr="00D96488" w:rsidRDefault="002B2C0E" w:rsidP="002B2C0E">
      <w:pPr>
        <w:tabs>
          <w:tab w:val="left" w:pos="720"/>
        </w:tabs>
        <w:autoSpaceDE w:val="0"/>
        <w:autoSpaceDN w:val="0"/>
        <w:adjustRightInd w:val="0"/>
        <w:ind w:right="50" w:firstLine="851"/>
        <w:jc w:val="both"/>
        <w:rPr>
          <w:sz w:val="28"/>
          <w:szCs w:val="28"/>
          <w:lang w:val="uk-UA"/>
        </w:rPr>
      </w:pPr>
    </w:p>
    <w:p w:rsidR="002B2C0E" w:rsidRPr="00D96488" w:rsidRDefault="002B2C0E" w:rsidP="002B2C0E">
      <w:pPr>
        <w:pStyle w:val="a3"/>
        <w:numPr>
          <w:ilvl w:val="0"/>
          <w:numId w:val="2"/>
        </w:numPr>
        <w:tabs>
          <w:tab w:val="left" w:pos="720"/>
        </w:tabs>
        <w:autoSpaceDE w:val="0"/>
        <w:autoSpaceDN w:val="0"/>
        <w:adjustRightInd w:val="0"/>
        <w:ind w:right="5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96488">
        <w:rPr>
          <w:rFonts w:ascii="Times New Roman" w:hAnsi="Times New Roman"/>
          <w:b/>
          <w:bCs/>
          <w:sz w:val="28"/>
          <w:szCs w:val="28"/>
          <w:lang w:val="uk-UA"/>
        </w:rPr>
        <w:t>Громадське обговорення</w:t>
      </w:r>
    </w:p>
    <w:p w:rsidR="002B2C0E" w:rsidRPr="00D96488" w:rsidRDefault="002B2C0E" w:rsidP="002B2C0E">
      <w:pPr>
        <w:pStyle w:val="a3"/>
        <w:tabs>
          <w:tab w:val="left" w:pos="720"/>
        </w:tabs>
        <w:autoSpaceDE w:val="0"/>
        <w:autoSpaceDN w:val="0"/>
        <w:adjustRightInd w:val="0"/>
        <w:ind w:left="1211" w:right="5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B2C0E" w:rsidRPr="00D96488" w:rsidRDefault="002B2C0E" w:rsidP="002B2C0E">
      <w:pPr>
        <w:tabs>
          <w:tab w:val="left" w:pos="720"/>
        </w:tabs>
        <w:autoSpaceDE w:val="0"/>
        <w:autoSpaceDN w:val="0"/>
        <w:adjustRightInd w:val="0"/>
        <w:ind w:right="50"/>
        <w:jc w:val="both"/>
        <w:rPr>
          <w:sz w:val="28"/>
          <w:szCs w:val="28"/>
          <w:lang w:val="uk-UA"/>
        </w:rPr>
      </w:pPr>
      <w:r w:rsidRPr="00D96488">
        <w:rPr>
          <w:sz w:val="28"/>
          <w:szCs w:val="28"/>
          <w:lang w:val="uk-UA"/>
        </w:rPr>
        <w:tab/>
      </w:r>
      <w:proofErr w:type="spellStart"/>
      <w:r w:rsidRPr="00D96488">
        <w:rPr>
          <w:sz w:val="28"/>
          <w:szCs w:val="28"/>
          <w:lang w:val="uk-UA"/>
        </w:rPr>
        <w:t>Про</w:t>
      </w:r>
      <w:r>
        <w:rPr>
          <w:sz w:val="28"/>
          <w:szCs w:val="28"/>
          <w:lang w:val="uk-UA"/>
        </w:rPr>
        <w:t>є</w:t>
      </w:r>
      <w:r w:rsidRPr="00D96488">
        <w:rPr>
          <w:sz w:val="28"/>
          <w:szCs w:val="28"/>
          <w:lang w:val="uk-UA"/>
        </w:rPr>
        <w:t>кт</w:t>
      </w:r>
      <w:proofErr w:type="spellEnd"/>
      <w:r w:rsidRPr="00D96488">
        <w:rPr>
          <w:sz w:val="28"/>
          <w:szCs w:val="28"/>
          <w:lang w:val="uk-UA"/>
        </w:rPr>
        <w:t xml:space="preserve"> </w:t>
      </w:r>
      <w:proofErr w:type="spellStart"/>
      <w:r w:rsidRPr="00D96488">
        <w:rPr>
          <w:sz w:val="28"/>
          <w:szCs w:val="28"/>
          <w:lang w:val="uk-UA"/>
        </w:rPr>
        <w:t>акта</w:t>
      </w:r>
      <w:proofErr w:type="spellEnd"/>
      <w:r w:rsidRPr="00D96488">
        <w:rPr>
          <w:sz w:val="28"/>
          <w:szCs w:val="28"/>
          <w:lang w:val="uk-UA"/>
        </w:rPr>
        <w:t xml:space="preserve"> не потребує проведення консультацій із громадськістю та проведення референдуму.</w:t>
      </w:r>
    </w:p>
    <w:p w:rsidR="002B2C0E" w:rsidRPr="00D96488" w:rsidRDefault="002B2C0E" w:rsidP="002B2C0E">
      <w:pPr>
        <w:tabs>
          <w:tab w:val="left" w:pos="720"/>
        </w:tabs>
        <w:autoSpaceDE w:val="0"/>
        <w:autoSpaceDN w:val="0"/>
        <w:adjustRightInd w:val="0"/>
        <w:ind w:right="50"/>
        <w:jc w:val="both"/>
        <w:rPr>
          <w:b/>
          <w:bCs/>
          <w:sz w:val="28"/>
          <w:szCs w:val="28"/>
          <w:lang w:val="uk-UA"/>
        </w:rPr>
      </w:pPr>
    </w:p>
    <w:p w:rsidR="002B2C0E" w:rsidRPr="00D96488" w:rsidRDefault="002B2C0E" w:rsidP="002B2C0E">
      <w:pPr>
        <w:pStyle w:val="a3"/>
        <w:numPr>
          <w:ilvl w:val="0"/>
          <w:numId w:val="2"/>
        </w:numPr>
        <w:ind w:left="0" w:firstLine="851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96488">
        <w:rPr>
          <w:rFonts w:ascii="Times New Roman" w:hAnsi="Times New Roman"/>
          <w:b/>
          <w:bCs/>
          <w:sz w:val="28"/>
          <w:szCs w:val="28"/>
          <w:lang w:val="uk-UA"/>
        </w:rPr>
        <w:lastRenderedPageBreak/>
        <w:t xml:space="preserve">Прогнозовані соціально-економічні та інші наслідки прийняття </w:t>
      </w:r>
      <w:proofErr w:type="spellStart"/>
      <w:r w:rsidRPr="00D96488">
        <w:rPr>
          <w:rFonts w:ascii="Times New Roman" w:hAnsi="Times New Roman"/>
          <w:b/>
          <w:bCs/>
          <w:sz w:val="28"/>
          <w:szCs w:val="28"/>
          <w:lang w:val="uk-UA"/>
        </w:rPr>
        <w:t>акта</w:t>
      </w:r>
      <w:proofErr w:type="spellEnd"/>
    </w:p>
    <w:p w:rsidR="002B2C0E" w:rsidRPr="00D96488" w:rsidRDefault="002B2C0E" w:rsidP="002B2C0E">
      <w:pPr>
        <w:pStyle w:val="a3"/>
        <w:ind w:left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B2C0E" w:rsidRPr="00D96488" w:rsidRDefault="002B2C0E" w:rsidP="002B2C0E">
      <w:pPr>
        <w:pStyle w:val="a3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D96488">
        <w:rPr>
          <w:rFonts w:ascii="Times New Roman" w:hAnsi="Times New Roman"/>
          <w:sz w:val="28"/>
          <w:szCs w:val="28"/>
          <w:lang w:val="uk-UA"/>
        </w:rPr>
        <w:t xml:space="preserve">Запропоновані зміни спростять 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D96488">
        <w:rPr>
          <w:rFonts w:ascii="Times New Roman" w:hAnsi="Times New Roman"/>
          <w:sz w:val="28"/>
          <w:szCs w:val="28"/>
          <w:lang w:val="uk-UA"/>
        </w:rPr>
        <w:t xml:space="preserve"> прискорять </w:t>
      </w:r>
      <w:r w:rsidRPr="00D96488">
        <w:rPr>
          <w:rFonts w:ascii="Times New Roman" w:hAnsi="Times New Roman"/>
          <w:sz w:val="28"/>
          <w:szCs w:val="28"/>
          <w:lang w:val="uk-UA" w:eastAsia="ru-RU"/>
        </w:rPr>
        <w:t xml:space="preserve">впровадження безготівкових форм оплати проїзду </w:t>
      </w:r>
      <w:r>
        <w:rPr>
          <w:rFonts w:ascii="Times New Roman" w:hAnsi="Times New Roman"/>
          <w:sz w:val="28"/>
          <w:szCs w:val="28"/>
          <w:lang w:val="uk-UA" w:eastAsia="ru-RU"/>
        </w:rPr>
        <w:t>в</w:t>
      </w:r>
      <w:r w:rsidRPr="00D96488">
        <w:rPr>
          <w:rFonts w:ascii="Times New Roman" w:hAnsi="Times New Roman"/>
          <w:sz w:val="28"/>
          <w:szCs w:val="28"/>
          <w:lang w:val="uk-UA" w:eastAsia="ru-RU"/>
        </w:rPr>
        <w:t xml:space="preserve"> міському транспорті</w:t>
      </w:r>
      <w:r w:rsidRPr="00D96488">
        <w:rPr>
          <w:rFonts w:ascii="Times New Roman" w:hAnsi="Times New Roman"/>
          <w:sz w:val="28"/>
          <w:szCs w:val="28"/>
          <w:lang w:val="uk-UA"/>
        </w:rPr>
        <w:t xml:space="preserve"> та </w:t>
      </w:r>
      <w:proofErr w:type="spellStart"/>
      <w:r w:rsidRPr="00D96488">
        <w:rPr>
          <w:rFonts w:ascii="Times New Roman" w:hAnsi="Times New Roman"/>
          <w:sz w:val="28"/>
          <w:szCs w:val="28"/>
          <w:lang w:val="uk-UA"/>
        </w:rPr>
        <w:t>створять</w:t>
      </w:r>
      <w:proofErr w:type="spellEnd"/>
      <w:r w:rsidRPr="00D96488">
        <w:rPr>
          <w:rFonts w:ascii="Times New Roman" w:hAnsi="Times New Roman"/>
          <w:sz w:val="28"/>
          <w:szCs w:val="28"/>
          <w:lang w:val="uk-UA"/>
        </w:rPr>
        <w:t xml:space="preserve"> зручні </w:t>
      </w:r>
      <w:r>
        <w:rPr>
          <w:rFonts w:ascii="Times New Roman" w:hAnsi="Times New Roman"/>
          <w:sz w:val="28"/>
          <w:szCs w:val="28"/>
          <w:lang w:val="uk-UA"/>
        </w:rPr>
        <w:t>й</w:t>
      </w:r>
      <w:r w:rsidRPr="00D96488">
        <w:rPr>
          <w:rFonts w:ascii="Times New Roman" w:hAnsi="Times New Roman"/>
          <w:sz w:val="28"/>
          <w:szCs w:val="28"/>
          <w:lang w:val="uk-UA"/>
        </w:rPr>
        <w:t xml:space="preserve"> сучасні умови для оплати пасажирами проїзду </w:t>
      </w:r>
      <w:r>
        <w:rPr>
          <w:rFonts w:ascii="Times New Roman" w:hAnsi="Times New Roman"/>
          <w:sz w:val="28"/>
          <w:szCs w:val="28"/>
          <w:lang w:val="uk-UA"/>
        </w:rPr>
        <w:t xml:space="preserve">в </w:t>
      </w:r>
      <w:r w:rsidRPr="00D96488">
        <w:rPr>
          <w:rFonts w:ascii="Times New Roman" w:hAnsi="Times New Roman"/>
          <w:sz w:val="28"/>
          <w:szCs w:val="28"/>
          <w:lang w:val="uk-UA"/>
        </w:rPr>
        <w:t>міськ</w:t>
      </w:r>
      <w:r>
        <w:rPr>
          <w:rFonts w:ascii="Times New Roman" w:hAnsi="Times New Roman"/>
          <w:sz w:val="28"/>
          <w:szCs w:val="28"/>
          <w:lang w:val="uk-UA"/>
        </w:rPr>
        <w:t>ому</w:t>
      </w:r>
      <w:r w:rsidRPr="00D96488">
        <w:rPr>
          <w:rFonts w:ascii="Times New Roman" w:hAnsi="Times New Roman"/>
          <w:sz w:val="28"/>
          <w:szCs w:val="28"/>
          <w:lang w:val="uk-UA"/>
        </w:rPr>
        <w:t xml:space="preserve"> транспорт</w:t>
      </w:r>
      <w:r>
        <w:rPr>
          <w:rFonts w:ascii="Times New Roman" w:hAnsi="Times New Roman"/>
          <w:sz w:val="28"/>
          <w:szCs w:val="28"/>
          <w:lang w:val="uk-UA"/>
        </w:rPr>
        <w:t>і.</w:t>
      </w:r>
    </w:p>
    <w:p w:rsidR="002B2C0E" w:rsidRDefault="002B2C0E" w:rsidP="002B2C0E">
      <w:pPr>
        <w:ind w:firstLine="720"/>
        <w:jc w:val="both"/>
        <w:rPr>
          <w:sz w:val="28"/>
          <w:szCs w:val="28"/>
          <w:lang w:val="uk-UA"/>
        </w:rPr>
      </w:pPr>
    </w:p>
    <w:p w:rsidR="00D355FD" w:rsidRPr="00605C92" w:rsidRDefault="00D355FD" w:rsidP="002B2C0E">
      <w:pPr>
        <w:ind w:firstLine="720"/>
        <w:jc w:val="both"/>
        <w:rPr>
          <w:sz w:val="28"/>
          <w:szCs w:val="28"/>
          <w:lang w:val="uk-UA"/>
        </w:rPr>
      </w:pPr>
    </w:p>
    <w:p w:rsidR="002B2C0E" w:rsidRDefault="002B2C0E" w:rsidP="002B2C0E">
      <w:pPr>
        <w:tabs>
          <w:tab w:val="left" w:pos="6237"/>
        </w:tabs>
        <w:ind w:left="6237" w:right="-7" w:hanging="6237"/>
        <w:jc w:val="both"/>
        <w:rPr>
          <w:b/>
          <w:bCs/>
          <w:kern w:val="1"/>
          <w:sz w:val="28"/>
          <w:szCs w:val="28"/>
          <w:lang w:val="uk-UA"/>
        </w:rPr>
      </w:pPr>
      <w:r w:rsidRPr="00B33B29">
        <w:rPr>
          <w:b/>
          <w:bCs/>
          <w:sz w:val="28"/>
          <w:szCs w:val="28"/>
          <w:lang w:val="uk-UA"/>
        </w:rPr>
        <w:t>Народні депутати України</w:t>
      </w:r>
      <w:r w:rsidRPr="00B33B29">
        <w:rPr>
          <w:b/>
          <w:bCs/>
          <w:sz w:val="28"/>
          <w:szCs w:val="28"/>
          <w:lang w:val="uk-UA"/>
        </w:rPr>
        <w:tab/>
        <w:t xml:space="preserve">         </w:t>
      </w:r>
      <w:r w:rsidRPr="00B33B29">
        <w:rPr>
          <w:b/>
          <w:bCs/>
          <w:kern w:val="1"/>
          <w:sz w:val="28"/>
          <w:szCs w:val="28"/>
          <w:lang w:val="uk-UA"/>
        </w:rPr>
        <w:t xml:space="preserve">О.О. </w:t>
      </w:r>
      <w:proofErr w:type="spellStart"/>
      <w:r w:rsidRPr="00B33B29">
        <w:rPr>
          <w:b/>
          <w:bCs/>
          <w:kern w:val="1"/>
          <w:sz w:val="28"/>
          <w:szCs w:val="28"/>
          <w:lang w:val="uk-UA"/>
        </w:rPr>
        <w:t>Горенюк</w:t>
      </w:r>
      <w:proofErr w:type="spellEnd"/>
    </w:p>
    <w:p w:rsidR="00D355FD" w:rsidRDefault="00D355FD" w:rsidP="002B2C0E">
      <w:pPr>
        <w:tabs>
          <w:tab w:val="left" w:pos="6237"/>
        </w:tabs>
        <w:ind w:left="6237" w:right="-7" w:hanging="6237"/>
        <w:jc w:val="both"/>
        <w:rPr>
          <w:b/>
          <w:bCs/>
          <w:kern w:val="1"/>
          <w:sz w:val="28"/>
          <w:szCs w:val="28"/>
          <w:lang w:val="uk-UA"/>
        </w:rPr>
      </w:pPr>
    </w:p>
    <w:p w:rsidR="00D355FD" w:rsidRDefault="00D355FD" w:rsidP="002B2C0E">
      <w:pPr>
        <w:tabs>
          <w:tab w:val="left" w:pos="6237"/>
        </w:tabs>
        <w:ind w:left="6237" w:right="-7" w:hanging="6237"/>
        <w:jc w:val="both"/>
        <w:rPr>
          <w:b/>
          <w:bCs/>
          <w:kern w:val="1"/>
          <w:sz w:val="28"/>
          <w:szCs w:val="28"/>
          <w:lang w:val="uk-UA"/>
        </w:rPr>
      </w:pPr>
      <w:r>
        <w:rPr>
          <w:b/>
          <w:bCs/>
          <w:kern w:val="1"/>
          <w:sz w:val="28"/>
          <w:szCs w:val="28"/>
          <w:lang w:val="uk-UA"/>
        </w:rPr>
        <w:tab/>
        <w:t xml:space="preserve">          А.І. </w:t>
      </w:r>
      <w:proofErr w:type="spellStart"/>
      <w:r>
        <w:rPr>
          <w:b/>
          <w:bCs/>
          <w:kern w:val="1"/>
          <w:sz w:val="28"/>
          <w:szCs w:val="28"/>
          <w:lang w:val="uk-UA"/>
        </w:rPr>
        <w:t>Шкрум</w:t>
      </w:r>
      <w:proofErr w:type="spellEnd"/>
    </w:p>
    <w:p w:rsidR="00BC37FD" w:rsidRDefault="00BC37FD" w:rsidP="00BC37FD">
      <w:pPr>
        <w:tabs>
          <w:tab w:val="left" w:pos="6237"/>
        </w:tabs>
        <w:ind w:left="6237" w:right="-7" w:firstLine="851"/>
        <w:rPr>
          <w:rFonts w:ascii="Times" w:hAnsi="Times" w:cs="Times"/>
          <w:b/>
          <w:bCs/>
          <w:sz w:val="28"/>
          <w:szCs w:val="28"/>
        </w:rPr>
      </w:pPr>
    </w:p>
    <w:p w:rsidR="00BC37FD" w:rsidRDefault="00BC37FD" w:rsidP="00850730">
      <w:pPr>
        <w:tabs>
          <w:tab w:val="left" w:pos="6237"/>
        </w:tabs>
        <w:ind w:left="6237" w:right="-7" w:firstLine="709"/>
        <w:rPr>
          <w:rFonts w:ascii="Times" w:hAnsi="Times" w:cs="Times"/>
          <w:b/>
          <w:bCs/>
          <w:sz w:val="28"/>
          <w:szCs w:val="28"/>
        </w:rPr>
      </w:pPr>
      <w:bookmarkStart w:id="0" w:name="_GoBack"/>
      <w:r>
        <w:rPr>
          <w:rFonts w:ascii="Times" w:hAnsi="Times" w:cs="Times"/>
          <w:b/>
          <w:bCs/>
          <w:sz w:val="28"/>
          <w:szCs w:val="28"/>
        </w:rPr>
        <w:t>О.Г. Сова</w:t>
      </w:r>
    </w:p>
    <w:p w:rsidR="00BC37FD" w:rsidRDefault="00BC37FD" w:rsidP="00850730">
      <w:pPr>
        <w:tabs>
          <w:tab w:val="left" w:pos="6237"/>
        </w:tabs>
        <w:ind w:left="6237" w:right="-7" w:firstLine="709"/>
        <w:rPr>
          <w:rFonts w:ascii="Times" w:hAnsi="Times" w:cs="Times"/>
          <w:b/>
          <w:bCs/>
          <w:sz w:val="28"/>
          <w:szCs w:val="28"/>
        </w:rPr>
      </w:pPr>
    </w:p>
    <w:p w:rsidR="00BC37FD" w:rsidRDefault="00BC37FD" w:rsidP="00850730">
      <w:pPr>
        <w:tabs>
          <w:tab w:val="left" w:pos="6237"/>
        </w:tabs>
        <w:ind w:left="6237" w:right="-7" w:firstLine="709"/>
        <w:rPr>
          <w:b/>
          <w:bCs/>
          <w:kern w:val="1"/>
          <w:sz w:val="28"/>
          <w:szCs w:val="28"/>
          <w:lang w:val="uk-UA"/>
        </w:rPr>
      </w:pPr>
      <w:r>
        <w:rPr>
          <w:rFonts w:ascii="Times" w:hAnsi="Times" w:cs="Times"/>
          <w:b/>
          <w:bCs/>
          <w:sz w:val="28"/>
          <w:szCs w:val="28"/>
        </w:rPr>
        <w:t>О.М. Юрченко</w:t>
      </w:r>
    </w:p>
    <w:bookmarkEnd w:id="0"/>
    <w:p w:rsidR="00BC37FD" w:rsidRDefault="00BC37FD" w:rsidP="002B2C0E">
      <w:pPr>
        <w:tabs>
          <w:tab w:val="left" w:pos="6237"/>
        </w:tabs>
        <w:ind w:left="6237" w:right="-7" w:hanging="6237"/>
        <w:jc w:val="both"/>
        <w:rPr>
          <w:b/>
          <w:bCs/>
          <w:kern w:val="1"/>
          <w:sz w:val="28"/>
          <w:szCs w:val="28"/>
          <w:lang w:val="uk-UA"/>
        </w:rPr>
      </w:pPr>
    </w:p>
    <w:p w:rsidR="00BC37FD" w:rsidRPr="00B33B29" w:rsidRDefault="00BC37FD" w:rsidP="002B2C0E">
      <w:pPr>
        <w:tabs>
          <w:tab w:val="left" w:pos="6237"/>
        </w:tabs>
        <w:ind w:left="6237" w:right="-7" w:hanging="6237"/>
        <w:jc w:val="both"/>
        <w:rPr>
          <w:b/>
          <w:bCs/>
          <w:kern w:val="1"/>
          <w:sz w:val="28"/>
          <w:szCs w:val="28"/>
          <w:lang w:val="uk-UA"/>
        </w:rPr>
      </w:pPr>
    </w:p>
    <w:p w:rsidR="002B2C0E" w:rsidRPr="00D96488" w:rsidRDefault="002B2C0E" w:rsidP="002B2C0E">
      <w:pPr>
        <w:autoSpaceDE w:val="0"/>
        <w:autoSpaceDN w:val="0"/>
        <w:adjustRightInd w:val="0"/>
        <w:ind w:right="-7"/>
        <w:jc w:val="both"/>
        <w:rPr>
          <w:sz w:val="28"/>
          <w:szCs w:val="28"/>
          <w:lang w:val="uk-UA"/>
        </w:rPr>
      </w:pPr>
    </w:p>
    <w:p w:rsidR="002B2C0E" w:rsidRPr="00D96488" w:rsidRDefault="002B2C0E" w:rsidP="002B2C0E">
      <w:pPr>
        <w:autoSpaceDE w:val="0"/>
        <w:autoSpaceDN w:val="0"/>
        <w:adjustRightInd w:val="0"/>
        <w:ind w:right="50" w:firstLine="708"/>
        <w:jc w:val="both"/>
        <w:rPr>
          <w:sz w:val="28"/>
          <w:szCs w:val="28"/>
          <w:lang w:val="uk-UA"/>
        </w:rPr>
      </w:pPr>
    </w:p>
    <w:p w:rsidR="002B2C0E" w:rsidRPr="00D96488" w:rsidRDefault="002B2C0E" w:rsidP="002B2C0E">
      <w:pPr>
        <w:ind w:right="50"/>
        <w:jc w:val="both"/>
        <w:rPr>
          <w:sz w:val="28"/>
          <w:szCs w:val="28"/>
          <w:lang w:val="uk-UA"/>
        </w:rPr>
      </w:pPr>
      <w:r w:rsidRPr="00D96488">
        <w:rPr>
          <w:sz w:val="28"/>
          <w:szCs w:val="28"/>
          <w:lang w:val="uk-UA"/>
        </w:rPr>
        <w:tab/>
      </w:r>
      <w:r w:rsidRPr="00D96488">
        <w:rPr>
          <w:sz w:val="28"/>
          <w:szCs w:val="28"/>
          <w:lang w:val="uk-UA"/>
        </w:rPr>
        <w:tab/>
      </w:r>
    </w:p>
    <w:p w:rsidR="002B2C0E" w:rsidRPr="00D96488" w:rsidRDefault="002B2C0E" w:rsidP="002B2C0E">
      <w:pPr>
        <w:autoSpaceDE w:val="0"/>
        <w:autoSpaceDN w:val="0"/>
        <w:adjustRightInd w:val="0"/>
        <w:jc w:val="both"/>
        <w:rPr>
          <w:color w:val="1A1A1A"/>
          <w:sz w:val="28"/>
          <w:szCs w:val="28"/>
          <w:lang w:val="uk-UA"/>
        </w:rPr>
      </w:pPr>
    </w:p>
    <w:p w:rsidR="00BC041C" w:rsidRPr="00D96488" w:rsidRDefault="00BC041C" w:rsidP="00130487">
      <w:pPr>
        <w:autoSpaceDE w:val="0"/>
        <w:autoSpaceDN w:val="0"/>
        <w:adjustRightInd w:val="0"/>
        <w:jc w:val="both"/>
        <w:rPr>
          <w:color w:val="1A1A1A"/>
          <w:sz w:val="28"/>
          <w:szCs w:val="28"/>
          <w:lang w:val="uk-UA"/>
        </w:rPr>
      </w:pPr>
    </w:p>
    <w:sectPr w:rsidR="00BC041C" w:rsidRPr="00D96488" w:rsidSect="0037401E">
      <w:footerReference w:type="even" r:id="rId7"/>
      <w:footerReference w:type="default" r:id="rId8"/>
      <w:pgSz w:w="12240" w:h="15840"/>
      <w:pgMar w:top="567" w:right="907" w:bottom="510" w:left="170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07D4" w:rsidRDefault="00F107D4" w:rsidP="00130487">
      <w:r>
        <w:separator/>
      </w:r>
    </w:p>
  </w:endnote>
  <w:endnote w:type="continuationSeparator" w:id="0">
    <w:p w:rsidR="00F107D4" w:rsidRDefault="00F107D4" w:rsidP="00130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NewRoman">
    <w:altName w:val="Arial Unicode MS"/>
    <w:panose1 w:val="020B0604020202020204"/>
    <w:charset w:val="80"/>
    <w:family w:val="auto"/>
    <w:notTrueType/>
    <w:pitch w:val="default"/>
    <w:sig w:usb0="00000001" w:usb1="08070000" w:usb2="00000010" w:usb3="00000000" w:csb0="00020000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a7"/>
      </w:rPr>
      <w:id w:val="-2056466795"/>
      <w:docPartObj>
        <w:docPartGallery w:val="Page Numbers (Bottom of Page)"/>
        <w:docPartUnique/>
      </w:docPartObj>
    </w:sdtPr>
    <w:sdtEndPr>
      <w:rPr>
        <w:rStyle w:val="a7"/>
      </w:rPr>
    </w:sdtEndPr>
    <w:sdtContent>
      <w:p w:rsidR="00130487" w:rsidRDefault="00130487" w:rsidP="00C2390C">
        <w:pPr>
          <w:pStyle w:val="a5"/>
          <w:framePr w:wrap="none" w:vAnchor="text" w:hAnchor="margin" w:xAlign="right" w:y="1"/>
          <w:rPr>
            <w:rStyle w:val="a7"/>
          </w:rPr>
        </w:pPr>
        <w:r>
          <w:rPr>
            <w:rStyle w:val="a7"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</w:rPr>
          <w:fldChar w:fldCharType="end"/>
        </w:r>
      </w:p>
    </w:sdtContent>
  </w:sdt>
  <w:p w:rsidR="00130487" w:rsidRDefault="00130487" w:rsidP="00130487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a7"/>
      </w:rPr>
      <w:id w:val="-1523697971"/>
      <w:docPartObj>
        <w:docPartGallery w:val="Page Numbers (Bottom of Page)"/>
        <w:docPartUnique/>
      </w:docPartObj>
    </w:sdtPr>
    <w:sdtEndPr>
      <w:rPr>
        <w:rStyle w:val="a7"/>
      </w:rPr>
    </w:sdtEndPr>
    <w:sdtContent>
      <w:p w:rsidR="00130487" w:rsidRDefault="00130487" w:rsidP="00C2390C">
        <w:pPr>
          <w:pStyle w:val="a5"/>
          <w:framePr w:wrap="none" w:vAnchor="text" w:hAnchor="margin" w:xAlign="right" w:y="1"/>
          <w:rPr>
            <w:rStyle w:val="a7"/>
          </w:rPr>
        </w:pPr>
        <w:r>
          <w:rPr>
            <w:rStyle w:val="a7"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</w:rPr>
          <w:fldChar w:fldCharType="separate"/>
        </w:r>
        <w:r>
          <w:rPr>
            <w:rStyle w:val="a7"/>
            <w:noProof/>
          </w:rPr>
          <w:t>2</w:t>
        </w:r>
        <w:r>
          <w:rPr>
            <w:rStyle w:val="a7"/>
          </w:rPr>
          <w:fldChar w:fldCharType="end"/>
        </w:r>
      </w:p>
    </w:sdtContent>
  </w:sdt>
  <w:p w:rsidR="00130487" w:rsidRDefault="00130487" w:rsidP="00130487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07D4" w:rsidRDefault="00F107D4" w:rsidP="00130487">
      <w:r>
        <w:separator/>
      </w:r>
    </w:p>
  </w:footnote>
  <w:footnote w:type="continuationSeparator" w:id="0">
    <w:p w:rsidR="00F107D4" w:rsidRDefault="00F107D4" w:rsidP="001304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7FA61CE"/>
    <w:multiLevelType w:val="hybridMultilevel"/>
    <w:tmpl w:val="34E6E072"/>
    <w:lvl w:ilvl="0" w:tplc="0419000F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41C"/>
    <w:rsid w:val="00053AF7"/>
    <w:rsid w:val="001026D4"/>
    <w:rsid w:val="00120A8D"/>
    <w:rsid w:val="00130487"/>
    <w:rsid w:val="001C6BEC"/>
    <w:rsid w:val="001D2303"/>
    <w:rsid w:val="00245C83"/>
    <w:rsid w:val="002B2C0E"/>
    <w:rsid w:val="002B4BA9"/>
    <w:rsid w:val="0034325A"/>
    <w:rsid w:val="00345865"/>
    <w:rsid w:val="0037401E"/>
    <w:rsid w:val="003A72F5"/>
    <w:rsid w:val="004A1D59"/>
    <w:rsid w:val="00561A5F"/>
    <w:rsid w:val="00581871"/>
    <w:rsid w:val="005A55E2"/>
    <w:rsid w:val="005D7E79"/>
    <w:rsid w:val="005F45A6"/>
    <w:rsid w:val="00605305"/>
    <w:rsid w:val="00605C92"/>
    <w:rsid w:val="0075233A"/>
    <w:rsid w:val="00770A41"/>
    <w:rsid w:val="00834108"/>
    <w:rsid w:val="0084240B"/>
    <w:rsid w:val="00850730"/>
    <w:rsid w:val="00887774"/>
    <w:rsid w:val="008A0176"/>
    <w:rsid w:val="0094491E"/>
    <w:rsid w:val="00A11140"/>
    <w:rsid w:val="00A2609B"/>
    <w:rsid w:val="00A42BA8"/>
    <w:rsid w:val="00A54CF6"/>
    <w:rsid w:val="00A644F7"/>
    <w:rsid w:val="00A70FE1"/>
    <w:rsid w:val="00A821D9"/>
    <w:rsid w:val="00B33B29"/>
    <w:rsid w:val="00BC041C"/>
    <w:rsid w:val="00BC37FD"/>
    <w:rsid w:val="00C00B2B"/>
    <w:rsid w:val="00CB7ACD"/>
    <w:rsid w:val="00CF055A"/>
    <w:rsid w:val="00D21933"/>
    <w:rsid w:val="00D355FD"/>
    <w:rsid w:val="00D87EE2"/>
    <w:rsid w:val="00D96488"/>
    <w:rsid w:val="00E5339F"/>
    <w:rsid w:val="00F03D16"/>
    <w:rsid w:val="00F107D4"/>
    <w:rsid w:val="00F50827"/>
    <w:rsid w:val="00FD3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739F1B92"/>
  <w15:chartTrackingRefBased/>
  <w15:docId w15:val="{743992D9-910B-2443-97BE-F09DECB1D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0FE1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C6BEC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styleId="a4">
    <w:name w:val="Strong"/>
    <w:basedOn w:val="a0"/>
    <w:uiPriority w:val="22"/>
    <w:qFormat/>
    <w:rsid w:val="00130487"/>
    <w:rPr>
      <w:b/>
      <w:bCs/>
    </w:rPr>
  </w:style>
  <w:style w:type="paragraph" w:styleId="a5">
    <w:name w:val="footer"/>
    <w:basedOn w:val="a"/>
    <w:link w:val="a6"/>
    <w:uiPriority w:val="99"/>
    <w:unhideWhenUsed/>
    <w:rsid w:val="0013048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30487"/>
    <w:rPr>
      <w:rFonts w:ascii="Times New Roman" w:eastAsia="Times New Roman" w:hAnsi="Times New Roman" w:cs="Times New Roman"/>
      <w:lang w:eastAsia="ru-RU"/>
    </w:rPr>
  </w:style>
  <w:style w:type="character" w:styleId="a7">
    <w:name w:val="page number"/>
    <w:basedOn w:val="a0"/>
    <w:uiPriority w:val="99"/>
    <w:semiHidden/>
    <w:unhideWhenUsed/>
    <w:rsid w:val="001304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822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8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3</Pages>
  <Words>672</Words>
  <Characters>3832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18</cp:revision>
  <cp:lastPrinted>2020-02-14T14:26:00Z</cp:lastPrinted>
  <dcterms:created xsi:type="dcterms:W3CDTF">2020-01-27T15:24:00Z</dcterms:created>
  <dcterms:modified xsi:type="dcterms:W3CDTF">2020-02-21T13:43:00Z</dcterms:modified>
</cp:coreProperties>
</file>