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936" w:dyaOrig="12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1.5pt" o:ole="">
            <v:imagedata r:id="rId4" o:title=""/>
          </v:shape>
          <o:OLEObject Type="Embed" ProgID="Msxml2.SAXXMLReader.5.0" ShapeID="_x0000_i1025" DrawAspect="Content" ObjectID="_1644057240" r:id="rId5"/>
        </w:object>
      </w:r>
    </w:p>
    <w:p w:rsidR="00000000" w:rsidRDefault="00715107">
      <w:pPr>
        <w:autoSpaceDE w:val="0"/>
        <w:autoSpaceDN w:val="0"/>
        <w:adjustRightInd w:val="0"/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</w:p>
    <w:p w:rsidR="00000000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  <w:r>
        <w:rPr>
          <w:rFonts w:ascii="Times New Roman" w:hAnsi="Times New Roman" w:cs="Times New Roman"/>
          <w:b/>
          <w:bCs/>
          <w:caps/>
          <w:sz w:val="36"/>
          <w:szCs w:val="36"/>
        </w:rPr>
        <w:t>народний депутат україни</w:t>
      </w:r>
    </w:p>
    <w:p w:rsidR="00000000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8"/>
          <w:szCs w:val="8"/>
        </w:rPr>
      </w:pPr>
    </w:p>
    <w:tbl>
      <w:tblPr>
        <w:tblpPr w:leftFromText="180" w:rightFromText="180" w:vertAnchor="text" w:horzAnchor="margin" w:tblpXSpec="center" w:tblpY="-21"/>
        <w:tblW w:w="10490" w:type="dxa"/>
        <w:tblBorders>
          <w:top w:val="single" w:sz="6" w:space="0" w:color="auto"/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1B1525" w:rsidTr="001B1525">
        <w:tblPrEx>
          <w:tblCellMar>
            <w:top w:w="0" w:type="dxa"/>
            <w:bottom w:w="0" w:type="dxa"/>
          </w:tblCellMar>
        </w:tblPrEx>
        <w:tc>
          <w:tcPr>
            <w:tcW w:w="104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B1525" w:rsidRDefault="001B1525" w:rsidP="001B1525">
            <w:pPr>
              <w:autoSpaceDE w:val="0"/>
              <w:autoSpaceDN w:val="0"/>
              <w:adjustRightInd w:val="0"/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caps/>
                <w:sz w:val="2"/>
                <w:szCs w:val="2"/>
              </w:rPr>
            </w:pPr>
          </w:p>
        </w:tc>
      </w:tr>
    </w:tbl>
    <w:p w:rsidR="00000000" w:rsidRDefault="00715107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715107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715107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7151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en-US"/>
        </w:rPr>
      </w:pPr>
    </w:p>
    <w:p w:rsidR="00000000" w:rsidRDefault="00715107" w:rsidP="001B1525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Відповідно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статті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93 </w:t>
      </w:r>
      <w:r>
        <w:rPr>
          <w:rFonts w:ascii="Times New Roman" w:hAnsi="Times New Roman" w:cs="Times New Roman"/>
          <w:sz w:val="28"/>
          <w:szCs w:val="28"/>
        </w:rPr>
        <w:t>Конституції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законодавчої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ініціативи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вносимо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розгляд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Верховної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Ради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внесення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змін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деяких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законодавчих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актів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>
        <w:rPr>
          <w:rFonts w:ascii="TimesNewRomanPSMT" w:hAnsi="TimesNewRomanPSMT" w:cs="TimesNewRomanPSMT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щодо підслідності окремих кримінальних </w:t>
      </w:r>
      <w:r w:rsidR="001B1525">
        <w:rPr>
          <w:rFonts w:ascii="Times New Roman" w:hAnsi="Times New Roman" w:cs="Times New Roman"/>
          <w:sz w:val="28"/>
          <w:szCs w:val="28"/>
        </w:rPr>
        <w:t>правопорушень</w:t>
      </w:r>
      <w:r>
        <w:rPr>
          <w:rFonts w:ascii="Times New Roman" w:hAnsi="Times New Roman" w:cs="Times New Roman"/>
          <w:sz w:val="28"/>
          <w:szCs w:val="28"/>
        </w:rPr>
        <w:t xml:space="preserve"> Державному бюро розслідувань</w:t>
      </w:r>
      <w:r>
        <w:rPr>
          <w:rFonts w:ascii="TimesNewRomanPSMT" w:hAnsi="TimesNewRomanPSMT" w:cs="TimesNewRomanPSMT"/>
          <w:sz w:val="28"/>
          <w:szCs w:val="28"/>
          <w:lang w:val="en-US"/>
        </w:rPr>
        <w:t>».</w:t>
      </w:r>
    </w:p>
    <w:p w:rsidR="00000000" w:rsidRPr="001B1525" w:rsidRDefault="001B1525" w:rsidP="001B1525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Доповідати законопроект </w:t>
      </w:r>
      <w:r w:rsidR="00715107">
        <w:rPr>
          <w:rFonts w:ascii="Times New Roman" w:hAnsi="Times New Roman" w:cs="Times New Roman"/>
          <w:sz w:val="28"/>
          <w:szCs w:val="28"/>
        </w:rPr>
        <w:t>на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пленарному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засіданні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Верховної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Ради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України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val="ru-RU"/>
        </w:rPr>
        <w:t xml:space="preserve">буде </w:t>
      </w:r>
      <w:r w:rsidR="00715107">
        <w:rPr>
          <w:rFonts w:ascii="Times New Roman" w:hAnsi="Times New Roman" w:cs="Times New Roman"/>
          <w:sz w:val="28"/>
          <w:szCs w:val="28"/>
        </w:rPr>
        <w:t xml:space="preserve">народний депутат України </w:t>
      </w:r>
      <w:r>
        <w:rPr>
          <w:rFonts w:ascii="Times New Roman" w:hAnsi="Times New Roman" w:cs="Times New Roman"/>
          <w:sz w:val="28"/>
          <w:szCs w:val="28"/>
        </w:rPr>
        <w:t>Ткаченко Олександр Михайлович.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</w:p>
    <w:p w:rsidR="001B1525" w:rsidRDefault="001B1525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Pr="001B1525" w:rsidRDefault="00715107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Додатки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:</w:t>
      </w:r>
    </w:p>
    <w:p w:rsidR="00000000" w:rsidRDefault="0071510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1.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Закону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 New Roman" w:hAnsi="Times New Roman" w:cs="Times New Roman"/>
          <w:sz w:val="28"/>
          <w:szCs w:val="28"/>
        </w:rPr>
        <w:t>2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000000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2.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Пояснювальна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записка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 New Roman" w:hAnsi="Times New Roman" w:cs="Times New Roman"/>
          <w:sz w:val="28"/>
          <w:szCs w:val="28"/>
        </w:rPr>
        <w:t>3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000000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3.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Порівняльна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таблиця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NewRomanPSMT" w:hAnsi="TimesNewRomanPSMT" w:cs="TimesNewRomanPSMT"/>
          <w:sz w:val="28"/>
          <w:szCs w:val="28"/>
          <w:lang w:val="ru-RU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000000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4.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NewRomanPSMT" w:hAnsi="TimesNewRomanPSMT" w:cs="TimesNewRomanPSMT"/>
          <w:sz w:val="28"/>
          <w:szCs w:val="28"/>
          <w:lang w:val="ru-RU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  <w:bookmarkStart w:id="0" w:name="_GoBack"/>
      <w:bookmarkEnd w:id="0"/>
    </w:p>
    <w:p w:rsidR="00000000" w:rsidRPr="001B1525" w:rsidRDefault="00715107" w:rsidP="001B152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TimesNewRomanPSMT"/>
          <w:sz w:val="28"/>
          <w:szCs w:val="28"/>
          <w:lang w:val="ru-RU"/>
        </w:rPr>
      </w:pPr>
    </w:p>
    <w:p w:rsidR="001B1525" w:rsidRPr="001B1525" w:rsidRDefault="001B1525" w:rsidP="001B15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>О.М. ТКАЧЕНКО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>(посвідчення № 342)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І.А. ШИНКАРЕНКО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>(посвідчення № 117)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А.К. СЛАВИЦЬКА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 xml:space="preserve">(посвідчення № 161) 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 xml:space="preserve">Г.М. МАМКА </w:t>
      </w:r>
    </w:p>
    <w:p w:rsidR="00000000" w:rsidRPr="001B1525" w:rsidRDefault="001B1525" w:rsidP="001B1525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eastAsia="Liberation Serif" w:hAnsi="Times New Roman" w:cs="Times New Roman"/>
          <w:b/>
          <w:bCs/>
          <w:sz w:val="28"/>
          <w:szCs w:val="28"/>
          <w:lang w:val="ru-RU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 xml:space="preserve">(посвідчення № 147)  </w:t>
      </w:r>
      <w:r w:rsidRPr="001B1525">
        <w:rPr>
          <w:rFonts w:ascii="Times New Roman" w:hAnsi="Times New Roman" w:cs="Times New Roman"/>
          <w:bCs/>
          <w:sz w:val="28"/>
          <w:szCs w:val="28"/>
        </w:rPr>
        <w:tab/>
      </w:r>
    </w:p>
    <w:p w:rsidR="00715107" w:rsidRDefault="00715107">
      <w:pPr>
        <w:autoSpaceDE w:val="0"/>
        <w:autoSpaceDN w:val="0"/>
        <w:adjustRightInd w:val="0"/>
        <w:spacing w:after="0" w:line="240" w:lineRule="auto"/>
        <w:rPr>
          <w:rFonts w:ascii="Liberation Serif" w:eastAsia="Liberation Serif" w:hAnsi="TimesNewRomanPSMT" w:cs="Liberation Serif"/>
          <w:sz w:val="24"/>
          <w:szCs w:val="24"/>
        </w:rPr>
      </w:pPr>
    </w:p>
    <w:sectPr w:rsidR="00715107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25"/>
    <w:rsid w:val="001B1525"/>
    <w:rsid w:val="0071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F4E2DF-85AF-4E82-89FD-9325C5C8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Олександр Михайлович</dc:creator>
  <cp:keywords/>
  <dc:description/>
  <cp:lastModifiedBy>Ткаченко Олександр Михайлович</cp:lastModifiedBy>
  <cp:revision>2</cp:revision>
  <dcterms:created xsi:type="dcterms:W3CDTF">2020-02-24T11:48:00Z</dcterms:created>
  <dcterms:modified xsi:type="dcterms:W3CDTF">2020-02-24T11:48:00Z</dcterms:modified>
</cp:coreProperties>
</file>