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542" w:rsidRPr="00F67314" w:rsidRDefault="00277542" w:rsidP="00277542">
      <w:pPr>
        <w:pStyle w:val="a4"/>
        <w:spacing w:before="0" w:after="0"/>
        <w:rPr>
          <w:rFonts w:ascii="Times New Roman" w:hAnsi="Times New Roman" w:cs="Times New Roman"/>
          <w:sz w:val="28"/>
          <w:szCs w:val="28"/>
        </w:rPr>
      </w:pPr>
      <w:r w:rsidRPr="00F67314">
        <w:rPr>
          <w:rFonts w:ascii="Times New Roman" w:hAnsi="Times New Roman" w:cs="Times New Roman"/>
          <w:sz w:val="28"/>
          <w:szCs w:val="28"/>
        </w:rPr>
        <w:t>ПОЯСНЮВАЛЬНА ЗАПИСКА</w:t>
      </w:r>
    </w:p>
    <w:p w:rsidR="0057771A" w:rsidRPr="005579EB" w:rsidRDefault="0057771A" w:rsidP="0057771A">
      <w:pPr>
        <w:keepNext/>
        <w:keepLines/>
        <w:widowControl w:val="0"/>
        <w:suppressAutoHyphens/>
        <w:autoSpaceDE w:val="0"/>
        <w:autoSpaceDN w:val="0"/>
        <w:adjustRightInd w:val="0"/>
        <w:jc w:val="center"/>
        <w:rPr>
          <w:b/>
          <w:bCs/>
          <w:kern w:val="1"/>
          <w:sz w:val="28"/>
          <w:szCs w:val="28"/>
        </w:rPr>
      </w:pPr>
      <w:r>
        <w:rPr>
          <w:b/>
          <w:bCs/>
          <w:kern w:val="1"/>
          <w:sz w:val="28"/>
          <w:szCs w:val="28"/>
        </w:rPr>
        <w:t xml:space="preserve">до </w:t>
      </w:r>
      <w:r w:rsidRPr="00145F51">
        <w:rPr>
          <w:b/>
          <w:bCs/>
          <w:kern w:val="1"/>
          <w:sz w:val="28"/>
          <w:szCs w:val="28"/>
        </w:rPr>
        <w:t>проекту Закону України «</w:t>
      </w:r>
      <w:r w:rsidRPr="00145F51">
        <w:rPr>
          <w:b/>
          <w:bCs/>
          <w:sz w:val="28"/>
          <w:szCs w:val="28"/>
        </w:rPr>
        <w:t>Про</w:t>
      </w:r>
      <w:r w:rsidRPr="00145F51">
        <w:rPr>
          <w:b/>
          <w:bCs/>
          <w:sz w:val="28"/>
          <w:szCs w:val="28"/>
          <w:lang w:val="ru-RU"/>
        </w:rPr>
        <w:t xml:space="preserve"> </w:t>
      </w:r>
      <w:r w:rsidRPr="00145F51">
        <w:rPr>
          <w:b/>
          <w:bCs/>
          <w:sz w:val="28"/>
          <w:szCs w:val="28"/>
        </w:rPr>
        <w:t>внесення</w:t>
      </w:r>
      <w:r w:rsidRPr="00145F51">
        <w:rPr>
          <w:b/>
          <w:bCs/>
          <w:sz w:val="28"/>
          <w:szCs w:val="28"/>
          <w:lang w:val="ru-RU"/>
        </w:rPr>
        <w:t xml:space="preserve"> </w:t>
      </w:r>
      <w:r w:rsidRPr="00145F51">
        <w:rPr>
          <w:b/>
          <w:bCs/>
          <w:sz w:val="28"/>
          <w:szCs w:val="28"/>
        </w:rPr>
        <w:t>змін</w:t>
      </w:r>
      <w:r w:rsidRPr="00145F51">
        <w:rPr>
          <w:b/>
          <w:bCs/>
          <w:sz w:val="28"/>
          <w:szCs w:val="28"/>
          <w:lang w:val="ru-RU"/>
        </w:rPr>
        <w:t xml:space="preserve"> </w:t>
      </w:r>
      <w:r w:rsidRPr="00145F51">
        <w:rPr>
          <w:b/>
          <w:bCs/>
          <w:sz w:val="28"/>
          <w:szCs w:val="28"/>
        </w:rPr>
        <w:t>до</w:t>
      </w:r>
      <w:r w:rsidRPr="00145F51">
        <w:rPr>
          <w:b/>
          <w:bCs/>
          <w:sz w:val="28"/>
          <w:szCs w:val="28"/>
          <w:lang w:val="ru-RU"/>
        </w:rPr>
        <w:t xml:space="preserve"> </w:t>
      </w:r>
      <w:r w:rsidRPr="00145F51">
        <w:rPr>
          <w:b/>
          <w:bCs/>
          <w:sz w:val="28"/>
          <w:szCs w:val="28"/>
        </w:rPr>
        <w:t>деяких</w:t>
      </w:r>
      <w:r w:rsidRPr="00145F51">
        <w:rPr>
          <w:b/>
          <w:bCs/>
          <w:sz w:val="28"/>
          <w:szCs w:val="28"/>
          <w:lang w:val="ru-RU"/>
        </w:rPr>
        <w:t xml:space="preserve"> </w:t>
      </w:r>
      <w:r w:rsidRPr="00145F51">
        <w:rPr>
          <w:b/>
          <w:bCs/>
          <w:sz w:val="28"/>
          <w:szCs w:val="28"/>
        </w:rPr>
        <w:t>законодавчих</w:t>
      </w:r>
      <w:r w:rsidRPr="00145F51">
        <w:rPr>
          <w:b/>
          <w:bCs/>
          <w:sz w:val="28"/>
          <w:szCs w:val="28"/>
          <w:lang w:val="ru-RU"/>
        </w:rPr>
        <w:t xml:space="preserve"> </w:t>
      </w:r>
      <w:r w:rsidRPr="00145F51">
        <w:rPr>
          <w:b/>
          <w:bCs/>
          <w:sz w:val="28"/>
          <w:szCs w:val="28"/>
        </w:rPr>
        <w:t>актів</w:t>
      </w:r>
      <w:r w:rsidRPr="00145F51">
        <w:rPr>
          <w:b/>
          <w:bCs/>
          <w:sz w:val="28"/>
          <w:szCs w:val="28"/>
          <w:lang w:val="ru-RU"/>
        </w:rPr>
        <w:t xml:space="preserve"> </w:t>
      </w:r>
      <w:r w:rsidRPr="00145F51">
        <w:rPr>
          <w:b/>
          <w:bCs/>
          <w:sz w:val="28"/>
          <w:szCs w:val="28"/>
        </w:rPr>
        <w:t>України</w:t>
      </w:r>
      <w:r w:rsidRPr="00145F51">
        <w:rPr>
          <w:b/>
          <w:bCs/>
          <w:sz w:val="28"/>
          <w:szCs w:val="28"/>
          <w:lang w:val="ru-RU"/>
        </w:rPr>
        <w:t xml:space="preserve"> </w:t>
      </w:r>
      <w:r w:rsidRPr="00145F51">
        <w:rPr>
          <w:b/>
          <w:bCs/>
          <w:sz w:val="28"/>
          <w:szCs w:val="28"/>
        </w:rPr>
        <w:t>щодо підслідності окремих кримінальних правопорушень Державному бюро розслідувань</w:t>
      </w:r>
      <w:r w:rsidRPr="00145F51">
        <w:rPr>
          <w:b/>
          <w:bCs/>
          <w:kern w:val="1"/>
          <w:sz w:val="28"/>
          <w:szCs w:val="28"/>
        </w:rPr>
        <w:t>»</w:t>
      </w:r>
    </w:p>
    <w:p w:rsidR="00561624" w:rsidRPr="00F67314" w:rsidRDefault="00561624" w:rsidP="00561624">
      <w:pPr>
        <w:pStyle w:val="a3"/>
        <w:spacing w:before="0"/>
        <w:ind w:firstLine="540"/>
        <w:rPr>
          <w:rFonts w:ascii="Times New Roman" w:hAnsi="Times New Roman" w:cs="Times New Roman"/>
          <w:sz w:val="28"/>
          <w:szCs w:val="28"/>
        </w:rPr>
      </w:pPr>
    </w:p>
    <w:p w:rsidR="00277542" w:rsidRPr="00F67314" w:rsidRDefault="00277542" w:rsidP="005030CF">
      <w:pPr>
        <w:spacing w:after="120"/>
        <w:ind w:firstLine="567"/>
        <w:jc w:val="both"/>
        <w:rPr>
          <w:rStyle w:val="rvts0"/>
          <w:sz w:val="28"/>
          <w:szCs w:val="28"/>
        </w:rPr>
      </w:pPr>
      <w:r w:rsidRPr="00F67314">
        <w:rPr>
          <w:b/>
          <w:bCs/>
          <w:color w:val="000000"/>
          <w:sz w:val="28"/>
          <w:szCs w:val="28"/>
        </w:rPr>
        <w:t>1. Обґрунтування необхідності прийняття Закону</w:t>
      </w:r>
    </w:p>
    <w:p w:rsidR="007864FA" w:rsidRPr="003C328F" w:rsidRDefault="007864FA" w:rsidP="005030CF">
      <w:pPr>
        <w:spacing w:after="120"/>
        <w:ind w:firstLine="567"/>
        <w:jc w:val="both"/>
        <w:rPr>
          <w:sz w:val="28"/>
          <w:szCs w:val="28"/>
        </w:rPr>
      </w:pPr>
      <w:r w:rsidRPr="003C328F">
        <w:rPr>
          <w:sz w:val="28"/>
          <w:szCs w:val="28"/>
        </w:rPr>
        <w:t>Відповідно до частини п’ятою статті 216 Кримінального процесуального кодексу України, Національне антикорупційне бюро України здійснює досудове розслідування низки</w:t>
      </w:r>
      <w:r>
        <w:rPr>
          <w:sz w:val="28"/>
          <w:szCs w:val="28"/>
        </w:rPr>
        <w:t xml:space="preserve"> кримінальних правопорушень</w:t>
      </w:r>
      <w:r w:rsidRPr="003C328F">
        <w:rPr>
          <w:sz w:val="28"/>
          <w:szCs w:val="28"/>
        </w:rPr>
        <w:t xml:space="preserve"> у разі, якщо </w:t>
      </w:r>
      <w:r>
        <w:rPr>
          <w:sz w:val="28"/>
          <w:szCs w:val="28"/>
        </w:rPr>
        <w:t>вони вчинено саме високопосадовцями</w:t>
      </w:r>
      <w:r w:rsidRPr="003C328F">
        <w:rPr>
          <w:sz w:val="28"/>
          <w:szCs w:val="28"/>
        </w:rPr>
        <w:t>.</w:t>
      </w:r>
    </w:p>
    <w:p w:rsidR="007864FA" w:rsidRDefault="007864FA" w:rsidP="005030CF">
      <w:pPr>
        <w:spacing w:after="120"/>
        <w:ind w:firstLine="567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Разом з тим,  у пункті 3 вказаної частини статті 216 КПК </w:t>
      </w:r>
      <w:proofErr w:type="spellStart"/>
      <w:r w:rsidR="005030CF" w:rsidRPr="005030CF">
        <w:rPr>
          <w:sz w:val="28"/>
          <w:szCs w:val="28"/>
          <w:lang w:val="ru-RU"/>
        </w:rPr>
        <w:t>України</w:t>
      </w:r>
      <w:proofErr w:type="spellEnd"/>
      <w:r w:rsidR="005030CF" w:rsidRPr="005030C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зазначається, що </w:t>
      </w:r>
      <w:r w:rsidRPr="003C328F">
        <w:rPr>
          <w:sz w:val="28"/>
          <w:szCs w:val="28"/>
        </w:rPr>
        <w:t>у</w:t>
      </w:r>
      <w:r w:rsidRPr="00183A96">
        <w:rPr>
          <w:sz w:val="28"/>
          <w:szCs w:val="28"/>
        </w:rPr>
        <w:t xml:space="preserve"> разі встановлення підрозділом внутрішнього контролю Національного антикорупційного бюро України злочинів, передбачених </w:t>
      </w:r>
      <w:r w:rsidRPr="003C328F">
        <w:rPr>
          <w:sz w:val="28"/>
          <w:szCs w:val="28"/>
        </w:rPr>
        <w:t> </w:t>
      </w:r>
      <w:r>
        <w:rPr>
          <w:sz w:val="28"/>
          <w:szCs w:val="28"/>
        </w:rPr>
        <w:t xml:space="preserve">зокрема </w:t>
      </w:r>
      <w:hyperlink r:id="rId4" w:anchor="n1273" w:tgtFrame="_blank" w:history="1">
        <w:r w:rsidRPr="003C328F">
          <w:rPr>
            <w:sz w:val="28"/>
            <w:szCs w:val="28"/>
          </w:rPr>
          <w:t>статтями 191</w:t>
        </w:r>
      </w:hyperlink>
      <w:r w:rsidRPr="003C328F">
        <w:rPr>
          <w:sz w:val="28"/>
          <w:szCs w:val="28"/>
        </w:rPr>
        <w:t>, </w:t>
      </w:r>
      <w:hyperlink r:id="rId5" w:anchor="n1404" w:tgtFrame="_blank" w:history="1">
        <w:r w:rsidRPr="003C328F">
          <w:rPr>
            <w:sz w:val="28"/>
            <w:szCs w:val="28"/>
          </w:rPr>
          <w:t>206</w:t>
        </w:r>
      </w:hyperlink>
      <w:hyperlink r:id="rId6" w:anchor="n1404" w:tgtFrame="_blank" w:history="1">
        <w:r w:rsidRPr="003C328F">
          <w:rPr>
            <w:sz w:val="28"/>
            <w:szCs w:val="28"/>
          </w:rPr>
          <w:t>-2</w:t>
        </w:r>
      </w:hyperlink>
      <w:r w:rsidRPr="003C328F">
        <w:rPr>
          <w:sz w:val="28"/>
          <w:szCs w:val="28"/>
        </w:rPr>
        <w:t>, </w:t>
      </w:r>
      <w:hyperlink r:id="rId7" w:anchor="n1415" w:tgtFrame="_blank" w:history="1">
        <w:r w:rsidRPr="003C328F">
          <w:rPr>
            <w:sz w:val="28"/>
            <w:szCs w:val="28"/>
          </w:rPr>
          <w:t>209</w:t>
        </w:r>
      </w:hyperlink>
      <w:r w:rsidRPr="003C328F">
        <w:rPr>
          <w:sz w:val="28"/>
          <w:szCs w:val="28"/>
        </w:rPr>
        <w:t>, </w:t>
      </w:r>
      <w:hyperlink r:id="rId8" w:anchor="n1432" w:tgtFrame="_blank" w:history="1">
        <w:r w:rsidRPr="003C328F">
          <w:rPr>
            <w:sz w:val="28"/>
            <w:szCs w:val="28"/>
          </w:rPr>
          <w:t>210</w:t>
        </w:r>
      </w:hyperlink>
      <w:r w:rsidRPr="003C328F">
        <w:rPr>
          <w:sz w:val="28"/>
          <w:szCs w:val="28"/>
        </w:rPr>
        <w:t>, </w:t>
      </w:r>
      <w:hyperlink r:id="rId9" w:anchor="n1441" w:tgtFrame="_blank" w:history="1">
        <w:r w:rsidRPr="003C328F">
          <w:rPr>
            <w:sz w:val="28"/>
            <w:szCs w:val="28"/>
          </w:rPr>
          <w:t>211</w:t>
        </w:r>
      </w:hyperlink>
      <w:r w:rsidRPr="003C328F">
        <w:rPr>
          <w:sz w:val="28"/>
          <w:szCs w:val="28"/>
        </w:rPr>
        <w:t>, </w:t>
      </w:r>
      <w:hyperlink r:id="rId10" w:anchor="n2436" w:tgtFrame="_blank" w:history="1">
        <w:r w:rsidRPr="003C328F">
          <w:rPr>
            <w:sz w:val="28"/>
            <w:szCs w:val="28"/>
          </w:rPr>
          <w:t>354</w:t>
        </w:r>
      </w:hyperlink>
      <w:r w:rsidRPr="003C328F">
        <w:rPr>
          <w:sz w:val="28"/>
          <w:szCs w:val="28"/>
        </w:rPr>
        <w:t>, </w:t>
      </w:r>
      <w:hyperlink r:id="rId11" w:anchor="n2535" w:tgtFrame="_blank" w:history="1">
        <w:r w:rsidRPr="003C328F">
          <w:rPr>
            <w:sz w:val="28"/>
            <w:szCs w:val="28"/>
          </w:rPr>
          <w:t>364</w:t>
        </w:r>
      </w:hyperlink>
      <w:r w:rsidRPr="003C328F">
        <w:rPr>
          <w:sz w:val="28"/>
          <w:szCs w:val="28"/>
        </w:rPr>
        <w:t>, </w:t>
      </w:r>
      <w:hyperlink r:id="rId12" w:anchor="n3155" w:tgtFrame="_blank" w:history="1">
        <w:r w:rsidRPr="003C328F">
          <w:rPr>
            <w:sz w:val="28"/>
            <w:szCs w:val="28"/>
          </w:rPr>
          <w:t>366</w:t>
        </w:r>
      </w:hyperlink>
      <w:hyperlink r:id="rId13" w:anchor="n3155" w:tgtFrame="_blank" w:history="1">
        <w:r w:rsidRPr="003C328F">
          <w:rPr>
            <w:sz w:val="28"/>
            <w:szCs w:val="28"/>
          </w:rPr>
          <w:t>-1</w:t>
        </w:r>
      </w:hyperlink>
      <w:r w:rsidRPr="003C328F">
        <w:rPr>
          <w:sz w:val="28"/>
          <w:szCs w:val="28"/>
        </w:rPr>
        <w:t>, </w:t>
      </w:r>
      <w:hyperlink r:id="rId14" w:anchor="n2583" w:tgtFrame="_blank" w:history="1">
        <w:r w:rsidRPr="003C328F">
          <w:rPr>
            <w:sz w:val="28"/>
            <w:szCs w:val="28"/>
          </w:rPr>
          <w:t>368</w:t>
        </w:r>
      </w:hyperlink>
      <w:r w:rsidRPr="003C328F">
        <w:rPr>
          <w:sz w:val="28"/>
          <w:szCs w:val="28"/>
        </w:rPr>
        <w:t>, </w:t>
      </w:r>
      <w:hyperlink r:id="rId15" w:anchor="n3649" w:tgtFrame="_blank" w:history="1">
        <w:r w:rsidRPr="003C328F">
          <w:rPr>
            <w:sz w:val="28"/>
            <w:szCs w:val="28"/>
          </w:rPr>
          <w:t>368</w:t>
        </w:r>
      </w:hyperlink>
      <w:hyperlink r:id="rId16" w:anchor="n3649" w:tgtFrame="_blank" w:history="1">
        <w:r w:rsidRPr="003C328F">
          <w:rPr>
            <w:sz w:val="28"/>
            <w:szCs w:val="28"/>
          </w:rPr>
          <w:t>-5</w:t>
        </w:r>
      </w:hyperlink>
      <w:r w:rsidRPr="003C328F">
        <w:rPr>
          <w:sz w:val="28"/>
          <w:szCs w:val="28"/>
        </w:rPr>
        <w:t>, </w:t>
      </w:r>
      <w:hyperlink r:id="rId17" w:anchor="n2628" w:tgtFrame="_blank" w:history="1">
        <w:r w:rsidRPr="003C328F">
          <w:rPr>
            <w:sz w:val="28"/>
            <w:szCs w:val="28"/>
          </w:rPr>
          <w:t>369</w:t>
        </w:r>
      </w:hyperlink>
      <w:r w:rsidRPr="003C328F">
        <w:rPr>
          <w:sz w:val="28"/>
          <w:szCs w:val="28"/>
        </w:rPr>
        <w:t>, </w:t>
      </w:r>
      <w:hyperlink r:id="rId18" w:anchor="n2640" w:tgtFrame="_blank" w:history="1">
        <w:r w:rsidRPr="003C328F">
          <w:rPr>
            <w:sz w:val="28"/>
            <w:szCs w:val="28"/>
          </w:rPr>
          <w:t>369</w:t>
        </w:r>
      </w:hyperlink>
      <w:hyperlink r:id="rId19" w:anchor="n2640" w:tgtFrame="_blank" w:history="1">
        <w:r w:rsidRPr="003C328F">
          <w:rPr>
            <w:sz w:val="28"/>
            <w:szCs w:val="28"/>
          </w:rPr>
          <w:t>-2</w:t>
        </w:r>
      </w:hyperlink>
      <w:r w:rsidRPr="003C328F">
        <w:rPr>
          <w:sz w:val="28"/>
          <w:szCs w:val="28"/>
        </w:rPr>
        <w:t>, </w:t>
      </w:r>
      <w:hyperlink r:id="rId20" w:anchor="n2898" w:tgtFrame="_blank" w:history="1">
        <w:r w:rsidRPr="003C328F">
          <w:rPr>
            <w:sz w:val="28"/>
            <w:szCs w:val="28"/>
          </w:rPr>
          <w:t>410</w:t>
        </w:r>
      </w:hyperlink>
      <w:r>
        <w:rPr>
          <w:sz w:val="28"/>
          <w:szCs w:val="28"/>
          <w:lang w:val="ru-RU"/>
        </w:rPr>
        <w:t xml:space="preserve"> </w:t>
      </w:r>
      <w:r w:rsidRPr="00183A96">
        <w:rPr>
          <w:sz w:val="28"/>
          <w:szCs w:val="28"/>
        </w:rPr>
        <w:t xml:space="preserve">Кримінального кодексу України, які були вчинені службовою особою Національного антикорупційного бюро України (крім Директора Національного антикорупційного бюро України, його першого заступника та заступника), </w:t>
      </w:r>
      <w:r w:rsidRPr="003C328F">
        <w:rPr>
          <w:b/>
          <w:sz w:val="28"/>
          <w:szCs w:val="28"/>
          <w:u w:val="single"/>
        </w:rPr>
        <w:t>такі злочини розслідуються детективами зазначеного підрозділу.</w:t>
      </w:r>
    </w:p>
    <w:p w:rsidR="007864FA" w:rsidRDefault="007864FA" w:rsidP="005030CF">
      <w:pPr>
        <w:spacing w:after="120"/>
        <w:ind w:firstLine="567"/>
        <w:jc w:val="both"/>
        <w:rPr>
          <w:sz w:val="28"/>
          <w:szCs w:val="28"/>
        </w:rPr>
      </w:pPr>
      <w:r w:rsidRPr="00B72BD8">
        <w:rPr>
          <w:sz w:val="28"/>
          <w:szCs w:val="28"/>
        </w:rPr>
        <w:t xml:space="preserve">Вказане ставить під сумнів об’єктивність здійснення досудового розслідування щодо службових осіб НАБУ з огляду на те, що воно фактично здійснюється самим Національним бюро. Крім того, такі повноваження </w:t>
      </w:r>
      <w:r>
        <w:rPr>
          <w:sz w:val="28"/>
          <w:szCs w:val="28"/>
        </w:rPr>
        <w:t>підрозділу</w:t>
      </w:r>
      <w:r w:rsidRPr="00183A96">
        <w:rPr>
          <w:sz w:val="28"/>
          <w:szCs w:val="28"/>
        </w:rPr>
        <w:t xml:space="preserve"> внутрішнього контролю Національного антикорупційного бюро України</w:t>
      </w:r>
      <w:r>
        <w:rPr>
          <w:sz w:val="28"/>
          <w:szCs w:val="28"/>
        </w:rPr>
        <w:t xml:space="preserve"> містять і ризики посягання на незалежність службових осіб НАБ.</w:t>
      </w:r>
    </w:p>
    <w:p w:rsidR="007864FA" w:rsidRDefault="007864FA" w:rsidP="005030CF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Звертає увагу, що зокрема п</w:t>
      </w:r>
      <w:r w:rsidRPr="00B72BD8">
        <w:rPr>
          <w:sz w:val="28"/>
          <w:szCs w:val="28"/>
        </w:rPr>
        <w:t xml:space="preserve">ідрозділ внутрішнього контролю Державного бюро розслідувань не має повноважень щодо здійснення оперативно-розшукових заходів та досудового розслідування діяльності </w:t>
      </w:r>
      <w:r>
        <w:rPr>
          <w:sz w:val="28"/>
          <w:szCs w:val="28"/>
        </w:rPr>
        <w:t xml:space="preserve">стосовно працівників ДБР, як це передбачено для управління </w:t>
      </w:r>
      <w:r w:rsidRPr="00B72BD8">
        <w:rPr>
          <w:sz w:val="28"/>
          <w:szCs w:val="28"/>
        </w:rPr>
        <w:t xml:space="preserve"> внутрішнього контролю</w:t>
      </w:r>
      <w:r>
        <w:rPr>
          <w:sz w:val="28"/>
          <w:szCs w:val="28"/>
        </w:rPr>
        <w:t xml:space="preserve"> НАБУ.</w:t>
      </w:r>
    </w:p>
    <w:p w:rsidR="007864FA" w:rsidRPr="00FF063C" w:rsidRDefault="007864FA" w:rsidP="005030CF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Згідно Звітів НАБУ, що містяться у відкритому доступі, </w:t>
      </w:r>
      <w:r w:rsidRPr="00FF063C">
        <w:rPr>
          <w:sz w:val="28"/>
          <w:szCs w:val="28"/>
        </w:rPr>
        <w:t xml:space="preserve">за період з серпня 2015 року по січень 2016 року Управлінням внутрішнього контролю Національного бюро не було розпочато кримінальних проваджень стосовно працівників НАБУ; </w:t>
      </w:r>
    </w:p>
    <w:p w:rsidR="007864FA" w:rsidRPr="00FF063C" w:rsidRDefault="007864FA" w:rsidP="005030CF">
      <w:pPr>
        <w:spacing w:after="120"/>
        <w:ind w:firstLine="567"/>
        <w:jc w:val="both"/>
        <w:rPr>
          <w:sz w:val="28"/>
          <w:szCs w:val="28"/>
        </w:rPr>
      </w:pPr>
      <w:r w:rsidRPr="00FF063C">
        <w:rPr>
          <w:sz w:val="28"/>
          <w:szCs w:val="28"/>
        </w:rPr>
        <w:t>За період з 30.07.2016 по 27.01.2017 із 16 проваджень досудове</w:t>
      </w:r>
      <w:r>
        <w:rPr>
          <w:sz w:val="28"/>
          <w:szCs w:val="28"/>
        </w:rPr>
        <w:t xml:space="preserve"> </w:t>
      </w:r>
      <w:r w:rsidRPr="00FF063C">
        <w:rPr>
          <w:sz w:val="28"/>
          <w:szCs w:val="28"/>
        </w:rPr>
        <w:t>розслідування по яких здійснювали детективи Управління внутрішнього контролю Національного бюро: з</w:t>
      </w:r>
      <w:r>
        <w:rPr>
          <w:sz w:val="28"/>
          <w:szCs w:val="28"/>
        </w:rPr>
        <w:t xml:space="preserve">акрито – 7; скеровано за підслідністю – 2; </w:t>
      </w:r>
      <w:r w:rsidRPr="00FF063C">
        <w:rPr>
          <w:b/>
          <w:sz w:val="28"/>
          <w:szCs w:val="28"/>
        </w:rPr>
        <w:t>спрямовано до суду – 1</w:t>
      </w:r>
      <w:r>
        <w:rPr>
          <w:sz w:val="28"/>
          <w:szCs w:val="28"/>
        </w:rPr>
        <w:t>; п</w:t>
      </w:r>
      <w:r w:rsidRPr="00FF063C">
        <w:rPr>
          <w:sz w:val="28"/>
          <w:szCs w:val="28"/>
        </w:rPr>
        <w:t>роводиться розслідування – 6</w:t>
      </w:r>
    </w:p>
    <w:p w:rsidR="007864FA" w:rsidRPr="00FF063C" w:rsidRDefault="007864FA" w:rsidP="005030CF">
      <w:pPr>
        <w:spacing w:after="120"/>
        <w:ind w:firstLine="567"/>
        <w:jc w:val="both"/>
        <w:rPr>
          <w:sz w:val="28"/>
          <w:szCs w:val="28"/>
        </w:rPr>
      </w:pPr>
      <w:r w:rsidRPr="00FF063C">
        <w:rPr>
          <w:sz w:val="28"/>
          <w:szCs w:val="28"/>
        </w:rPr>
        <w:t>З 01.01.2017 по 30.06.2017 із 32 проваджень:  з</w:t>
      </w:r>
      <w:r>
        <w:rPr>
          <w:sz w:val="28"/>
          <w:szCs w:val="28"/>
        </w:rPr>
        <w:t>акрито - 13; об’єднано - 3; направлено за підслідністю - 1; п</w:t>
      </w:r>
      <w:r w:rsidRPr="00FF063C">
        <w:rPr>
          <w:sz w:val="28"/>
          <w:szCs w:val="28"/>
        </w:rPr>
        <w:t>роводиться розслідування - 15;</w:t>
      </w:r>
    </w:p>
    <w:p w:rsidR="007864FA" w:rsidRPr="00FF063C" w:rsidRDefault="007864FA" w:rsidP="005030CF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F063C">
        <w:rPr>
          <w:sz w:val="28"/>
          <w:szCs w:val="28"/>
        </w:rPr>
        <w:t>За 01.01.2018 по 30.06.2018 відомості щодо кримінальних проваджень стосовно працівників НАБУ</w:t>
      </w:r>
      <w:r>
        <w:rPr>
          <w:sz w:val="28"/>
          <w:szCs w:val="28"/>
        </w:rPr>
        <w:t xml:space="preserve"> здійснюваних УВК НАБ згідно відповідного звіту – відсутні.</w:t>
      </w:r>
    </w:p>
    <w:p w:rsidR="007864FA" w:rsidRDefault="007864FA" w:rsidP="005030CF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</w:t>
      </w:r>
      <w:r w:rsidRPr="00FF063C">
        <w:rPr>
          <w:sz w:val="28"/>
          <w:szCs w:val="28"/>
        </w:rPr>
        <w:t xml:space="preserve"> 01.07.2018 по 31.12.2018 із 76 кримінальних проваджень: закрито — 22; об’єднано — 6; направ</w:t>
      </w:r>
      <w:r w:rsidRPr="00FF063C">
        <w:rPr>
          <w:sz w:val="28"/>
          <w:szCs w:val="28"/>
        </w:rPr>
        <w:softHyphen/>
        <w:t xml:space="preserve">лено за підслідністю — 29; залишок — 19 </w:t>
      </w:r>
    </w:p>
    <w:p w:rsidR="007864FA" w:rsidRDefault="007864FA" w:rsidP="005030CF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FF063C">
        <w:rPr>
          <w:sz w:val="28"/>
          <w:szCs w:val="28"/>
        </w:rPr>
        <w:t xml:space="preserve"> 01.01.2019 по 30.06.2019 із 63 кримінальних проваджень: закрито — 19; об’єднано — 3; направлено за підслідністю — 21; залишок — 20</w:t>
      </w:r>
      <w:r>
        <w:rPr>
          <w:sz w:val="28"/>
          <w:szCs w:val="28"/>
        </w:rPr>
        <w:t>;</w:t>
      </w:r>
    </w:p>
    <w:p w:rsidR="007864FA" w:rsidRDefault="007864FA" w:rsidP="005030CF">
      <w:pPr>
        <w:spacing w:after="120"/>
        <w:ind w:firstLine="708"/>
        <w:jc w:val="both"/>
        <w:rPr>
          <w:sz w:val="28"/>
          <w:szCs w:val="28"/>
        </w:rPr>
      </w:pPr>
    </w:p>
    <w:p w:rsidR="007864FA" w:rsidRDefault="007864FA" w:rsidP="005030CF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64FA">
        <w:rPr>
          <w:sz w:val="28"/>
          <w:szCs w:val="28"/>
        </w:rPr>
        <w:t xml:space="preserve"> 01.07.2019 по 31.12.2019  року із 59 кримінальних проваджень: закрито — 17; об’єднано — 22; направлено за підслідністю — 6; залишок — 14</w:t>
      </w:r>
    </w:p>
    <w:p w:rsidR="007864FA" w:rsidRDefault="007864FA" w:rsidP="005030CF">
      <w:pPr>
        <w:spacing w:after="120"/>
        <w:ind w:firstLine="708"/>
        <w:rPr>
          <w:sz w:val="28"/>
          <w:szCs w:val="28"/>
        </w:rPr>
      </w:pPr>
      <w:r>
        <w:rPr>
          <w:sz w:val="28"/>
          <w:szCs w:val="28"/>
        </w:rPr>
        <w:t>Таким чином, з 2016 року до суду скеровано лише 1 провадження.</w:t>
      </w:r>
    </w:p>
    <w:p w:rsidR="007864FA" w:rsidRPr="005030CF" w:rsidRDefault="007864FA" w:rsidP="005030CF">
      <w:pPr>
        <w:spacing w:after="120"/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Натомість, згідно відомостей Єдиного реєстру судових рішень, судами неодноразово скасувались рішення </w:t>
      </w:r>
      <w:r w:rsidRPr="00FF063C">
        <w:rPr>
          <w:sz w:val="28"/>
          <w:szCs w:val="28"/>
        </w:rPr>
        <w:t>Управління внутрішнього контролю Національного бюро</w:t>
      </w:r>
      <w:r>
        <w:rPr>
          <w:sz w:val="28"/>
          <w:szCs w:val="28"/>
        </w:rPr>
        <w:t xml:space="preserve"> про закриття кримінальних проваджень як безпідставні. </w:t>
      </w:r>
    </w:p>
    <w:p w:rsidR="00951911" w:rsidRPr="00951911" w:rsidRDefault="00951911" w:rsidP="005030CF">
      <w:pPr>
        <w:spacing w:after="120"/>
        <w:ind w:firstLine="708"/>
        <w:jc w:val="both"/>
        <w:rPr>
          <w:sz w:val="28"/>
          <w:szCs w:val="28"/>
        </w:rPr>
      </w:pPr>
      <w:proofErr w:type="spellStart"/>
      <w:r w:rsidRPr="00951911">
        <w:rPr>
          <w:sz w:val="28"/>
          <w:szCs w:val="28"/>
          <w:lang w:val="ru-RU"/>
        </w:rPr>
        <w:t>Вказане</w:t>
      </w:r>
      <w:proofErr w:type="spellEnd"/>
      <w:r w:rsidRPr="00951911">
        <w:rPr>
          <w:sz w:val="28"/>
          <w:szCs w:val="28"/>
          <w:lang w:val="ru-RU"/>
        </w:rPr>
        <w:t xml:space="preserve"> </w:t>
      </w:r>
      <w:proofErr w:type="spellStart"/>
      <w:r w:rsidRPr="00951911">
        <w:rPr>
          <w:sz w:val="28"/>
          <w:szCs w:val="28"/>
          <w:lang w:val="ru-RU"/>
        </w:rPr>
        <w:t>обумовлює</w:t>
      </w:r>
      <w:proofErr w:type="spellEnd"/>
      <w:r w:rsidRPr="00951911">
        <w:rPr>
          <w:sz w:val="28"/>
          <w:szCs w:val="28"/>
          <w:lang w:val="ru-RU"/>
        </w:rPr>
        <w:t xml:space="preserve"> </w:t>
      </w:r>
      <w:proofErr w:type="spellStart"/>
      <w:r w:rsidRPr="00951911">
        <w:rPr>
          <w:sz w:val="28"/>
          <w:szCs w:val="28"/>
          <w:lang w:val="ru-RU"/>
        </w:rPr>
        <w:t>внесення</w:t>
      </w:r>
      <w:proofErr w:type="spellEnd"/>
      <w:r w:rsidRPr="00951911">
        <w:rPr>
          <w:sz w:val="28"/>
          <w:szCs w:val="28"/>
          <w:lang w:val="ru-RU"/>
        </w:rPr>
        <w:t xml:space="preserve"> </w:t>
      </w:r>
      <w:proofErr w:type="spellStart"/>
      <w:r w:rsidRPr="00951911">
        <w:rPr>
          <w:sz w:val="28"/>
          <w:szCs w:val="28"/>
          <w:lang w:val="ru-RU"/>
        </w:rPr>
        <w:t>відповідних</w:t>
      </w:r>
      <w:proofErr w:type="spellEnd"/>
      <w:r w:rsidRPr="00951911">
        <w:rPr>
          <w:sz w:val="28"/>
          <w:szCs w:val="28"/>
          <w:lang w:val="ru-RU"/>
        </w:rPr>
        <w:t xml:space="preserve"> </w:t>
      </w:r>
      <w:proofErr w:type="spellStart"/>
      <w:r w:rsidRPr="00951911">
        <w:rPr>
          <w:sz w:val="28"/>
          <w:szCs w:val="28"/>
          <w:lang w:val="ru-RU"/>
        </w:rPr>
        <w:t>законодавчих</w:t>
      </w:r>
      <w:proofErr w:type="spellEnd"/>
      <w:r w:rsidRPr="00951911">
        <w:rPr>
          <w:sz w:val="28"/>
          <w:szCs w:val="28"/>
          <w:lang w:val="ru-RU"/>
        </w:rPr>
        <w:t xml:space="preserve"> </w:t>
      </w:r>
      <w:proofErr w:type="spellStart"/>
      <w:r w:rsidRPr="00951911">
        <w:rPr>
          <w:sz w:val="28"/>
          <w:szCs w:val="28"/>
          <w:lang w:val="ru-RU"/>
        </w:rPr>
        <w:t>змін</w:t>
      </w:r>
      <w:proofErr w:type="spellEnd"/>
      <w:r w:rsidRPr="00951911">
        <w:rPr>
          <w:sz w:val="28"/>
          <w:szCs w:val="28"/>
          <w:lang w:val="ru-RU"/>
        </w:rPr>
        <w:t>.</w:t>
      </w:r>
    </w:p>
    <w:p w:rsidR="00277542" w:rsidRPr="00F67314" w:rsidRDefault="00277542" w:rsidP="005030CF">
      <w:pPr>
        <w:spacing w:after="120"/>
        <w:ind w:firstLine="567"/>
        <w:jc w:val="both"/>
        <w:rPr>
          <w:sz w:val="28"/>
          <w:szCs w:val="28"/>
        </w:rPr>
      </w:pPr>
    </w:p>
    <w:p w:rsidR="00277542" w:rsidRPr="00F67314" w:rsidRDefault="00277542" w:rsidP="005030CF">
      <w:pPr>
        <w:spacing w:after="120"/>
        <w:ind w:firstLine="567"/>
        <w:jc w:val="both"/>
        <w:rPr>
          <w:sz w:val="28"/>
          <w:szCs w:val="28"/>
        </w:rPr>
      </w:pPr>
      <w:r w:rsidRPr="00F67314">
        <w:rPr>
          <w:b/>
          <w:bCs/>
          <w:sz w:val="28"/>
          <w:szCs w:val="28"/>
        </w:rPr>
        <w:t>2. Цілі та завдання законопроекту</w:t>
      </w:r>
    </w:p>
    <w:p w:rsidR="003E0103" w:rsidRDefault="00277542" w:rsidP="005030CF">
      <w:pPr>
        <w:spacing w:after="120"/>
        <w:ind w:firstLine="567"/>
        <w:jc w:val="both"/>
        <w:rPr>
          <w:sz w:val="28"/>
          <w:szCs w:val="28"/>
        </w:rPr>
      </w:pPr>
      <w:r w:rsidRPr="00F67314">
        <w:rPr>
          <w:sz w:val="28"/>
          <w:szCs w:val="28"/>
        </w:rPr>
        <w:t>Проект Закону підготовлено з метою удосконалення порядку</w:t>
      </w:r>
      <w:r w:rsidR="003E0103" w:rsidRPr="003E0103">
        <w:rPr>
          <w:sz w:val="28"/>
          <w:szCs w:val="28"/>
        </w:rPr>
        <w:t xml:space="preserve"> </w:t>
      </w:r>
      <w:r w:rsidR="003E0103">
        <w:rPr>
          <w:sz w:val="28"/>
          <w:szCs w:val="28"/>
        </w:rPr>
        <w:t>здійснення досудового розслідування</w:t>
      </w:r>
      <w:r w:rsidRPr="00F67314">
        <w:rPr>
          <w:sz w:val="28"/>
          <w:szCs w:val="28"/>
        </w:rPr>
        <w:t xml:space="preserve"> </w:t>
      </w:r>
      <w:r w:rsidR="003E0103">
        <w:rPr>
          <w:sz w:val="28"/>
          <w:szCs w:val="28"/>
        </w:rPr>
        <w:t>у злочинах по низці статей Кримінального кодексу України щодо працівників НАБУ</w:t>
      </w:r>
    </w:p>
    <w:p w:rsidR="003E0103" w:rsidRDefault="003E0103" w:rsidP="005030CF">
      <w:pPr>
        <w:spacing w:after="120"/>
        <w:ind w:firstLine="567"/>
        <w:jc w:val="both"/>
        <w:rPr>
          <w:sz w:val="28"/>
          <w:szCs w:val="28"/>
        </w:rPr>
      </w:pPr>
    </w:p>
    <w:p w:rsidR="00277542" w:rsidRPr="00F67314" w:rsidRDefault="00277542" w:rsidP="005030CF">
      <w:pPr>
        <w:spacing w:after="120"/>
        <w:ind w:firstLine="567"/>
        <w:jc w:val="both"/>
        <w:rPr>
          <w:b/>
          <w:bCs/>
          <w:sz w:val="28"/>
          <w:szCs w:val="28"/>
        </w:rPr>
      </w:pPr>
      <w:r w:rsidRPr="00F67314">
        <w:rPr>
          <w:b/>
          <w:bCs/>
          <w:sz w:val="28"/>
          <w:szCs w:val="28"/>
        </w:rPr>
        <w:t xml:space="preserve">3. Загальна характеристика та головні положення законопроекту </w:t>
      </w:r>
    </w:p>
    <w:p w:rsidR="00277542" w:rsidRPr="00F67314" w:rsidRDefault="00277542" w:rsidP="005030CF">
      <w:pPr>
        <w:spacing w:after="120"/>
        <w:ind w:firstLine="567"/>
        <w:jc w:val="both"/>
        <w:rPr>
          <w:sz w:val="28"/>
          <w:szCs w:val="28"/>
        </w:rPr>
      </w:pPr>
      <w:r w:rsidRPr="00F67314">
        <w:rPr>
          <w:sz w:val="28"/>
          <w:szCs w:val="28"/>
        </w:rPr>
        <w:t xml:space="preserve">Проектом Закону пропонується </w:t>
      </w:r>
      <w:proofErr w:type="spellStart"/>
      <w:r w:rsidRPr="00F67314">
        <w:rPr>
          <w:sz w:val="28"/>
          <w:szCs w:val="28"/>
        </w:rPr>
        <w:t>внести</w:t>
      </w:r>
      <w:proofErr w:type="spellEnd"/>
      <w:r w:rsidRPr="00F67314">
        <w:rPr>
          <w:sz w:val="28"/>
          <w:szCs w:val="28"/>
        </w:rPr>
        <w:t xml:space="preserve"> з</w:t>
      </w:r>
      <w:r w:rsidR="003E0103">
        <w:rPr>
          <w:sz w:val="28"/>
          <w:szCs w:val="28"/>
        </w:rPr>
        <w:t>міни до Кримінального процесуального кодексу України, Законів</w:t>
      </w:r>
      <w:r w:rsidRPr="00F67314">
        <w:rPr>
          <w:sz w:val="28"/>
          <w:szCs w:val="28"/>
        </w:rPr>
        <w:t xml:space="preserve"> України «Про Національне антикорупційне бю</w:t>
      </w:r>
      <w:r w:rsidR="00F67314">
        <w:rPr>
          <w:sz w:val="28"/>
          <w:szCs w:val="28"/>
        </w:rPr>
        <w:t>ро України»,</w:t>
      </w:r>
      <w:r w:rsidR="003E0103">
        <w:rPr>
          <w:sz w:val="28"/>
          <w:szCs w:val="28"/>
        </w:rPr>
        <w:t xml:space="preserve"> «Про Державне бюро розслідувань», «Про оперативно-розшукову діяльність», якими виключити можливість здійснення досудового розслідування у злочинах по низці статей Кримінального кодексу України щодо працівників НАБУ підрозділами внутрішнього контролю Національного бюро, надавши такі повноваження Державному бюро розслідувань.</w:t>
      </w:r>
    </w:p>
    <w:p w:rsidR="00277542" w:rsidRPr="00F67314" w:rsidRDefault="00277542" w:rsidP="005030CF">
      <w:pPr>
        <w:spacing w:after="120"/>
        <w:ind w:firstLine="567"/>
        <w:jc w:val="both"/>
        <w:rPr>
          <w:b/>
          <w:bCs/>
          <w:sz w:val="28"/>
          <w:szCs w:val="28"/>
        </w:rPr>
      </w:pPr>
    </w:p>
    <w:p w:rsidR="00277542" w:rsidRPr="00F67314" w:rsidRDefault="00277542" w:rsidP="005030CF">
      <w:pPr>
        <w:spacing w:after="120"/>
        <w:ind w:firstLine="567"/>
        <w:jc w:val="both"/>
        <w:rPr>
          <w:b/>
          <w:bCs/>
          <w:sz w:val="28"/>
          <w:szCs w:val="28"/>
        </w:rPr>
      </w:pPr>
      <w:r w:rsidRPr="00F67314">
        <w:rPr>
          <w:b/>
          <w:bCs/>
          <w:sz w:val="28"/>
          <w:szCs w:val="28"/>
        </w:rPr>
        <w:t>4. Стан нормативно-правової бази в даній сфері правового регулювання</w:t>
      </w:r>
    </w:p>
    <w:p w:rsidR="00277542" w:rsidRPr="00F67314" w:rsidRDefault="00277542" w:rsidP="005030CF">
      <w:pPr>
        <w:spacing w:after="120"/>
        <w:ind w:firstLine="567"/>
        <w:jc w:val="both"/>
        <w:rPr>
          <w:rStyle w:val="rvts0"/>
          <w:sz w:val="28"/>
          <w:szCs w:val="28"/>
        </w:rPr>
      </w:pPr>
      <w:r w:rsidRPr="00F67314">
        <w:rPr>
          <w:sz w:val="28"/>
          <w:szCs w:val="28"/>
        </w:rPr>
        <w:t xml:space="preserve">Основними нормативно-правовими актами </w:t>
      </w:r>
      <w:r w:rsidRPr="00F67314">
        <w:rPr>
          <w:bCs/>
          <w:sz w:val="28"/>
          <w:szCs w:val="28"/>
        </w:rPr>
        <w:t>у даній сфері правового регулювання</w:t>
      </w:r>
      <w:r w:rsidRPr="00F67314">
        <w:rPr>
          <w:sz w:val="28"/>
          <w:szCs w:val="28"/>
        </w:rPr>
        <w:t xml:space="preserve"> є Закони України «Про Національне антикорупційне бюро України</w:t>
      </w:r>
      <w:r w:rsidRPr="00F67314">
        <w:rPr>
          <w:rStyle w:val="rvts23"/>
          <w:sz w:val="28"/>
          <w:szCs w:val="28"/>
        </w:rPr>
        <w:t xml:space="preserve">», </w:t>
      </w:r>
      <w:r w:rsidR="003E0103">
        <w:rPr>
          <w:sz w:val="28"/>
          <w:szCs w:val="28"/>
        </w:rPr>
        <w:t>«Про Державне бюро розслідувань», «Про оперативно-розшукову діяльність»</w:t>
      </w:r>
      <w:r w:rsidR="00F67314">
        <w:rPr>
          <w:sz w:val="28"/>
          <w:szCs w:val="28"/>
        </w:rPr>
        <w:t>,</w:t>
      </w:r>
      <w:r w:rsidR="003E0103" w:rsidRPr="003E0103">
        <w:rPr>
          <w:sz w:val="28"/>
          <w:szCs w:val="28"/>
        </w:rPr>
        <w:t xml:space="preserve"> </w:t>
      </w:r>
      <w:r w:rsidR="003E0103">
        <w:rPr>
          <w:sz w:val="28"/>
          <w:szCs w:val="28"/>
        </w:rPr>
        <w:t>Кримінальний процесуальний кодекс України</w:t>
      </w:r>
      <w:r w:rsidR="00F67314">
        <w:rPr>
          <w:sz w:val="28"/>
          <w:szCs w:val="28"/>
        </w:rPr>
        <w:t xml:space="preserve"> </w:t>
      </w:r>
      <w:r w:rsidRPr="00F67314">
        <w:rPr>
          <w:rStyle w:val="rvts23"/>
          <w:sz w:val="28"/>
          <w:szCs w:val="28"/>
        </w:rPr>
        <w:t>інші нормативно-правові акти</w:t>
      </w:r>
      <w:r w:rsidRPr="00F67314">
        <w:rPr>
          <w:rStyle w:val="rvts0"/>
          <w:sz w:val="28"/>
          <w:szCs w:val="28"/>
        </w:rPr>
        <w:t>.</w:t>
      </w:r>
    </w:p>
    <w:p w:rsidR="00277542" w:rsidRDefault="00277542" w:rsidP="005030CF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F67314">
        <w:rPr>
          <w:sz w:val="28"/>
          <w:szCs w:val="28"/>
        </w:rPr>
        <w:t>Реалізація положень законопроекту не потребує внесення змін до інших законодавчих актів.</w:t>
      </w:r>
    </w:p>
    <w:p w:rsidR="005030CF" w:rsidRDefault="005030CF" w:rsidP="005030CF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</w:p>
    <w:p w:rsidR="005030CF" w:rsidRPr="00F67314" w:rsidRDefault="005030CF" w:rsidP="005030CF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</w:p>
    <w:p w:rsidR="00277542" w:rsidRPr="00F67314" w:rsidRDefault="00277542" w:rsidP="005030CF">
      <w:pPr>
        <w:tabs>
          <w:tab w:val="left" w:pos="561"/>
        </w:tabs>
        <w:spacing w:after="120"/>
        <w:ind w:firstLine="709"/>
        <w:jc w:val="both"/>
        <w:rPr>
          <w:b/>
          <w:bCs/>
          <w:sz w:val="28"/>
          <w:szCs w:val="28"/>
        </w:rPr>
      </w:pPr>
      <w:r w:rsidRPr="00F67314">
        <w:rPr>
          <w:b/>
          <w:bCs/>
          <w:sz w:val="28"/>
          <w:szCs w:val="28"/>
        </w:rPr>
        <w:lastRenderedPageBreak/>
        <w:t>5. Фінансово-економічне обґрунтування</w:t>
      </w:r>
    </w:p>
    <w:p w:rsidR="00277542" w:rsidRDefault="00277542" w:rsidP="005030CF">
      <w:pPr>
        <w:shd w:val="clear" w:color="auto" w:fill="FFFFFF"/>
        <w:spacing w:after="120"/>
        <w:ind w:firstLine="720"/>
        <w:jc w:val="both"/>
        <w:rPr>
          <w:sz w:val="28"/>
          <w:szCs w:val="28"/>
        </w:rPr>
      </w:pPr>
      <w:r w:rsidRPr="00F67314">
        <w:rPr>
          <w:sz w:val="28"/>
          <w:szCs w:val="28"/>
        </w:rPr>
        <w:t>Реалізація положень законопроекту не потребуватиме видатків з Державного бюджету України.</w:t>
      </w:r>
    </w:p>
    <w:p w:rsidR="005030CF" w:rsidRPr="00F67314" w:rsidRDefault="005030CF" w:rsidP="005030CF">
      <w:pPr>
        <w:shd w:val="clear" w:color="auto" w:fill="FFFFFF"/>
        <w:spacing w:after="120"/>
        <w:ind w:firstLine="720"/>
        <w:jc w:val="both"/>
        <w:rPr>
          <w:sz w:val="28"/>
          <w:szCs w:val="28"/>
        </w:rPr>
      </w:pPr>
    </w:p>
    <w:p w:rsidR="00277542" w:rsidRPr="00F67314" w:rsidRDefault="00277542" w:rsidP="005030CF">
      <w:pPr>
        <w:spacing w:after="120"/>
        <w:ind w:firstLine="567"/>
        <w:jc w:val="both"/>
        <w:rPr>
          <w:sz w:val="28"/>
          <w:szCs w:val="28"/>
        </w:rPr>
      </w:pPr>
      <w:r w:rsidRPr="00F67314">
        <w:rPr>
          <w:b/>
          <w:bCs/>
          <w:sz w:val="28"/>
          <w:szCs w:val="28"/>
        </w:rPr>
        <w:t>6. Прогноз соціально-економічних та інших наслідків прийняття Закону</w:t>
      </w:r>
    </w:p>
    <w:p w:rsidR="00277542" w:rsidRPr="00F67314" w:rsidRDefault="00277542" w:rsidP="005030CF">
      <w:pPr>
        <w:spacing w:after="120"/>
        <w:ind w:firstLine="567"/>
        <w:jc w:val="both"/>
        <w:rPr>
          <w:sz w:val="28"/>
          <w:szCs w:val="28"/>
        </w:rPr>
      </w:pPr>
      <w:r w:rsidRPr="00F67314">
        <w:rPr>
          <w:sz w:val="28"/>
          <w:szCs w:val="28"/>
        </w:rPr>
        <w:t>Прийняття проекту дозволить удосконалити по</w:t>
      </w:r>
      <w:r w:rsidR="00132FDC">
        <w:rPr>
          <w:sz w:val="28"/>
          <w:szCs w:val="28"/>
        </w:rPr>
        <w:t xml:space="preserve">рядок </w:t>
      </w:r>
      <w:r w:rsidR="003E0103">
        <w:rPr>
          <w:sz w:val="28"/>
          <w:szCs w:val="28"/>
        </w:rPr>
        <w:t>здійснення досудового розслідування у злочинах по низці статей Кримінального кодексу України щодо працівників НАБУ.</w:t>
      </w:r>
    </w:p>
    <w:p w:rsidR="00277542" w:rsidRPr="00F67314" w:rsidRDefault="00277542" w:rsidP="005030CF">
      <w:pPr>
        <w:spacing w:after="120"/>
        <w:rPr>
          <w:b/>
          <w:bCs/>
          <w:sz w:val="28"/>
          <w:szCs w:val="28"/>
        </w:rPr>
      </w:pPr>
    </w:p>
    <w:p w:rsidR="005030CF" w:rsidRDefault="003E0103" w:rsidP="005030CF">
      <w:pPr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Народні</w:t>
      </w:r>
      <w:r w:rsidR="00C320F4" w:rsidRPr="00F67314">
        <w:rPr>
          <w:b/>
          <w:bCs/>
          <w:sz w:val="28"/>
          <w:szCs w:val="28"/>
        </w:rPr>
        <w:t xml:space="preserve"> депутат</w:t>
      </w:r>
      <w:r>
        <w:rPr>
          <w:b/>
          <w:bCs/>
          <w:sz w:val="28"/>
          <w:szCs w:val="28"/>
        </w:rPr>
        <w:t>и</w:t>
      </w:r>
      <w:r w:rsidR="00277542" w:rsidRPr="00F67314">
        <w:rPr>
          <w:b/>
          <w:bCs/>
          <w:sz w:val="28"/>
          <w:szCs w:val="28"/>
        </w:rPr>
        <w:t xml:space="preserve"> України</w:t>
      </w:r>
      <w:r w:rsidR="00277542" w:rsidRPr="00F67314">
        <w:rPr>
          <w:b/>
          <w:bCs/>
          <w:sz w:val="28"/>
          <w:szCs w:val="28"/>
        </w:rPr>
        <w:tab/>
      </w:r>
      <w:r w:rsidR="00277542" w:rsidRPr="00F67314">
        <w:rPr>
          <w:b/>
          <w:bCs/>
          <w:sz w:val="28"/>
          <w:szCs w:val="28"/>
        </w:rPr>
        <w:tab/>
      </w:r>
      <w:r w:rsidR="005030CF">
        <w:rPr>
          <w:b/>
          <w:bCs/>
          <w:sz w:val="28"/>
          <w:szCs w:val="28"/>
        </w:rPr>
        <w:t xml:space="preserve">                                О.М. ТКАЧЕНКО</w:t>
      </w:r>
    </w:p>
    <w:p w:rsidR="005030CF" w:rsidRPr="005030CF" w:rsidRDefault="005030CF" w:rsidP="005030CF">
      <w:pPr>
        <w:ind w:left="6521"/>
        <w:rPr>
          <w:bCs/>
          <w:sz w:val="28"/>
          <w:szCs w:val="28"/>
        </w:rPr>
      </w:pPr>
      <w:r w:rsidRPr="005030CF">
        <w:rPr>
          <w:bCs/>
          <w:sz w:val="28"/>
          <w:szCs w:val="28"/>
        </w:rPr>
        <w:t>(посвідчення № 342)</w:t>
      </w:r>
    </w:p>
    <w:p w:rsidR="005030CF" w:rsidRDefault="005030CF" w:rsidP="005030CF">
      <w:pPr>
        <w:ind w:left="6521"/>
        <w:rPr>
          <w:b/>
          <w:bCs/>
          <w:sz w:val="28"/>
          <w:szCs w:val="28"/>
        </w:rPr>
      </w:pPr>
    </w:p>
    <w:p w:rsidR="005030CF" w:rsidRDefault="005030CF" w:rsidP="005030CF">
      <w:pPr>
        <w:ind w:left="6521"/>
        <w:rPr>
          <w:b/>
          <w:bCs/>
          <w:sz w:val="28"/>
          <w:szCs w:val="28"/>
        </w:rPr>
      </w:pPr>
    </w:p>
    <w:p w:rsidR="005030CF" w:rsidRDefault="005030CF" w:rsidP="005030CF">
      <w:pPr>
        <w:ind w:left="652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І.А. ШИНКАРЕНКО</w:t>
      </w:r>
    </w:p>
    <w:p w:rsidR="005030CF" w:rsidRPr="005030CF" w:rsidRDefault="005030CF" w:rsidP="005030CF">
      <w:pPr>
        <w:ind w:left="6521"/>
        <w:rPr>
          <w:bCs/>
          <w:sz w:val="28"/>
          <w:szCs w:val="28"/>
        </w:rPr>
      </w:pPr>
      <w:r w:rsidRPr="005030CF">
        <w:rPr>
          <w:bCs/>
          <w:sz w:val="28"/>
          <w:szCs w:val="28"/>
        </w:rPr>
        <w:t>(посвідчення № 117)</w:t>
      </w:r>
    </w:p>
    <w:p w:rsidR="005030CF" w:rsidRDefault="005030CF" w:rsidP="005030CF">
      <w:pPr>
        <w:ind w:left="6521"/>
        <w:rPr>
          <w:b/>
          <w:bCs/>
          <w:sz w:val="28"/>
          <w:szCs w:val="28"/>
        </w:rPr>
      </w:pPr>
    </w:p>
    <w:p w:rsidR="005030CF" w:rsidRDefault="005030CF" w:rsidP="005030CF">
      <w:pPr>
        <w:ind w:left="6521"/>
        <w:rPr>
          <w:b/>
          <w:bCs/>
          <w:sz w:val="28"/>
          <w:szCs w:val="28"/>
        </w:rPr>
      </w:pPr>
    </w:p>
    <w:p w:rsidR="005030CF" w:rsidRDefault="005030CF" w:rsidP="005030CF">
      <w:pPr>
        <w:ind w:left="652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А.К. СЛАВИЦЬКА</w:t>
      </w:r>
    </w:p>
    <w:p w:rsidR="005030CF" w:rsidRPr="005030CF" w:rsidRDefault="005030CF" w:rsidP="005030CF">
      <w:pPr>
        <w:ind w:left="6521"/>
        <w:rPr>
          <w:bCs/>
          <w:sz w:val="28"/>
          <w:szCs w:val="28"/>
        </w:rPr>
      </w:pPr>
      <w:r w:rsidRPr="005030CF">
        <w:rPr>
          <w:bCs/>
          <w:sz w:val="28"/>
          <w:szCs w:val="28"/>
        </w:rPr>
        <w:t xml:space="preserve">(посвідчення № 161) </w:t>
      </w:r>
    </w:p>
    <w:p w:rsidR="005030CF" w:rsidRDefault="005030CF" w:rsidP="005030CF">
      <w:pPr>
        <w:ind w:left="6521"/>
        <w:rPr>
          <w:b/>
          <w:bCs/>
          <w:sz w:val="28"/>
          <w:szCs w:val="28"/>
        </w:rPr>
      </w:pPr>
    </w:p>
    <w:p w:rsidR="005030CF" w:rsidRDefault="005030CF" w:rsidP="005030CF">
      <w:pPr>
        <w:ind w:left="6521"/>
        <w:rPr>
          <w:b/>
          <w:bCs/>
          <w:sz w:val="28"/>
          <w:szCs w:val="28"/>
        </w:rPr>
      </w:pPr>
    </w:p>
    <w:p w:rsidR="005030CF" w:rsidRDefault="005030CF" w:rsidP="005030CF">
      <w:pPr>
        <w:ind w:left="652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Г.М. МАМКА </w:t>
      </w:r>
    </w:p>
    <w:p w:rsidR="00277542" w:rsidRPr="005030CF" w:rsidRDefault="005030CF" w:rsidP="005030CF">
      <w:pPr>
        <w:ind w:left="6521"/>
        <w:rPr>
          <w:sz w:val="28"/>
          <w:szCs w:val="28"/>
        </w:rPr>
      </w:pPr>
      <w:r w:rsidRPr="005030CF">
        <w:rPr>
          <w:bCs/>
          <w:sz w:val="28"/>
          <w:szCs w:val="28"/>
        </w:rPr>
        <w:t xml:space="preserve">(посвідчення № 147)  </w:t>
      </w:r>
      <w:r w:rsidR="00277542" w:rsidRPr="005030CF">
        <w:rPr>
          <w:bCs/>
          <w:sz w:val="28"/>
          <w:szCs w:val="28"/>
        </w:rPr>
        <w:tab/>
      </w:r>
      <w:bookmarkEnd w:id="0"/>
      <w:r w:rsidR="00277542" w:rsidRPr="005030CF">
        <w:rPr>
          <w:bCs/>
          <w:sz w:val="28"/>
          <w:szCs w:val="28"/>
        </w:rPr>
        <w:tab/>
      </w:r>
      <w:r w:rsidR="00277542" w:rsidRPr="005030CF">
        <w:rPr>
          <w:bCs/>
          <w:sz w:val="28"/>
          <w:szCs w:val="28"/>
        </w:rPr>
        <w:tab/>
      </w:r>
    </w:p>
    <w:p w:rsidR="00277542" w:rsidRPr="00F67314" w:rsidRDefault="00277542" w:rsidP="005030CF">
      <w:pPr>
        <w:spacing w:after="120"/>
        <w:rPr>
          <w:rStyle w:val="rvts44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6F73C7" w:rsidRPr="00F67314" w:rsidRDefault="006F73C7" w:rsidP="005030CF">
      <w:pPr>
        <w:spacing w:after="120"/>
      </w:pPr>
    </w:p>
    <w:sectPr w:rsidR="006F73C7" w:rsidRPr="00F673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656"/>
    <w:rsid w:val="000040D5"/>
    <w:rsid w:val="00004D7D"/>
    <w:rsid w:val="00006AA1"/>
    <w:rsid w:val="00006FE5"/>
    <w:rsid w:val="000111A8"/>
    <w:rsid w:val="00014408"/>
    <w:rsid w:val="00014865"/>
    <w:rsid w:val="000213A0"/>
    <w:rsid w:val="0002197A"/>
    <w:rsid w:val="000236BB"/>
    <w:rsid w:val="00024E95"/>
    <w:rsid w:val="00024F5B"/>
    <w:rsid w:val="000257F9"/>
    <w:rsid w:val="000258C1"/>
    <w:rsid w:val="00025B49"/>
    <w:rsid w:val="00025E8C"/>
    <w:rsid w:val="00030BFE"/>
    <w:rsid w:val="00031F24"/>
    <w:rsid w:val="00032FD3"/>
    <w:rsid w:val="00033D07"/>
    <w:rsid w:val="00033E13"/>
    <w:rsid w:val="0003446C"/>
    <w:rsid w:val="00036438"/>
    <w:rsid w:val="0003784E"/>
    <w:rsid w:val="00037CD1"/>
    <w:rsid w:val="00040804"/>
    <w:rsid w:val="00041276"/>
    <w:rsid w:val="000466A7"/>
    <w:rsid w:val="000472FA"/>
    <w:rsid w:val="0004775D"/>
    <w:rsid w:val="00047A7F"/>
    <w:rsid w:val="00050B48"/>
    <w:rsid w:val="00051B97"/>
    <w:rsid w:val="0005350D"/>
    <w:rsid w:val="00054241"/>
    <w:rsid w:val="000543C4"/>
    <w:rsid w:val="00055E72"/>
    <w:rsid w:val="00060457"/>
    <w:rsid w:val="00060CA3"/>
    <w:rsid w:val="0006250B"/>
    <w:rsid w:val="00065A15"/>
    <w:rsid w:val="00065E27"/>
    <w:rsid w:val="00072FA8"/>
    <w:rsid w:val="00074498"/>
    <w:rsid w:val="00075CA0"/>
    <w:rsid w:val="00077472"/>
    <w:rsid w:val="000779B0"/>
    <w:rsid w:val="000837A4"/>
    <w:rsid w:val="00083CE7"/>
    <w:rsid w:val="00085A9C"/>
    <w:rsid w:val="00087444"/>
    <w:rsid w:val="0008781F"/>
    <w:rsid w:val="00090FF8"/>
    <w:rsid w:val="0009173D"/>
    <w:rsid w:val="00095170"/>
    <w:rsid w:val="00096D54"/>
    <w:rsid w:val="00096F57"/>
    <w:rsid w:val="000A11AB"/>
    <w:rsid w:val="000A131B"/>
    <w:rsid w:val="000A16DA"/>
    <w:rsid w:val="000A2FF7"/>
    <w:rsid w:val="000A3113"/>
    <w:rsid w:val="000A3AB6"/>
    <w:rsid w:val="000B1A15"/>
    <w:rsid w:val="000B1A90"/>
    <w:rsid w:val="000B71D9"/>
    <w:rsid w:val="000B73F5"/>
    <w:rsid w:val="000C0C1C"/>
    <w:rsid w:val="000C3409"/>
    <w:rsid w:val="000C49E1"/>
    <w:rsid w:val="000C50CB"/>
    <w:rsid w:val="000C5982"/>
    <w:rsid w:val="000C5C2C"/>
    <w:rsid w:val="000C78CE"/>
    <w:rsid w:val="000D089D"/>
    <w:rsid w:val="000D12EC"/>
    <w:rsid w:val="000D4F01"/>
    <w:rsid w:val="000D6570"/>
    <w:rsid w:val="000D767B"/>
    <w:rsid w:val="000E07D9"/>
    <w:rsid w:val="000E09CA"/>
    <w:rsid w:val="000E0A9C"/>
    <w:rsid w:val="000E203E"/>
    <w:rsid w:val="000E2984"/>
    <w:rsid w:val="000E391A"/>
    <w:rsid w:val="000E3E50"/>
    <w:rsid w:val="000E5542"/>
    <w:rsid w:val="000E62C3"/>
    <w:rsid w:val="000E77BC"/>
    <w:rsid w:val="000F278D"/>
    <w:rsid w:val="000F4C52"/>
    <w:rsid w:val="000F5DD5"/>
    <w:rsid w:val="000F6C13"/>
    <w:rsid w:val="000F7B84"/>
    <w:rsid w:val="00102DF2"/>
    <w:rsid w:val="0010416A"/>
    <w:rsid w:val="00104F31"/>
    <w:rsid w:val="0010580A"/>
    <w:rsid w:val="00107AEC"/>
    <w:rsid w:val="00107C67"/>
    <w:rsid w:val="00110EBF"/>
    <w:rsid w:val="00111D91"/>
    <w:rsid w:val="001143B6"/>
    <w:rsid w:val="0011547C"/>
    <w:rsid w:val="00116767"/>
    <w:rsid w:val="00116E1E"/>
    <w:rsid w:val="00120EC5"/>
    <w:rsid w:val="00126FB8"/>
    <w:rsid w:val="00127955"/>
    <w:rsid w:val="00132F3E"/>
    <w:rsid w:val="00132FDC"/>
    <w:rsid w:val="00133E73"/>
    <w:rsid w:val="00134561"/>
    <w:rsid w:val="00134BC7"/>
    <w:rsid w:val="001376AA"/>
    <w:rsid w:val="00137EB9"/>
    <w:rsid w:val="00140BF5"/>
    <w:rsid w:val="00140C98"/>
    <w:rsid w:val="00144135"/>
    <w:rsid w:val="00144FE2"/>
    <w:rsid w:val="00145AD4"/>
    <w:rsid w:val="00145F51"/>
    <w:rsid w:val="001474BA"/>
    <w:rsid w:val="00150EC0"/>
    <w:rsid w:val="001525B7"/>
    <w:rsid w:val="00152FB6"/>
    <w:rsid w:val="001548C1"/>
    <w:rsid w:val="00156415"/>
    <w:rsid w:val="00166A0E"/>
    <w:rsid w:val="001672F3"/>
    <w:rsid w:val="0016761B"/>
    <w:rsid w:val="0017217B"/>
    <w:rsid w:val="001761B6"/>
    <w:rsid w:val="00177119"/>
    <w:rsid w:val="00183A96"/>
    <w:rsid w:val="00184389"/>
    <w:rsid w:val="00186B89"/>
    <w:rsid w:val="001877B5"/>
    <w:rsid w:val="00190CBA"/>
    <w:rsid w:val="001933FA"/>
    <w:rsid w:val="00194B8C"/>
    <w:rsid w:val="00196766"/>
    <w:rsid w:val="001A041D"/>
    <w:rsid w:val="001A2647"/>
    <w:rsid w:val="001A32A3"/>
    <w:rsid w:val="001A3502"/>
    <w:rsid w:val="001A7E47"/>
    <w:rsid w:val="001B1776"/>
    <w:rsid w:val="001B5735"/>
    <w:rsid w:val="001B6BCB"/>
    <w:rsid w:val="001C1634"/>
    <w:rsid w:val="001C3CBC"/>
    <w:rsid w:val="001C5EE8"/>
    <w:rsid w:val="001C79DB"/>
    <w:rsid w:val="001D2126"/>
    <w:rsid w:val="001D2216"/>
    <w:rsid w:val="001D376A"/>
    <w:rsid w:val="001D7422"/>
    <w:rsid w:val="001E3180"/>
    <w:rsid w:val="001E319B"/>
    <w:rsid w:val="001E74E8"/>
    <w:rsid w:val="001E77DA"/>
    <w:rsid w:val="001E78BE"/>
    <w:rsid w:val="001F3AF4"/>
    <w:rsid w:val="001F7BCA"/>
    <w:rsid w:val="001F7F69"/>
    <w:rsid w:val="0020019A"/>
    <w:rsid w:val="00200887"/>
    <w:rsid w:val="00202310"/>
    <w:rsid w:val="002034A8"/>
    <w:rsid w:val="0020384E"/>
    <w:rsid w:val="00207A75"/>
    <w:rsid w:val="002120BB"/>
    <w:rsid w:val="00212720"/>
    <w:rsid w:val="00212759"/>
    <w:rsid w:val="002133EB"/>
    <w:rsid w:val="002168DE"/>
    <w:rsid w:val="00220009"/>
    <w:rsid w:val="00220F5E"/>
    <w:rsid w:val="00222987"/>
    <w:rsid w:val="00222D90"/>
    <w:rsid w:val="002270AA"/>
    <w:rsid w:val="002277E1"/>
    <w:rsid w:val="00234157"/>
    <w:rsid w:val="002344F4"/>
    <w:rsid w:val="00234BF3"/>
    <w:rsid w:val="00240E25"/>
    <w:rsid w:val="002423B1"/>
    <w:rsid w:val="00242730"/>
    <w:rsid w:val="002451EA"/>
    <w:rsid w:val="002458EA"/>
    <w:rsid w:val="00250FD3"/>
    <w:rsid w:val="0025101B"/>
    <w:rsid w:val="00254FC0"/>
    <w:rsid w:val="00262C20"/>
    <w:rsid w:val="002700D8"/>
    <w:rsid w:val="002700DC"/>
    <w:rsid w:val="00270746"/>
    <w:rsid w:val="00271364"/>
    <w:rsid w:val="00273670"/>
    <w:rsid w:val="00274176"/>
    <w:rsid w:val="00274874"/>
    <w:rsid w:val="0027621A"/>
    <w:rsid w:val="00277542"/>
    <w:rsid w:val="00281F92"/>
    <w:rsid w:val="00283AD9"/>
    <w:rsid w:val="002841FE"/>
    <w:rsid w:val="002860BD"/>
    <w:rsid w:val="0028712F"/>
    <w:rsid w:val="002873EC"/>
    <w:rsid w:val="00290C22"/>
    <w:rsid w:val="002920B6"/>
    <w:rsid w:val="00292FB9"/>
    <w:rsid w:val="00294B5E"/>
    <w:rsid w:val="002A0370"/>
    <w:rsid w:val="002A1817"/>
    <w:rsid w:val="002A1E95"/>
    <w:rsid w:val="002A25AA"/>
    <w:rsid w:val="002A31EB"/>
    <w:rsid w:val="002A79BA"/>
    <w:rsid w:val="002B0C9C"/>
    <w:rsid w:val="002B4968"/>
    <w:rsid w:val="002B5B17"/>
    <w:rsid w:val="002B5C00"/>
    <w:rsid w:val="002C0893"/>
    <w:rsid w:val="002C0ACA"/>
    <w:rsid w:val="002C4533"/>
    <w:rsid w:val="002D1461"/>
    <w:rsid w:val="002D343A"/>
    <w:rsid w:val="002D7038"/>
    <w:rsid w:val="002E03FA"/>
    <w:rsid w:val="002E0431"/>
    <w:rsid w:val="002E0E5C"/>
    <w:rsid w:val="002E19A2"/>
    <w:rsid w:val="002E3374"/>
    <w:rsid w:val="002E3B7A"/>
    <w:rsid w:val="002E596B"/>
    <w:rsid w:val="002E67D3"/>
    <w:rsid w:val="002E7883"/>
    <w:rsid w:val="002F25BF"/>
    <w:rsid w:val="002F32AE"/>
    <w:rsid w:val="002F40F7"/>
    <w:rsid w:val="002F4F37"/>
    <w:rsid w:val="002F7404"/>
    <w:rsid w:val="00300C9A"/>
    <w:rsid w:val="00302F02"/>
    <w:rsid w:val="00304548"/>
    <w:rsid w:val="003045A9"/>
    <w:rsid w:val="00305836"/>
    <w:rsid w:val="00306E2F"/>
    <w:rsid w:val="003073F8"/>
    <w:rsid w:val="00312D0C"/>
    <w:rsid w:val="003136BB"/>
    <w:rsid w:val="00314187"/>
    <w:rsid w:val="003165ED"/>
    <w:rsid w:val="00316C70"/>
    <w:rsid w:val="0031776D"/>
    <w:rsid w:val="00320CB6"/>
    <w:rsid w:val="00324F77"/>
    <w:rsid w:val="00326BAB"/>
    <w:rsid w:val="003313D8"/>
    <w:rsid w:val="00333794"/>
    <w:rsid w:val="00333E16"/>
    <w:rsid w:val="003413A7"/>
    <w:rsid w:val="003443C1"/>
    <w:rsid w:val="00352E64"/>
    <w:rsid w:val="0035388A"/>
    <w:rsid w:val="003545A4"/>
    <w:rsid w:val="00354780"/>
    <w:rsid w:val="00356610"/>
    <w:rsid w:val="00361A3F"/>
    <w:rsid w:val="00366BC0"/>
    <w:rsid w:val="00370C2F"/>
    <w:rsid w:val="00371A60"/>
    <w:rsid w:val="00371FD9"/>
    <w:rsid w:val="0037300F"/>
    <w:rsid w:val="00373E9D"/>
    <w:rsid w:val="0037406A"/>
    <w:rsid w:val="00374567"/>
    <w:rsid w:val="00374E3A"/>
    <w:rsid w:val="003767B9"/>
    <w:rsid w:val="003803F5"/>
    <w:rsid w:val="00381705"/>
    <w:rsid w:val="00381814"/>
    <w:rsid w:val="0038227A"/>
    <w:rsid w:val="00383340"/>
    <w:rsid w:val="00385F53"/>
    <w:rsid w:val="0039317E"/>
    <w:rsid w:val="003946F5"/>
    <w:rsid w:val="00394AAC"/>
    <w:rsid w:val="00394B21"/>
    <w:rsid w:val="003956CC"/>
    <w:rsid w:val="003A068A"/>
    <w:rsid w:val="003A093D"/>
    <w:rsid w:val="003A20C1"/>
    <w:rsid w:val="003A2220"/>
    <w:rsid w:val="003A648B"/>
    <w:rsid w:val="003A668C"/>
    <w:rsid w:val="003B0C55"/>
    <w:rsid w:val="003B10EE"/>
    <w:rsid w:val="003B1F7B"/>
    <w:rsid w:val="003B34B2"/>
    <w:rsid w:val="003B5064"/>
    <w:rsid w:val="003B6B1E"/>
    <w:rsid w:val="003B7E03"/>
    <w:rsid w:val="003C1E4D"/>
    <w:rsid w:val="003C328F"/>
    <w:rsid w:val="003C4AB7"/>
    <w:rsid w:val="003C54E8"/>
    <w:rsid w:val="003C57BA"/>
    <w:rsid w:val="003C6CC3"/>
    <w:rsid w:val="003D1A8A"/>
    <w:rsid w:val="003D2C11"/>
    <w:rsid w:val="003D379F"/>
    <w:rsid w:val="003D3D5F"/>
    <w:rsid w:val="003D4C8F"/>
    <w:rsid w:val="003D67C8"/>
    <w:rsid w:val="003D6F75"/>
    <w:rsid w:val="003E0103"/>
    <w:rsid w:val="003E0DA9"/>
    <w:rsid w:val="003E0FC1"/>
    <w:rsid w:val="003E2F25"/>
    <w:rsid w:val="003E4CC7"/>
    <w:rsid w:val="003E4FFD"/>
    <w:rsid w:val="003E5BBC"/>
    <w:rsid w:val="003E661A"/>
    <w:rsid w:val="003E700C"/>
    <w:rsid w:val="003E7018"/>
    <w:rsid w:val="003F00B0"/>
    <w:rsid w:val="003F0E34"/>
    <w:rsid w:val="003F48A7"/>
    <w:rsid w:val="003F6C7D"/>
    <w:rsid w:val="003F70BE"/>
    <w:rsid w:val="003F7FBB"/>
    <w:rsid w:val="004019A6"/>
    <w:rsid w:val="004026D9"/>
    <w:rsid w:val="004053F5"/>
    <w:rsid w:val="004065CE"/>
    <w:rsid w:val="00407E4B"/>
    <w:rsid w:val="00410BCF"/>
    <w:rsid w:val="004145D5"/>
    <w:rsid w:val="004179C0"/>
    <w:rsid w:val="004219F9"/>
    <w:rsid w:val="004224B8"/>
    <w:rsid w:val="004229EB"/>
    <w:rsid w:val="00427082"/>
    <w:rsid w:val="00430D55"/>
    <w:rsid w:val="00431A17"/>
    <w:rsid w:val="004320AA"/>
    <w:rsid w:val="00435726"/>
    <w:rsid w:val="00435DA3"/>
    <w:rsid w:val="004409BD"/>
    <w:rsid w:val="00441C21"/>
    <w:rsid w:val="004437C5"/>
    <w:rsid w:val="00444A28"/>
    <w:rsid w:val="0045032D"/>
    <w:rsid w:val="004503E8"/>
    <w:rsid w:val="00450417"/>
    <w:rsid w:val="0045300E"/>
    <w:rsid w:val="00453198"/>
    <w:rsid w:val="00453BF2"/>
    <w:rsid w:val="004573D5"/>
    <w:rsid w:val="00462AB6"/>
    <w:rsid w:val="00462B18"/>
    <w:rsid w:val="00462EF8"/>
    <w:rsid w:val="004646C4"/>
    <w:rsid w:val="00467377"/>
    <w:rsid w:val="004675C1"/>
    <w:rsid w:val="0047142E"/>
    <w:rsid w:val="0047334C"/>
    <w:rsid w:val="00473A47"/>
    <w:rsid w:val="00476310"/>
    <w:rsid w:val="00477C16"/>
    <w:rsid w:val="00481C43"/>
    <w:rsid w:val="00484D83"/>
    <w:rsid w:val="00485B64"/>
    <w:rsid w:val="00490CEE"/>
    <w:rsid w:val="00491EC0"/>
    <w:rsid w:val="00492022"/>
    <w:rsid w:val="00492D71"/>
    <w:rsid w:val="00495AEE"/>
    <w:rsid w:val="00496863"/>
    <w:rsid w:val="004968D2"/>
    <w:rsid w:val="004974ED"/>
    <w:rsid w:val="004A1FD0"/>
    <w:rsid w:val="004A21E0"/>
    <w:rsid w:val="004A2D6E"/>
    <w:rsid w:val="004A7B70"/>
    <w:rsid w:val="004B13DC"/>
    <w:rsid w:val="004B1BF4"/>
    <w:rsid w:val="004B2A1A"/>
    <w:rsid w:val="004B3615"/>
    <w:rsid w:val="004B3771"/>
    <w:rsid w:val="004B74D0"/>
    <w:rsid w:val="004B79ED"/>
    <w:rsid w:val="004C10B6"/>
    <w:rsid w:val="004C2FE6"/>
    <w:rsid w:val="004C4A43"/>
    <w:rsid w:val="004C52A5"/>
    <w:rsid w:val="004C5416"/>
    <w:rsid w:val="004C6453"/>
    <w:rsid w:val="004C75E6"/>
    <w:rsid w:val="004C7F49"/>
    <w:rsid w:val="004D0891"/>
    <w:rsid w:val="004D259A"/>
    <w:rsid w:val="004D341D"/>
    <w:rsid w:val="004D6DA4"/>
    <w:rsid w:val="004D72F3"/>
    <w:rsid w:val="004E02D3"/>
    <w:rsid w:val="004E03FE"/>
    <w:rsid w:val="004E0EAD"/>
    <w:rsid w:val="004E1AF9"/>
    <w:rsid w:val="004E1FC2"/>
    <w:rsid w:val="004E24D5"/>
    <w:rsid w:val="004E26A9"/>
    <w:rsid w:val="004E4A6C"/>
    <w:rsid w:val="004E52AC"/>
    <w:rsid w:val="004E5A57"/>
    <w:rsid w:val="004E682D"/>
    <w:rsid w:val="004E7865"/>
    <w:rsid w:val="004F03A3"/>
    <w:rsid w:val="004F1BDC"/>
    <w:rsid w:val="004F1DD6"/>
    <w:rsid w:val="004F286B"/>
    <w:rsid w:val="004F2A53"/>
    <w:rsid w:val="004F5BE7"/>
    <w:rsid w:val="00502BD8"/>
    <w:rsid w:val="005030CF"/>
    <w:rsid w:val="00503403"/>
    <w:rsid w:val="00503CD3"/>
    <w:rsid w:val="00505B64"/>
    <w:rsid w:val="00505FF8"/>
    <w:rsid w:val="00506789"/>
    <w:rsid w:val="0050769A"/>
    <w:rsid w:val="00512743"/>
    <w:rsid w:val="00513C83"/>
    <w:rsid w:val="00516997"/>
    <w:rsid w:val="00517BD3"/>
    <w:rsid w:val="00520FFB"/>
    <w:rsid w:val="005214EC"/>
    <w:rsid w:val="0052209D"/>
    <w:rsid w:val="00522770"/>
    <w:rsid w:val="005227B0"/>
    <w:rsid w:val="00522979"/>
    <w:rsid w:val="00523E99"/>
    <w:rsid w:val="00526251"/>
    <w:rsid w:val="0053023E"/>
    <w:rsid w:val="00530D13"/>
    <w:rsid w:val="00531F28"/>
    <w:rsid w:val="00531FBC"/>
    <w:rsid w:val="005320EF"/>
    <w:rsid w:val="00533005"/>
    <w:rsid w:val="0053304E"/>
    <w:rsid w:val="00535EB0"/>
    <w:rsid w:val="0053610C"/>
    <w:rsid w:val="00537418"/>
    <w:rsid w:val="00537908"/>
    <w:rsid w:val="00537F29"/>
    <w:rsid w:val="00541E23"/>
    <w:rsid w:val="005431D4"/>
    <w:rsid w:val="005461D0"/>
    <w:rsid w:val="00546E7C"/>
    <w:rsid w:val="00553587"/>
    <w:rsid w:val="00554DA5"/>
    <w:rsid w:val="0055533E"/>
    <w:rsid w:val="00555694"/>
    <w:rsid w:val="0055598C"/>
    <w:rsid w:val="0055627B"/>
    <w:rsid w:val="005579EB"/>
    <w:rsid w:val="00557B67"/>
    <w:rsid w:val="00560858"/>
    <w:rsid w:val="00561624"/>
    <w:rsid w:val="00561F81"/>
    <w:rsid w:val="00561FD6"/>
    <w:rsid w:val="00562C10"/>
    <w:rsid w:val="00562D36"/>
    <w:rsid w:val="00563500"/>
    <w:rsid w:val="0056381C"/>
    <w:rsid w:val="00564CAA"/>
    <w:rsid w:val="00566AB0"/>
    <w:rsid w:val="0056746C"/>
    <w:rsid w:val="00571656"/>
    <w:rsid w:val="00572879"/>
    <w:rsid w:val="00572C0F"/>
    <w:rsid w:val="00575BA5"/>
    <w:rsid w:val="0057771A"/>
    <w:rsid w:val="005812E3"/>
    <w:rsid w:val="005820D7"/>
    <w:rsid w:val="00583BD9"/>
    <w:rsid w:val="005852D8"/>
    <w:rsid w:val="00593246"/>
    <w:rsid w:val="00594E67"/>
    <w:rsid w:val="005974DE"/>
    <w:rsid w:val="005A277B"/>
    <w:rsid w:val="005A4095"/>
    <w:rsid w:val="005A4779"/>
    <w:rsid w:val="005A4EE6"/>
    <w:rsid w:val="005A54A8"/>
    <w:rsid w:val="005A5F81"/>
    <w:rsid w:val="005A7A9F"/>
    <w:rsid w:val="005A7AB1"/>
    <w:rsid w:val="005B288B"/>
    <w:rsid w:val="005B302F"/>
    <w:rsid w:val="005B6014"/>
    <w:rsid w:val="005B67F7"/>
    <w:rsid w:val="005C06C8"/>
    <w:rsid w:val="005C1C0F"/>
    <w:rsid w:val="005C2601"/>
    <w:rsid w:val="005C44AB"/>
    <w:rsid w:val="005D3B26"/>
    <w:rsid w:val="005D4D8F"/>
    <w:rsid w:val="005D4DED"/>
    <w:rsid w:val="005D532B"/>
    <w:rsid w:val="005D5ACE"/>
    <w:rsid w:val="005E1649"/>
    <w:rsid w:val="005E1D98"/>
    <w:rsid w:val="005E31E1"/>
    <w:rsid w:val="005E371A"/>
    <w:rsid w:val="005E4470"/>
    <w:rsid w:val="005E48B1"/>
    <w:rsid w:val="005E508E"/>
    <w:rsid w:val="005E5C49"/>
    <w:rsid w:val="005E5CEB"/>
    <w:rsid w:val="005E5ECE"/>
    <w:rsid w:val="005F2CE9"/>
    <w:rsid w:val="005F48B1"/>
    <w:rsid w:val="005F776F"/>
    <w:rsid w:val="005F7D60"/>
    <w:rsid w:val="005F7E3D"/>
    <w:rsid w:val="00600EBF"/>
    <w:rsid w:val="00600FFB"/>
    <w:rsid w:val="00602A22"/>
    <w:rsid w:val="00610893"/>
    <w:rsid w:val="00611A7A"/>
    <w:rsid w:val="00613C4B"/>
    <w:rsid w:val="00614E59"/>
    <w:rsid w:val="00621581"/>
    <w:rsid w:val="00622C37"/>
    <w:rsid w:val="00625AAB"/>
    <w:rsid w:val="006278E1"/>
    <w:rsid w:val="00627BA6"/>
    <w:rsid w:val="0063012F"/>
    <w:rsid w:val="006303C2"/>
    <w:rsid w:val="00630C9A"/>
    <w:rsid w:val="00631FEF"/>
    <w:rsid w:val="006320C4"/>
    <w:rsid w:val="00633A98"/>
    <w:rsid w:val="006344B2"/>
    <w:rsid w:val="00637222"/>
    <w:rsid w:val="0063764B"/>
    <w:rsid w:val="0064010C"/>
    <w:rsid w:val="006408C7"/>
    <w:rsid w:val="00644CB4"/>
    <w:rsid w:val="00644EDE"/>
    <w:rsid w:val="0064505A"/>
    <w:rsid w:val="00650889"/>
    <w:rsid w:val="00656A03"/>
    <w:rsid w:val="0065795B"/>
    <w:rsid w:val="006601ED"/>
    <w:rsid w:val="00662E1F"/>
    <w:rsid w:val="0067387F"/>
    <w:rsid w:val="00674632"/>
    <w:rsid w:val="00674718"/>
    <w:rsid w:val="00675C3A"/>
    <w:rsid w:val="00680AAB"/>
    <w:rsid w:val="006810E5"/>
    <w:rsid w:val="006811E4"/>
    <w:rsid w:val="006833A2"/>
    <w:rsid w:val="00687982"/>
    <w:rsid w:val="006902CF"/>
    <w:rsid w:val="006909FC"/>
    <w:rsid w:val="006911D1"/>
    <w:rsid w:val="0069425E"/>
    <w:rsid w:val="006943E1"/>
    <w:rsid w:val="00695E22"/>
    <w:rsid w:val="006A1910"/>
    <w:rsid w:val="006A25C4"/>
    <w:rsid w:val="006A3830"/>
    <w:rsid w:val="006A5933"/>
    <w:rsid w:val="006A727F"/>
    <w:rsid w:val="006B2204"/>
    <w:rsid w:val="006B587A"/>
    <w:rsid w:val="006B64A4"/>
    <w:rsid w:val="006C1BB9"/>
    <w:rsid w:val="006C1E4D"/>
    <w:rsid w:val="006C3666"/>
    <w:rsid w:val="006D0153"/>
    <w:rsid w:val="006D42B0"/>
    <w:rsid w:val="006D67A2"/>
    <w:rsid w:val="006D780E"/>
    <w:rsid w:val="006D7AA3"/>
    <w:rsid w:val="006E111A"/>
    <w:rsid w:val="006E1D99"/>
    <w:rsid w:val="006F081C"/>
    <w:rsid w:val="006F0C68"/>
    <w:rsid w:val="006F11DE"/>
    <w:rsid w:val="006F1744"/>
    <w:rsid w:val="006F2404"/>
    <w:rsid w:val="006F2750"/>
    <w:rsid w:val="006F73C7"/>
    <w:rsid w:val="00700C8D"/>
    <w:rsid w:val="00701704"/>
    <w:rsid w:val="00701A99"/>
    <w:rsid w:val="00702CB4"/>
    <w:rsid w:val="00702DB3"/>
    <w:rsid w:val="00706E9D"/>
    <w:rsid w:val="007073F5"/>
    <w:rsid w:val="00707D46"/>
    <w:rsid w:val="007113F9"/>
    <w:rsid w:val="00713547"/>
    <w:rsid w:val="00714496"/>
    <w:rsid w:val="00714A11"/>
    <w:rsid w:val="00721712"/>
    <w:rsid w:val="00722105"/>
    <w:rsid w:val="00723B60"/>
    <w:rsid w:val="007247E5"/>
    <w:rsid w:val="00725963"/>
    <w:rsid w:val="00725A51"/>
    <w:rsid w:val="007273A5"/>
    <w:rsid w:val="00727C0A"/>
    <w:rsid w:val="007310DB"/>
    <w:rsid w:val="00732BB9"/>
    <w:rsid w:val="007335A8"/>
    <w:rsid w:val="00734186"/>
    <w:rsid w:val="00735794"/>
    <w:rsid w:val="00735C47"/>
    <w:rsid w:val="00737454"/>
    <w:rsid w:val="00737A85"/>
    <w:rsid w:val="00740E34"/>
    <w:rsid w:val="007421FF"/>
    <w:rsid w:val="00743215"/>
    <w:rsid w:val="00746424"/>
    <w:rsid w:val="007517BC"/>
    <w:rsid w:val="0075194C"/>
    <w:rsid w:val="007543F4"/>
    <w:rsid w:val="0075470A"/>
    <w:rsid w:val="007565EF"/>
    <w:rsid w:val="00756BD1"/>
    <w:rsid w:val="007607FC"/>
    <w:rsid w:val="0076155F"/>
    <w:rsid w:val="0076401C"/>
    <w:rsid w:val="007651E2"/>
    <w:rsid w:val="0076668F"/>
    <w:rsid w:val="00766DF9"/>
    <w:rsid w:val="00771CC6"/>
    <w:rsid w:val="00772ACA"/>
    <w:rsid w:val="00773198"/>
    <w:rsid w:val="00773BAA"/>
    <w:rsid w:val="00777C4A"/>
    <w:rsid w:val="00780689"/>
    <w:rsid w:val="0078089D"/>
    <w:rsid w:val="00780C0B"/>
    <w:rsid w:val="0078105C"/>
    <w:rsid w:val="007816DF"/>
    <w:rsid w:val="00782787"/>
    <w:rsid w:val="00782E93"/>
    <w:rsid w:val="00782F02"/>
    <w:rsid w:val="007838BE"/>
    <w:rsid w:val="00785097"/>
    <w:rsid w:val="00785E95"/>
    <w:rsid w:val="007864FA"/>
    <w:rsid w:val="0078733F"/>
    <w:rsid w:val="00792FE2"/>
    <w:rsid w:val="007931AC"/>
    <w:rsid w:val="00794910"/>
    <w:rsid w:val="0079543A"/>
    <w:rsid w:val="00795CA6"/>
    <w:rsid w:val="007969B5"/>
    <w:rsid w:val="007A03C9"/>
    <w:rsid w:val="007A39CD"/>
    <w:rsid w:val="007B0531"/>
    <w:rsid w:val="007B07C9"/>
    <w:rsid w:val="007B183A"/>
    <w:rsid w:val="007B30BB"/>
    <w:rsid w:val="007B43B5"/>
    <w:rsid w:val="007B6054"/>
    <w:rsid w:val="007B6590"/>
    <w:rsid w:val="007B77DC"/>
    <w:rsid w:val="007B7C50"/>
    <w:rsid w:val="007C0699"/>
    <w:rsid w:val="007C28C5"/>
    <w:rsid w:val="007C2AAE"/>
    <w:rsid w:val="007C2C97"/>
    <w:rsid w:val="007C3C81"/>
    <w:rsid w:val="007D077D"/>
    <w:rsid w:val="007D2F75"/>
    <w:rsid w:val="007D4554"/>
    <w:rsid w:val="007D4F38"/>
    <w:rsid w:val="007D6389"/>
    <w:rsid w:val="007E0A43"/>
    <w:rsid w:val="007E1510"/>
    <w:rsid w:val="007E30A3"/>
    <w:rsid w:val="007E4AC3"/>
    <w:rsid w:val="007E4D42"/>
    <w:rsid w:val="007E5581"/>
    <w:rsid w:val="007E58A3"/>
    <w:rsid w:val="007E5C2B"/>
    <w:rsid w:val="007F1A6C"/>
    <w:rsid w:val="007F1FA9"/>
    <w:rsid w:val="007F22B3"/>
    <w:rsid w:val="007F2797"/>
    <w:rsid w:val="007F2C86"/>
    <w:rsid w:val="007F32D0"/>
    <w:rsid w:val="007F6984"/>
    <w:rsid w:val="007F7AC0"/>
    <w:rsid w:val="008023EF"/>
    <w:rsid w:val="00803ABE"/>
    <w:rsid w:val="00811F7C"/>
    <w:rsid w:val="00813DFA"/>
    <w:rsid w:val="0081430C"/>
    <w:rsid w:val="00820403"/>
    <w:rsid w:val="008217A9"/>
    <w:rsid w:val="00824A93"/>
    <w:rsid w:val="00824CC2"/>
    <w:rsid w:val="00824E76"/>
    <w:rsid w:val="0082590B"/>
    <w:rsid w:val="00826138"/>
    <w:rsid w:val="0082728F"/>
    <w:rsid w:val="00831629"/>
    <w:rsid w:val="008320E3"/>
    <w:rsid w:val="008321C1"/>
    <w:rsid w:val="00832213"/>
    <w:rsid w:val="00835BFF"/>
    <w:rsid w:val="00835C7B"/>
    <w:rsid w:val="00836C0C"/>
    <w:rsid w:val="00840B2B"/>
    <w:rsid w:val="0084761B"/>
    <w:rsid w:val="008478FD"/>
    <w:rsid w:val="00847B0B"/>
    <w:rsid w:val="00850890"/>
    <w:rsid w:val="00853E58"/>
    <w:rsid w:val="00856983"/>
    <w:rsid w:val="00856FA1"/>
    <w:rsid w:val="00864A0A"/>
    <w:rsid w:val="0086741E"/>
    <w:rsid w:val="0086793A"/>
    <w:rsid w:val="008739BA"/>
    <w:rsid w:val="0087434E"/>
    <w:rsid w:val="008746E0"/>
    <w:rsid w:val="00876786"/>
    <w:rsid w:val="00876CF7"/>
    <w:rsid w:val="008770DF"/>
    <w:rsid w:val="00881DF8"/>
    <w:rsid w:val="008856F1"/>
    <w:rsid w:val="00886206"/>
    <w:rsid w:val="0089259C"/>
    <w:rsid w:val="00892BA2"/>
    <w:rsid w:val="008943BE"/>
    <w:rsid w:val="00894B75"/>
    <w:rsid w:val="008A0BB3"/>
    <w:rsid w:val="008A1139"/>
    <w:rsid w:val="008A1A0B"/>
    <w:rsid w:val="008A6668"/>
    <w:rsid w:val="008A7A23"/>
    <w:rsid w:val="008B0613"/>
    <w:rsid w:val="008B4FFF"/>
    <w:rsid w:val="008B50C5"/>
    <w:rsid w:val="008B569B"/>
    <w:rsid w:val="008B60A8"/>
    <w:rsid w:val="008B64FD"/>
    <w:rsid w:val="008B7D23"/>
    <w:rsid w:val="008C0764"/>
    <w:rsid w:val="008C0E2D"/>
    <w:rsid w:val="008C1A5C"/>
    <w:rsid w:val="008C202A"/>
    <w:rsid w:val="008C25CA"/>
    <w:rsid w:val="008C39D5"/>
    <w:rsid w:val="008C5CDC"/>
    <w:rsid w:val="008C6315"/>
    <w:rsid w:val="008E1B28"/>
    <w:rsid w:val="008E3006"/>
    <w:rsid w:val="008E426B"/>
    <w:rsid w:val="008E57C7"/>
    <w:rsid w:val="008E775F"/>
    <w:rsid w:val="008E7EBA"/>
    <w:rsid w:val="008F2423"/>
    <w:rsid w:val="008F285C"/>
    <w:rsid w:val="008F7F57"/>
    <w:rsid w:val="00910B43"/>
    <w:rsid w:val="00910DC2"/>
    <w:rsid w:val="00920985"/>
    <w:rsid w:val="0092280B"/>
    <w:rsid w:val="00925D9F"/>
    <w:rsid w:val="009271F3"/>
    <w:rsid w:val="00927E01"/>
    <w:rsid w:val="0093256F"/>
    <w:rsid w:val="00933C5C"/>
    <w:rsid w:val="00934859"/>
    <w:rsid w:val="009374F5"/>
    <w:rsid w:val="00940C25"/>
    <w:rsid w:val="00940CCE"/>
    <w:rsid w:val="00940F21"/>
    <w:rsid w:val="009435A1"/>
    <w:rsid w:val="00943B45"/>
    <w:rsid w:val="009446D1"/>
    <w:rsid w:val="009454A9"/>
    <w:rsid w:val="00951911"/>
    <w:rsid w:val="00956218"/>
    <w:rsid w:val="00957B05"/>
    <w:rsid w:val="00964171"/>
    <w:rsid w:val="00967C88"/>
    <w:rsid w:val="00967DFD"/>
    <w:rsid w:val="0097008B"/>
    <w:rsid w:val="00971694"/>
    <w:rsid w:val="009741B4"/>
    <w:rsid w:val="009759F2"/>
    <w:rsid w:val="00976065"/>
    <w:rsid w:val="0097617F"/>
    <w:rsid w:val="009824F5"/>
    <w:rsid w:val="009833A3"/>
    <w:rsid w:val="00984007"/>
    <w:rsid w:val="009846D2"/>
    <w:rsid w:val="00984BE4"/>
    <w:rsid w:val="0098642C"/>
    <w:rsid w:val="0098676D"/>
    <w:rsid w:val="009912E5"/>
    <w:rsid w:val="009936E1"/>
    <w:rsid w:val="00993935"/>
    <w:rsid w:val="00993E1A"/>
    <w:rsid w:val="00994BD6"/>
    <w:rsid w:val="00995235"/>
    <w:rsid w:val="009958E6"/>
    <w:rsid w:val="0099687A"/>
    <w:rsid w:val="00997B21"/>
    <w:rsid w:val="00997BF7"/>
    <w:rsid w:val="009A12F9"/>
    <w:rsid w:val="009A18E0"/>
    <w:rsid w:val="009A30DA"/>
    <w:rsid w:val="009A319E"/>
    <w:rsid w:val="009A4AEF"/>
    <w:rsid w:val="009A6656"/>
    <w:rsid w:val="009A7C44"/>
    <w:rsid w:val="009B1DDB"/>
    <w:rsid w:val="009B4865"/>
    <w:rsid w:val="009B4A4E"/>
    <w:rsid w:val="009B7767"/>
    <w:rsid w:val="009C0060"/>
    <w:rsid w:val="009C01C9"/>
    <w:rsid w:val="009C1A63"/>
    <w:rsid w:val="009C3DC2"/>
    <w:rsid w:val="009C7123"/>
    <w:rsid w:val="009D0073"/>
    <w:rsid w:val="009D318C"/>
    <w:rsid w:val="009D3FF5"/>
    <w:rsid w:val="009D6939"/>
    <w:rsid w:val="009D7846"/>
    <w:rsid w:val="009E03FE"/>
    <w:rsid w:val="009E0511"/>
    <w:rsid w:val="009E0ACC"/>
    <w:rsid w:val="009E2592"/>
    <w:rsid w:val="009E3CCC"/>
    <w:rsid w:val="009E548E"/>
    <w:rsid w:val="009E5988"/>
    <w:rsid w:val="009E5F56"/>
    <w:rsid w:val="009E7F97"/>
    <w:rsid w:val="009F0B7D"/>
    <w:rsid w:val="009F0E13"/>
    <w:rsid w:val="009F1923"/>
    <w:rsid w:val="009F3CC2"/>
    <w:rsid w:val="009F3ECE"/>
    <w:rsid w:val="009F5762"/>
    <w:rsid w:val="009F6D92"/>
    <w:rsid w:val="00A01191"/>
    <w:rsid w:val="00A01E39"/>
    <w:rsid w:val="00A02DAD"/>
    <w:rsid w:val="00A06191"/>
    <w:rsid w:val="00A07415"/>
    <w:rsid w:val="00A1025A"/>
    <w:rsid w:val="00A117B4"/>
    <w:rsid w:val="00A12735"/>
    <w:rsid w:val="00A1488C"/>
    <w:rsid w:val="00A166AC"/>
    <w:rsid w:val="00A169C9"/>
    <w:rsid w:val="00A17AB8"/>
    <w:rsid w:val="00A17CF8"/>
    <w:rsid w:val="00A20433"/>
    <w:rsid w:val="00A22818"/>
    <w:rsid w:val="00A2288E"/>
    <w:rsid w:val="00A26229"/>
    <w:rsid w:val="00A321A4"/>
    <w:rsid w:val="00A32973"/>
    <w:rsid w:val="00A3305E"/>
    <w:rsid w:val="00A342FB"/>
    <w:rsid w:val="00A35182"/>
    <w:rsid w:val="00A357D3"/>
    <w:rsid w:val="00A369A6"/>
    <w:rsid w:val="00A417E5"/>
    <w:rsid w:val="00A4761B"/>
    <w:rsid w:val="00A516BD"/>
    <w:rsid w:val="00A5308E"/>
    <w:rsid w:val="00A55506"/>
    <w:rsid w:val="00A608FB"/>
    <w:rsid w:val="00A624D0"/>
    <w:rsid w:val="00A62698"/>
    <w:rsid w:val="00A63F54"/>
    <w:rsid w:val="00A6467B"/>
    <w:rsid w:val="00A64D15"/>
    <w:rsid w:val="00A65941"/>
    <w:rsid w:val="00A6700A"/>
    <w:rsid w:val="00A70062"/>
    <w:rsid w:val="00A71042"/>
    <w:rsid w:val="00A71447"/>
    <w:rsid w:val="00A7334F"/>
    <w:rsid w:val="00A74435"/>
    <w:rsid w:val="00A76CA7"/>
    <w:rsid w:val="00A80718"/>
    <w:rsid w:val="00A80959"/>
    <w:rsid w:val="00A80F77"/>
    <w:rsid w:val="00A8109A"/>
    <w:rsid w:val="00A81FDB"/>
    <w:rsid w:val="00A82367"/>
    <w:rsid w:val="00A8604D"/>
    <w:rsid w:val="00A86DE0"/>
    <w:rsid w:val="00A902DE"/>
    <w:rsid w:val="00A94D55"/>
    <w:rsid w:val="00A95049"/>
    <w:rsid w:val="00A96849"/>
    <w:rsid w:val="00A973E3"/>
    <w:rsid w:val="00AA1845"/>
    <w:rsid w:val="00AA2462"/>
    <w:rsid w:val="00AA3639"/>
    <w:rsid w:val="00AA6480"/>
    <w:rsid w:val="00AA6F76"/>
    <w:rsid w:val="00AB5C41"/>
    <w:rsid w:val="00AC3219"/>
    <w:rsid w:val="00AC35A2"/>
    <w:rsid w:val="00AC4CC7"/>
    <w:rsid w:val="00AC546C"/>
    <w:rsid w:val="00AC5475"/>
    <w:rsid w:val="00AC776C"/>
    <w:rsid w:val="00AD01BE"/>
    <w:rsid w:val="00AD13ED"/>
    <w:rsid w:val="00AD2CAE"/>
    <w:rsid w:val="00AD4DB2"/>
    <w:rsid w:val="00AD673A"/>
    <w:rsid w:val="00AE1808"/>
    <w:rsid w:val="00AE3FD4"/>
    <w:rsid w:val="00AE51E2"/>
    <w:rsid w:val="00AE7B08"/>
    <w:rsid w:val="00AF02A2"/>
    <w:rsid w:val="00AF100C"/>
    <w:rsid w:val="00AF14A1"/>
    <w:rsid w:val="00AF14B3"/>
    <w:rsid w:val="00AF158F"/>
    <w:rsid w:val="00AF16E8"/>
    <w:rsid w:val="00AF1F41"/>
    <w:rsid w:val="00AF2160"/>
    <w:rsid w:val="00AF235C"/>
    <w:rsid w:val="00AF54EB"/>
    <w:rsid w:val="00AF5FAE"/>
    <w:rsid w:val="00AF609E"/>
    <w:rsid w:val="00AF6FC4"/>
    <w:rsid w:val="00B00F90"/>
    <w:rsid w:val="00B01B0B"/>
    <w:rsid w:val="00B036C9"/>
    <w:rsid w:val="00B075FB"/>
    <w:rsid w:val="00B112E2"/>
    <w:rsid w:val="00B13B1E"/>
    <w:rsid w:val="00B14B13"/>
    <w:rsid w:val="00B16BE9"/>
    <w:rsid w:val="00B204F5"/>
    <w:rsid w:val="00B2124A"/>
    <w:rsid w:val="00B22603"/>
    <w:rsid w:val="00B261FB"/>
    <w:rsid w:val="00B31B50"/>
    <w:rsid w:val="00B31EC6"/>
    <w:rsid w:val="00B37013"/>
    <w:rsid w:val="00B37797"/>
    <w:rsid w:val="00B402D2"/>
    <w:rsid w:val="00B40AB5"/>
    <w:rsid w:val="00B45F2C"/>
    <w:rsid w:val="00B52457"/>
    <w:rsid w:val="00B547E6"/>
    <w:rsid w:val="00B5613F"/>
    <w:rsid w:val="00B57766"/>
    <w:rsid w:val="00B57A14"/>
    <w:rsid w:val="00B62B61"/>
    <w:rsid w:val="00B62E19"/>
    <w:rsid w:val="00B659F6"/>
    <w:rsid w:val="00B65A23"/>
    <w:rsid w:val="00B65B76"/>
    <w:rsid w:val="00B66A6F"/>
    <w:rsid w:val="00B71CFA"/>
    <w:rsid w:val="00B72103"/>
    <w:rsid w:val="00B72BD8"/>
    <w:rsid w:val="00B73AD7"/>
    <w:rsid w:val="00B75E64"/>
    <w:rsid w:val="00B767A5"/>
    <w:rsid w:val="00B768B2"/>
    <w:rsid w:val="00B807E0"/>
    <w:rsid w:val="00B81D95"/>
    <w:rsid w:val="00B81DBF"/>
    <w:rsid w:val="00B90728"/>
    <w:rsid w:val="00B9195C"/>
    <w:rsid w:val="00BA248B"/>
    <w:rsid w:val="00BA32D4"/>
    <w:rsid w:val="00BA3BCE"/>
    <w:rsid w:val="00BB05EF"/>
    <w:rsid w:val="00BB0F64"/>
    <w:rsid w:val="00BB19BE"/>
    <w:rsid w:val="00BB2B3E"/>
    <w:rsid w:val="00BB4137"/>
    <w:rsid w:val="00BC148E"/>
    <w:rsid w:val="00BC235A"/>
    <w:rsid w:val="00BC2743"/>
    <w:rsid w:val="00BC4223"/>
    <w:rsid w:val="00BC497C"/>
    <w:rsid w:val="00BC4DB1"/>
    <w:rsid w:val="00BC6344"/>
    <w:rsid w:val="00BC686F"/>
    <w:rsid w:val="00BD1182"/>
    <w:rsid w:val="00BD1473"/>
    <w:rsid w:val="00BD16DE"/>
    <w:rsid w:val="00BD29BE"/>
    <w:rsid w:val="00BD4E9E"/>
    <w:rsid w:val="00BD583D"/>
    <w:rsid w:val="00BD5AB6"/>
    <w:rsid w:val="00BD63DA"/>
    <w:rsid w:val="00BD6941"/>
    <w:rsid w:val="00BE0890"/>
    <w:rsid w:val="00BE175D"/>
    <w:rsid w:val="00BE304E"/>
    <w:rsid w:val="00BE4D70"/>
    <w:rsid w:val="00BE7AE8"/>
    <w:rsid w:val="00BF0F02"/>
    <w:rsid w:val="00BF21F4"/>
    <w:rsid w:val="00BF588F"/>
    <w:rsid w:val="00BF5A82"/>
    <w:rsid w:val="00C003F2"/>
    <w:rsid w:val="00C04E81"/>
    <w:rsid w:val="00C06832"/>
    <w:rsid w:val="00C10A93"/>
    <w:rsid w:val="00C11CA2"/>
    <w:rsid w:val="00C12708"/>
    <w:rsid w:val="00C14404"/>
    <w:rsid w:val="00C14984"/>
    <w:rsid w:val="00C16C92"/>
    <w:rsid w:val="00C230A3"/>
    <w:rsid w:val="00C267A2"/>
    <w:rsid w:val="00C275D1"/>
    <w:rsid w:val="00C30A52"/>
    <w:rsid w:val="00C317F3"/>
    <w:rsid w:val="00C32021"/>
    <w:rsid w:val="00C320F4"/>
    <w:rsid w:val="00C33F17"/>
    <w:rsid w:val="00C33F47"/>
    <w:rsid w:val="00C33F79"/>
    <w:rsid w:val="00C34303"/>
    <w:rsid w:val="00C36416"/>
    <w:rsid w:val="00C37D71"/>
    <w:rsid w:val="00C40907"/>
    <w:rsid w:val="00C44393"/>
    <w:rsid w:val="00C4671C"/>
    <w:rsid w:val="00C50ED8"/>
    <w:rsid w:val="00C54DA0"/>
    <w:rsid w:val="00C5596F"/>
    <w:rsid w:val="00C56E7B"/>
    <w:rsid w:val="00C626D9"/>
    <w:rsid w:val="00C642C7"/>
    <w:rsid w:val="00C67BB3"/>
    <w:rsid w:val="00C67F3F"/>
    <w:rsid w:val="00C70660"/>
    <w:rsid w:val="00C70F0B"/>
    <w:rsid w:val="00C71116"/>
    <w:rsid w:val="00C71C52"/>
    <w:rsid w:val="00C746BA"/>
    <w:rsid w:val="00C74E10"/>
    <w:rsid w:val="00C7708C"/>
    <w:rsid w:val="00C80673"/>
    <w:rsid w:val="00C823CB"/>
    <w:rsid w:val="00C82579"/>
    <w:rsid w:val="00C82CEB"/>
    <w:rsid w:val="00C84DB6"/>
    <w:rsid w:val="00C85A3D"/>
    <w:rsid w:val="00C8634B"/>
    <w:rsid w:val="00C86EF7"/>
    <w:rsid w:val="00C8768E"/>
    <w:rsid w:val="00C90EB8"/>
    <w:rsid w:val="00C9132C"/>
    <w:rsid w:val="00C96CA3"/>
    <w:rsid w:val="00CA173B"/>
    <w:rsid w:val="00CA3076"/>
    <w:rsid w:val="00CA6488"/>
    <w:rsid w:val="00CA746C"/>
    <w:rsid w:val="00CB2DC3"/>
    <w:rsid w:val="00CB39D9"/>
    <w:rsid w:val="00CB67B0"/>
    <w:rsid w:val="00CC1CE3"/>
    <w:rsid w:val="00CC2B51"/>
    <w:rsid w:val="00CC316C"/>
    <w:rsid w:val="00CC4A6E"/>
    <w:rsid w:val="00CC6487"/>
    <w:rsid w:val="00CC692E"/>
    <w:rsid w:val="00CC75B6"/>
    <w:rsid w:val="00CD358D"/>
    <w:rsid w:val="00CD3EDA"/>
    <w:rsid w:val="00CD4528"/>
    <w:rsid w:val="00CD6140"/>
    <w:rsid w:val="00CD7C82"/>
    <w:rsid w:val="00CE0AEF"/>
    <w:rsid w:val="00CE1D2D"/>
    <w:rsid w:val="00CE355A"/>
    <w:rsid w:val="00CE5014"/>
    <w:rsid w:val="00CE6E62"/>
    <w:rsid w:val="00CF14AF"/>
    <w:rsid w:val="00CF1A0A"/>
    <w:rsid w:val="00CF2F30"/>
    <w:rsid w:val="00CF665D"/>
    <w:rsid w:val="00CF7A07"/>
    <w:rsid w:val="00D00C46"/>
    <w:rsid w:val="00D01E12"/>
    <w:rsid w:val="00D02540"/>
    <w:rsid w:val="00D0270F"/>
    <w:rsid w:val="00D0285E"/>
    <w:rsid w:val="00D0313E"/>
    <w:rsid w:val="00D06856"/>
    <w:rsid w:val="00D075B7"/>
    <w:rsid w:val="00D11FD2"/>
    <w:rsid w:val="00D143DE"/>
    <w:rsid w:val="00D153A7"/>
    <w:rsid w:val="00D16ECA"/>
    <w:rsid w:val="00D21C22"/>
    <w:rsid w:val="00D22F80"/>
    <w:rsid w:val="00D25F30"/>
    <w:rsid w:val="00D26C1E"/>
    <w:rsid w:val="00D26C55"/>
    <w:rsid w:val="00D36B75"/>
    <w:rsid w:val="00D37270"/>
    <w:rsid w:val="00D46AF3"/>
    <w:rsid w:val="00D52B1A"/>
    <w:rsid w:val="00D54DBC"/>
    <w:rsid w:val="00D554E7"/>
    <w:rsid w:val="00D5570A"/>
    <w:rsid w:val="00D57B5B"/>
    <w:rsid w:val="00D6101F"/>
    <w:rsid w:val="00D6242C"/>
    <w:rsid w:val="00D628C4"/>
    <w:rsid w:val="00D631F5"/>
    <w:rsid w:val="00D64B24"/>
    <w:rsid w:val="00D65F92"/>
    <w:rsid w:val="00D67244"/>
    <w:rsid w:val="00D67D01"/>
    <w:rsid w:val="00D731DE"/>
    <w:rsid w:val="00D737A1"/>
    <w:rsid w:val="00D770C0"/>
    <w:rsid w:val="00D8320A"/>
    <w:rsid w:val="00D839A8"/>
    <w:rsid w:val="00D85E3C"/>
    <w:rsid w:val="00D87C1C"/>
    <w:rsid w:val="00D92160"/>
    <w:rsid w:val="00D933A7"/>
    <w:rsid w:val="00D94FE0"/>
    <w:rsid w:val="00DA1DCF"/>
    <w:rsid w:val="00DA2F19"/>
    <w:rsid w:val="00DA35D5"/>
    <w:rsid w:val="00DA5A5D"/>
    <w:rsid w:val="00DB03B5"/>
    <w:rsid w:val="00DB0656"/>
    <w:rsid w:val="00DB0666"/>
    <w:rsid w:val="00DB0705"/>
    <w:rsid w:val="00DB44DF"/>
    <w:rsid w:val="00DB4E22"/>
    <w:rsid w:val="00DB53DF"/>
    <w:rsid w:val="00DB6E6E"/>
    <w:rsid w:val="00DB7960"/>
    <w:rsid w:val="00DC1A20"/>
    <w:rsid w:val="00DC3AF8"/>
    <w:rsid w:val="00DC4004"/>
    <w:rsid w:val="00DC4409"/>
    <w:rsid w:val="00DC5825"/>
    <w:rsid w:val="00DD0115"/>
    <w:rsid w:val="00DD217B"/>
    <w:rsid w:val="00DD2949"/>
    <w:rsid w:val="00DD6A3C"/>
    <w:rsid w:val="00DE1775"/>
    <w:rsid w:val="00DE23C1"/>
    <w:rsid w:val="00DE36D9"/>
    <w:rsid w:val="00DE56B1"/>
    <w:rsid w:val="00DE5F0A"/>
    <w:rsid w:val="00DE6EF2"/>
    <w:rsid w:val="00DF0271"/>
    <w:rsid w:val="00DF34DC"/>
    <w:rsid w:val="00DF3C36"/>
    <w:rsid w:val="00DF4FBB"/>
    <w:rsid w:val="00DF6E9F"/>
    <w:rsid w:val="00DF708D"/>
    <w:rsid w:val="00E004BA"/>
    <w:rsid w:val="00E0221D"/>
    <w:rsid w:val="00E04E7B"/>
    <w:rsid w:val="00E06AEE"/>
    <w:rsid w:val="00E10697"/>
    <w:rsid w:val="00E10795"/>
    <w:rsid w:val="00E11BF0"/>
    <w:rsid w:val="00E11D42"/>
    <w:rsid w:val="00E123DA"/>
    <w:rsid w:val="00E129BB"/>
    <w:rsid w:val="00E14AB1"/>
    <w:rsid w:val="00E14BAB"/>
    <w:rsid w:val="00E15918"/>
    <w:rsid w:val="00E214F5"/>
    <w:rsid w:val="00E23D18"/>
    <w:rsid w:val="00E240AF"/>
    <w:rsid w:val="00E30605"/>
    <w:rsid w:val="00E3199D"/>
    <w:rsid w:val="00E3376A"/>
    <w:rsid w:val="00E3732A"/>
    <w:rsid w:val="00E37A07"/>
    <w:rsid w:val="00E404F3"/>
    <w:rsid w:val="00E40FC1"/>
    <w:rsid w:val="00E418DC"/>
    <w:rsid w:val="00E42DDC"/>
    <w:rsid w:val="00E475BB"/>
    <w:rsid w:val="00E52B00"/>
    <w:rsid w:val="00E52CE0"/>
    <w:rsid w:val="00E5313D"/>
    <w:rsid w:val="00E548BC"/>
    <w:rsid w:val="00E54D33"/>
    <w:rsid w:val="00E556A5"/>
    <w:rsid w:val="00E5744A"/>
    <w:rsid w:val="00E60ED8"/>
    <w:rsid w:val="00E637A0"/>
    <w:rsid w:val="00E63850"/>
    <w:rsid w:val="00E64687"/>
    <w:rsid w:val="00E71CAF"/>
    <w:rsid w:val="00E71D35"/>
    <w:rsid w:val="00E72335"/>
    <w:rsid w:val="00E7455F"/>
    <w:rsid w:val="00E74EB7"/>
    <w:rsid w:val="00E76220"/>
    <w:rsid w:val="00E76DCB"/>
    <w:rsid w:val="00E852E6"/>
    <w:rsid w:val="00E858F5"/>
    <w:rsid w:val="00E85F90"/>
    <w:rsid w:val="00E901A2"/>
    <w:rsid w:val="00E94580"/>
    <w:rsid w:val="00E9462A"/>
    <w:rsid w:val="00E96B89"/>
    <w:rsid w:val="00EA0B53"/>
    <w:rsid w:val="00EA1B00"/>
    <w:rsid w:val="00EA207C"/>
    <w:rsid w:val="00EA301B"/>
    <w:rsid w:val="00EA39D9"/>
    <w:rsid w:val="00EA532F"/>
    <w:rsid w:val="00EA5836"/>
    <w:rsid w:val="00EA59FB"/>
    <w:rsid w:val="00EA6318"/>
    <w:rsid w:val="00EB0791"/>
    <w:rsid w:val="00EB3E2E"/>
    <w:rsid w:val="00EB45E2"/>
    <w:rsid w:val="00EB4623"/>
    <w:rsid w:val="00EB463D"/>
    <w:rsid w:val="00EB4DB3"/>
    <w:rsid w:val="00EB51C7"/>
    <w:rsid w:val="00EC15FB"/>
    <w:rsid w:val="00EC1DE2"/>
    <w:rsid w:val="00EC425A"/>
    <w:rsid w:val="00EC4605"/>
    <w:rsid w:val="00EC5781"/>
    <w:rsid w:val="00ED0793"/>
    <w:rsid w:val="00ED45AC"/>
    <w:rsid w:val="00EE0690"/>
    <w:rsid w:val="00EE0A34"/>
    <w:rsid w:val="00EE27B3"/>
    <w:rsid w:val="00EE7022"/>
    <w:rsid w:val="00EE754A"/>
    <w:rsid w:val="00EF0E8D"/>
    <w:rsid w:val="00EF123A"/>
    <w:rsid w:val="00EF2CCF"/>
    <w:rsid w:val="00EF4368"/>
    <w:rsid w:val="00EF4952"/>
    <w:rsid w:val="00EF590A"/>
    <w:rsid w:val="00EF5994"/>
    <w:rsid w:val="00EF59EA"/>
    <w:rsid w:val="00EF5EDF"/>
    <w:rsid w:val="00EF6978"/>
    <w:rsid w:val="00F01569"/>
    <w:rsid w:val="00F03688"/>
    <w:rsid w:val="00F036FD"/>
    <w:rsid w:val="00F04AAD"/>
    <w:rsid w:val="00F0535C"/>
    <w:rsid w:val="00F11A4C"/>
    <w:rsid w:val="00F132E4"/>
    <w:rsid w:val="00F13B01"/>
    <w:rsid w:val="00F20539"/>
    <w:rsid w:val="00F23337"/>
    <w:rsid w:val="00F24044"/>
    <w:rsid w:val="00F24F24"/>
    <w:rsid w:val="00F2545A"/>
    <w:rsid w:val="00F27987"/>
    <w:rsid w:val="00F27FCD"/>
    <w:rsid w:val="00F30E3F"/>
    <w:rsid w:val="00F31687"/>
    <w:rsid w:val="00F31A4B"/>
    <w:rsid w:val="00F34970"/>
    <w:rsid w:val="00F37655"/>
    <w:rsid w:val="00F42102"/>
    <w:rsid w:val="00F463CB"/>
    <w:rsid w:val="00F50F19"/>
    <w:rsid w:val="00F53449"/>
    <w:rsid w:val="00F542BC"/>
    <w:rsid w:val="00F54FC5"/>
    <w:rsid w:val="00F56B49"/>
    <w:rsid w:val="00F56E40"/>
    <w:rsid w:val="00F56EB6"/>
    <w:rsid w:val="00F5754B"/>
    <w:rsid w:val="00F57E4C"/>
    <w:rsid w:val="00F636FD"/>
    <w:rsid w:val="00F6533E"/>
    <w:rsid w:val="00F65B65"/>
    <w:rsid w:val="00F65C18"/>
    <w:rsid w:val="00F67314"/>
    <w:rsid w:val="00F71EBF"/>
    <w:rsid w:val="00F73D83"/>
    <w:rsid w:val="00F75C00"/>
    <w:rsid w:val="00F77FB5"/>
    <w:rsid w:val="00F81A5A"/>
    <w:rsid w:val="00F81C6F"/>
    <w:rsid w:val="00F82A22"/>
    <w:rsid w:val="00F8387D"/>
    <w:rsid w:val="00F84822"/>
    <w:rsid w:val="00F900F9"/>
    <w:rsid w:val="00F90F22"/>
    <w:rsid w:val="00F9237C"/>
    <w:rsid w:val="00F92EC8"/>
    <w:rsid w:val="00F94C87"/>
    <w:rsid w:val="00F94EED"/>
    <w:rsid w:val="00F95618"/>
    <w:rsid w:val="00F96B75"/>
    <w:rsid w:val="00F96CE6"/>
    <w:rsid w:val="00F9713C"/>
    <w:rsid w:val="00F97DB4"/>
    <w:rsid w:val="00FA1F4F"/>
    <w:rsid w:val="00FA203A"/>
    <w:rsid w:val="00FA234D"/>
    <w:rsid w:val="00FA238D"/>
    <w:rsid w:val="00FA291E"/>
    <w:rsid w:val="00FA437E"/>
    <w:rsid w:val="00FA5506"/>
    <w:rsid w:val="00FA7CC2"/>
    <w:rsid w:val="00FB1370"/>
    <w:rsid w:val="00FB2412"/>
    <w:rsid w:val="00FB7AAB"/>
    <w:rsid w:val="00FC4DE9"/>
    <w:rsid w:val="00FC56B7"/>
    <w:rsid w:val="00FC5AA6"/>
    <w:rsid w:val="00FC7003"/>
    <w:rsid w:val="00FC7242"/>
    <w:rsid w:val="00FD0A92"/>
    <w:rsid w:val="00FD1710"/>
    <w:rsid w:val="00FD1902"/>
    <w:rsid w:val="00FD1E47"/>
    <w:rsid w:val="00FD552A"/>
    <w:rsid w:val="00FD6069"/>
    <w:rsid w:val="00FD6755"/>
    <w:rsid w:val="00FD68EE"/>
    <w:rsid w:val="00FD6E59"/>
    <w:rsid w:val="00FE00BD"/>
    <w:rsid w:val="00FE05F3"/>
    <w:rsid w:val="00FE06E0"/>
    <w:rsid w:val="00FE10DF"/>
    <w:rsid w:val="00FE251B"/>
    <w:rsid w:val="00FE2A78"/>
    <w:rsid w:val="00FE2B66"/>
    <w:rsid w:val="00FE3D78"/>
    <w:rsid w:val="00FE68B1"/>
    <w:rsid w:val="00FE77A5"/>
    <w:rsid w:val="00FF0472"/>
    <w:rsid w:val="00FF063C"/>
    <w:rsid w:val="00FF280A"/>
    <w:rsid w:val="00FF30BB"/>
    <w:rsid w:val="00FF3934"/>
    <w:rsid w:val="00FF4E81"/>
    <w:rsid w:val="00FF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5A5D5BC-C337-4B63-A3C3-806A5C51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7542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4">
    <w:name w:val="rvts44"/>
    <w:basedOn w:val="a0"/>
    <w:uiPriority w:val="99"/>
    <w:rsid w:val="00277542"/>
    <w:rPr>
      <w:rFonts w:cs="Times New Roman"/>
    </w:rPr>
  </w:style>
  <w:style w:type="character" w:customStyle="1" w:styleId="rvts0">
    <w:name w:val="rvts0"/>
    <w:basedOn w:val="a0"/>
    <w:uiPriority w:val="99"/>
    <w:rsid w:val="00277542"/>
    <w:rPr>
      <w:rFonts w:cs="Times New Roman"/>
    </w:rPr>
  </w:style>
  <w:style w:type="paragraph" w:customStyle="1" w:styleId="a3">
    <w:name w:val="Íîðìàëüíèé òåêñò"/>
    <w:basedOn w:val="a"/>
    <w:uiPriority w:val="99"/>
    <w:rsid w:val="00277542"/>
    <w:pPr>
      <w:widowControl w:val="0"/>
      <w:suppressAutoHyphens/>
      <w:spacing w:before="120"/>
      <w:ind w:firstLine="567"/>
    </w:pPr>
    <w:rPr>
      <w:rFonts w:ascii="Antiqua" w:hAnsi="Antiqua" w:cs="Antiqua"/>
      <w:kern w:val="1"/>
      <w:sz w:val="26"/>
      <w:lang w:eastAsia="hi-IN" w:bidi="hi-IN"/>
    </w:rPr>
  </w:style>
  <w:style w:type="paragraph" w:customStyle="1" w:styleId="a4">
    <w:name w:val="Íàçâà äîêóìåíòà"/>
    <w:basedOn w:val="a"/>
    <w:next w:val="a3"/>
    <w:uiPriority w:val="99"/>
    <w:rsid w:val="00277542"/>
    <w:pPr>
      <w:keepNext/>
      <w:keepLines/>
      <w:widowControl w:val="0"/>
      <w:suppressAutoHyphens/>
      <w:spacing w:before="240" w:after="240"/>
      <w:jc w:val="center"/>
    </w:pPr>
    <w:rPr>
      <w:rFonts w:ascii="Antiqua" w:hAnsi="Antiqua" w:cs="Antiqua"/>
      <w:b/>
      <w:bCs/>
      <w:kern w:val="1"/>
      <w:sz w:val="26"/>
      <w:lang w:eastAsia="hi-IN" w:bidi="hi-IN"/>
    </w:rPr>
  </w:style>
  <w:style w:type="character" w:customStyle="1" w:styleId="rvts23">
    <w:name w:val="rvts23"/>
    <w:basedOn w:val="a0"/>
    <w:uiPriority w:val="99"/>
    <w:rsid w:val="0027754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755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341-14" TargetMode="External"/><Relationship Id="rId13" Type="http://schemas.openxmlformats.org/officeDocument/2006/relationships/hyperlink" Target="https://zakon.rada.gov.ua/laws/show/2341-14" TargetMode="External"/><Relationship Id="rId18" Type="http://schemas.openxmlformats.org/officeDocument/2006/relationships/hyperlink" Target="https://zakon.rada.gov.ua/laws/show/2341-14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zakon.rada.gov.ua/laws/show/2341-14" TargetMode="External"/><Relationship Id="rId12" Type="http://schemas.openxmlformats.org/officeDocument/2006/relationships/hyperlink" Target="https://zakon.rada.gov.ua/laws/show/2341-14" TargetMode="External"/><Relationship Id="rId17" Type="http://schemas.openxmlformats.org/officeDocument/2006/relationships/hyperlink" Target="https://zakon.rada.gov.ua/laws/show/2341-1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zakon.rada.gov.ua/laws/show/2341-14" TargetMode="External"/><Relationship Id="rId20" Type="http://schemas.openxmlformats.org/officeDocument/2006/relationships/hyperlink" Target="https://zakon.rada.gov.ua/laws/show/2341-14" TargetMode="Externa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341-14" TargetMode="External"/><Relationship Id="rId11" Type="http://schemas.openxmlformats.org/officeDocument/2006/relationships/hyperlink" Target="https://zakon.rada.gov.ua/laws/show/2341-14" TargetMode="External"/><Relationship Id="rId5" Type="http://schemas.openxmlformats.org/officeDocument/2006/relationships/hyperlink" Target="https://zakon.rada.gov.ua/laws/show/2341-14" TargetMode="External"/><Relationship Id="rId15" Type="http://schemas.openxmlformats.org/officeDocument/2006/relationships/hyperlink" Target="https://zakon.rada.gov.ua/laws/show/2341-14" TargetMode="External"/><Relationship Id="rId10" Type="http://schemas.openxmlformats.org/officeDocument/2006/relationships/hyperlink" Target="https://zakon.rada.gov.ua/laws/show/2341-14" TargetMode="External"/><Relationship Id="rId19" Type="http://schemas.openxmlformats.org/officeDocument/2006/relationships/hyperlink" Target="https://zakon.rada.gov.ua/laws/show/2341-14" TargetMode="External"/><Relationship Id="rId4" Type="http://schemas.openxmlformats.org/officeDocument/2006/relationships/hyperlink" Target="https://zakon.rada.gov.ua/laws/show/2341-14" TargetMode="External"/><Relationship Id="rId9" Type="http://schemas.openxmlformats.org/officeDocument/2006/relationships/hyperlink" Target="https://zakon.rada.gov.ua/laws/show/2341-14" TargetMode="External"/><Relationship Id="rId14" Type="http://schemas.openxmlformats.org/officeDocument/2006/relationships/hyperlink" Target="https://zakon.rada.gov.ua/laws/show/2341-1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4042</Words>
  <Characters>2304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VR</Company>
  <LinksUpToDate>false</LinksUpToDate>
  <CharactersWithSpaces>6334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Deputat</dc:creator>
  <cp:keywords/>
  <dc:description/>
  <cp:lastModifiedBy>Ткаченко Олександр Михайлович</cp:lastModifiedBy>
  <cp:revision>2</cp:revision>
  <dcterms:created xsi:type="dcterms:W3CDTF">2020-02-24T11:36:00Z</dcterms:created>
  <dcterms:modified xsi:type="dcterms:W3CDTF">2020-02-24T11:36:00Z</dcterms:modified>
</cp:coreProperties>
</file>