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E8085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B67B5E" w:rsidRDefault="004B0A41" w:rsidP="00E8085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0A76DA" w:rsidRPr="000A76DA">
        <w:rPr>
          <w:rFonts w:ascii="Times New Roman" w:hAnsi="Times New Roman" w:cs="Times New Roman"/>
          <w:b/>
          <w:bCs/>
        </w:rPr>
        <w:t xml:space="preserve">внесення змін до деяких </w:t>
      </w:r>
    </w:p>
    <w:p w:rsidR="00B67B5E" w:rsidRDefault="000A76DA" w:rsidP="00E8085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A76DA">
        <w:rPr>
          <w:rFonts w:ascii="Times New Roman" w:hAnsi="Times New Roman" w:cs="Times New Roman"/>
          <w:b/>
          <w:bCs/>
        </w:rPr>
        <w:t xml:space="preserve">законодавчих актів України щодо підслідності окремих </w:t>
      </w:r>
    </w:p>
    <w:p w:rsidR="004B0A41" w:rsidRPr="006409B0" w:rsidRDefault="000A76DA" w:rsidP="00E8085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0A76DA">
        <w:rPr>
          <w:rFonts w:ascii="Times New Roman" w:hAnsi="Times New Roman" w:cs="Times New Roman"/>
          <w:b/>
          <w:bCs/>
        </w:rPr>
        <w:t>кримінальних правопорушень Державному бюро розслідувань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9B655C" w:rsidRPr="006409B0" w:rsidRDefault="001F4736" w:rsidP="00666D98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Виходячи зі змісту </w:t>
      </w:r>
      <w:r w:rsidR="00865481" w:rsidRPr="006409B0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ояснювальної записки, метою поданого законопроекту є</w:t>
      </w:r>
      <w:r w:rsidR="00AC6D2E" w:rsidRPr="006409B0">
        <w:rPr>
          <w:rFonts w:ascii="Times New Roman" w:hAnsi="Times New Roman" w:cs="Times New Roman"/>
        </w:rPr>
        <w:t xml:space="preserve"> </w:t>
      </w:r>
      <w:r w:rsidR="004064B5" w:rsidRPr="004064B5">
        <w:rPr>
          <w:rFonts w:ascii="Times New Roman" w:hAnsi="Times New Roman" w:cs="Times New Roman"/>
        </w:rPr>
        <w:t xml:space="preserve">удосконалення порядку здійснення досудового розслідування </w:t>
      </w:r>
      <w:r>
        <w:rPr>
          <w:rFonts w:ascii="Times New Roman" w:hAnsi="Times New Roman" w:cs="Times New Roman"/>
        </w:rPr>
        <w:t>передбачених</w:t>
      </w:r>
      <w:r w:rsidR="004064B5" w:rsidRPr="004064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низкою</w:t>
      </w:r>
      <w:r w:rsidR="004064B5" w:rsidRPr="004064B5">
        <w:rPr>
          <w:rFonts w:ascii="Times New Roman" w:hAnsi="Times New Roman" w:cs="Times New Roman"/>
        </w:rPr>
        <w:t xml:space="preserve"> статей Кримінального кодексу України</w:t>
      </w:r>
      <w:r>
        <w:rPr>
          <w:rFonts w:ascii="Times New Roman" w:hAnsi="Times New Roman" w:cs="Times New Roman"/>
        </w:rPr>
        <w:t xml:space="preserve"> (далі – КК)</w:t>
      </w:r>
      <w:r w:rsidR="00E80851">
        <w:rPr>
          <w:rFonts w:ascii="Times New Roman" w:hAnsi="Times New Roman" w:cs="Times New Roman"/>
        </w:rPr>
        <w:t xml:space="preserve"> злочинів</w:t>
      </w:r>
      <w:r>
        <w:rPr>
          <w:rFonts w:ascii="Times New Roman" w:hAnsi="Times New Roman" w:cs="Times New Roman"/>
        </w:rPr>
        <w:t>,</w:t>
      </w:r>
      <w:r w:rsidR="004064B5" w:rsidRPr="004064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вчинених окремими посадовими особами</w:t>
      </w:r>
      <w:r w:rsidR="004064B5" w:rsidRPr="004064B5">
        <w:rPr>
          <w:rFonts w:ascii="Times New Roman" w:hAnsi="Times New Roman" w:cs="Times New Roman"/>
        </w:rPr>
        <w:t xml:space="preserve"> </w:t>
      </w:r>
      <w:r w:rsidR="004064B5">
        <w:rPr>
          <w:rFonts w:ascii="Times New Roman" w:hAnsi="Times New Roman" w:cs="Times New Roman"/>
        </w:rPr>
        <w:t xml:space="preserve">Національного антикорупційного бюро України (далі – </w:t>
      </w:r>
      <w:r w:rsidR="004064B5" w:rsidRPr="004064B5">
        <w:rPr>
          <w:rFonts w:ascii="Times New Roman" w:hAnsi="Times New Roman" w:cs="Times New Roman"/>
        </w:rPr>
        <w:t>НАБУ</w:t>
      </w:r>
      <w:r w:rsidR="004064B5">
        <w:rPr>
          <w:rFonts w:ascii="Times New Roman" w:hAnsi="Times New Roman" w:cs="Times New Roman"/>
        </w:rPr>
        <w:t>)</w:t>
      </w:r>
      <w:r w:rsidR="00AA0D69" w:rsidRPr="006409B0">
        <w:rPr>
          <w:rFonts w:ascii="Times New Roman" w:hAnsi="Times New Roman" w:cs="Times New Roman"/>
        </w:rPr>
        <w:t xml:space="preserve">. </w:t>
      </w:r>
    </w:p>
    <w:p w:rsidR="007D49BC" w:rsidRDefault="00AA0D69" w:rsidP="00DC4877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Досяг</w:t>
      </w:r>
      <w:r w:rsidR="00E80851">
        <w:rPr>
          <w:rFonts w:ascii="Times New Roman" w:hAnsi="Times New Roman" w:cs="Times New Roman"/>
        </w:rPr>
        <w:t>ти</w:t>
      </w:r>
      <w:r w:rsidRPr="006409B0">
        <w:rPr>
          <w:rFonts w:ascii="Times New Roman" w:hAnsi="Times New Roman" w:cs="Times New Roman"/>
        </w:rPr>
        <w:t xml:space="preserve"> зазначеної мети </w:t>
      </w:r>
      <w:r w:rsidR="00D7121F" w:rsidRPr="006409B0">
        <w:rPr>
          <w:rFonts w:ascii="Times New Roman" w:hAnsi="Times New Roman" w:cs="Times New Roman"/>
        </w:rPr>
        <w:t xml:space="preserve">передбачається шляхом </w:t>
      </w:r>
      <w:r w:rsidR="00801BE3" w:rsidRPr="00801BE3">
        <w:rPr>
          <w:rFonts w:ascii="Times New Roman" w:hAnsi="Times New Roman" w:cs="Times New Roman"/>
        </w:rPr>
        <w:t>внес</w:t>
      </w:r>
      <w:r w:rsidR="00801BE3">
        <w:rPr>
          <w:rFonts w:ascii="Times New Roman" w:hAnsi="Times New Roman" w:cs="Times New Roman"/>
        </w:rPr>
        <w:t>ення</w:t>
      </w:r>
      <w:r w:rsidR="00801BE3" w:rsidRPr="00801BE3">
        <w:rPr>
          <w:rFonts w:ascii="Times New Roman" w:hAnsi="Times New Roman" w:cs="Times New Roman"/>
        </w:rPr>
        <w:t xml:space="preserve"> змін до </w:t>
      </w:r>
      <w:r w:rsidR="001F4736">
        <w:rPr>
          <w:rFonts w:ascii="Times New Roman" w:hAnsi="Times New Roman" w:cs="Times New Roman"/>
        </w:rPr>
        <w:br/>
        <w:t xml:space="preserve">ст. ст. 3, 38, 41, 219 </w:t>
      </w:r>
      <w:r w:rsidR="00801BE3" w:rsidRPr="00801BE3">
        <w:rPr>
          <w:rFonts w:ascii="Times New Roman" w:hAnsi="Times New Roman" w:cs="Times New Roman"/>
        </w:rPr>
        <w:t>Кримінального процесуального кодексу України</w:t>
      </w:r>
      <w:r w:rsidR="00AF768E">
        <w:rPr>
          <w:rFonts w:ascii="Times New Roman" w:hAnsi="Times New Roman" w:cs="Times New Roman"/>
        </w:rPr>
        <w:t xml:space="preserve"> (</w:t>
      </w:r>
      <w:r w:rsidR="001F4736">
        <w:rPr>
          <w:rFonts w:ascii="Times New Roman" w:hAnsi="Times New Roman" w:cs="Times New Roman"/>
        </w:rPr>
        <w:t>далі – КПК</w:t>
      </w:r>
      <w:r w:rsidR="00AF768E">
        <w:rPr>
          <w:rFonts w:ascii="Times New Roman" w:hAnsi="Times New Roman" w:cs="Times New Roman"/>
        </w:rPr>
        <w:t>)</w:t>
      </w:r>
      <w:r w:rsidR="001F4736">
        <w:rPr>
          <w:rFonts w:ascii="Times New Roman" w:hAnsi="Times New Roman" w:cs="Times New Roman"/>
        </w:rPr>
        <w:t xml:space="preserve"> а також з</w:t>
      </w:r>
      <w:r w:rsidR="00801BE3" w:rsidRPr="00801BE3">
        <w:rPr>
          <w:rFonts w:ascii="Times New Roman" w:hAnsi="Times New Roman" w:cs="Times New Roman"/>
        </w:rPr>
        <w:t>аконів України «Про Національне антикорупційне бюро України</w:t>
      </w:r>
      <w:r w:rsidR="00801BE3" w:rsidRPr="000175C6">
        <w:rPr>
          <w:rFonts w:ascii="Times New Roman" w:hAnsi="Times New Roman" w:cs="Times New Roman"/>
        </w:rPr>
        <w:t>»</w:t>
      </w:r>
      <w:r w:rsidR="00AF768E" w:rsidRPr="000175C6">
        <w:rPr>
          <w:rFonts w:ascii="Times New Roman" w:hAnsi="Times New Roman" w:cs="Times New Roman"/>
        </w:rPr>
        <w:t xml:space="preserve"> (ст. 27)</w:t>
      </w:r>
      <w:r w:rsidR="00801BE3" w:rsidRPr="000175C6">
        <w:rPr>
          <w:rFonts w:ascii="Times New Roman" w:hAnsi="Times New Roman" w:cs="Times New Roman"/>
        </w:rPr>
        <w:t>, «Про Державне бюро розслідувань»</w:t>
      </w:r>
      <w:r w:rsidR="00AF768E" w:rsidRPr="000175C6">
        <w:rPr>
          <w:rFonts w:ascii="Times New Roman" w:hAnsi="Times New Roman" w:cs="Times New Roman"/>
        </w:rPr>
        <w:t xml:space="preserve"> (ст. 5)</w:t>
      </w:r>
      <w:r w:rsidR="00801BE3" w:rsidRPr="000175C6">
        <w:rPr>
          <w:rFonts w:ascii="Times New Roman" w:hAnsi="Times New Roman" w:cs="Times New Roman"/>
        </w:rPr>
        <w:t xml:space="preserve">, </w:t>
      </w:r>
      <w:r w:rsidR="00DC4877" w:rsidRPr="000175C6">
        <w:rPr>
          <w:rFonts w:ascii="Times New Roman" w:hAnsi="Times New Roman" w:cs="Times New Roman"/>
        </w:rPr>
        <w:br/>
      </w:r>
      <w:r w:rsidR="00801BE3" w:rsidRPr="000175C6">
        <w:rPr>
          <w:rFonts w:ascii="Times New Roman" w:hAnsi="Times New Roman" w:cs="Times New Roman"/>
        </w:rPr>
        <w:t>«Про оперативно-розшукову діяльність»</w:t>
      </w:r>
      <w:r w:rsidR="00AF768E" w:rsidRPr="000175C6">
        <w:rPr>
          <w:rFonts w:ascii="Times New Roman" w:hAnsi="Times New Roman" w:cs="Times New Roman"/>
        </w:rPr>
        <w:t xml:space="preserve"> (ст. 5)</w:t>
      </w:r>
      <w:r w:rsidR="00801BE3" w:rsidRPr="000175C6">
        <w:rPr>
          <w:rFonts w:ascii="Times New Roman" w:hAnsi="Times New Roman" w:cs="Times New Roman"/>
        </w:rPr>
        <w:t xml:space="preserve">, </w:t>
      </w:r>
      <w:r w:rsidR="001F4736" w:rsidRPr="000175C6">
        <w:rPr>
          <w:rFonts w:ascii="Times New Roman" w:hAnsi="Times New Roman" w:cs="Times New Roman"/>
        </w:rPr>
        <w:t xml:space="preserve">відповідно до яких підрозділи внутрішнього контролю НАБУ позбавляються повноважень щодо </w:t>
      </w:r>
      <w:r w:rsidR="00801BE3" w:rsidRPr="000175C6">
        <w:rPr>
          <w:rFonts w:ascii="Times New Roman" w:hAnsi="Times New Roman" w:cs="Times New Roman"/>
        </w:rPr>
        <w:t>здійснення досудового</w:t>
      </w:r>
      <w:r w:rsidR="00801BE3" w:rsidRPr="00801BE3">
        <w:rPr>
          <w:rFonts w:ascii="Times New Roman" w:hAnsi="Times New Roman" w:cs="Times New Roman"/>
        </w:rPr>
        <w:t xml:space="preserve"> розслідування </w:t>
      </w:r>
      <w:r w:rsidR="001F4736">
        <w:rPr>
          <w:rFonts w:ascii="Times New Roman" w:hAnsi="Times New Roman" w:cs="Times New Roman"/>
        </w:rPr>
        <w:t>окремих категорій злочинів із одночасним наданням таких</w:t>
      </w:r>
      <w:r w:rsidR="005A5CD6">
        <w:rPr>
          <w:rFonts w:ascii="Times New Roman" w:hAnsi="Times New Roman" w:cs="Times New Roman"/>
        </w:rPr>
        <w:t xml:space="preserve"> </w:t>
      </w:r>
      <w:r w:rsidR="001F4736">
        <w:rPr>
          <w:rFonts w:ascii="Times New Roman" w:hAnsi="Times New Roman" w:cs="Times New Roman"/>
        </w:rPr>
        <w:t>повноважень слідчим</w:t>
      </w:r>
      <w:r w:rsidR="001F4736" w:rsidRPr="001F4736">
        <w:rPr>
          <w:rFonts w:ascii="Times New Roman" w:hAnsi="Times New Roman" w:cs="Times New Roman"/>
        </w:rPr>
        <w:t xml:space="preserve"> органів </w:t>
      </w:r>
      <w:r w:rsidR="001F4736">
        <w:rPr>
          <w:rFonts w:ascii="Times New Roman" w:hAnsi="Times New Roman" w:cs="Times New Roman"/>
        </w:rPr>
        <w:t>Д</w:t>
      </w:r>
      <w:r w:rsidR="001F4736" w:rsidRPr="001F4736">
        <w:rPr>
          <w:rFonts w:ascii="Times New Roman" w:hAnsi="Times New Roman" w:cs="Times New Roman"/>
        </w:rPr>
        <w:t>ержавного бюро розслідувань</w:t>
      </w:r>
      <w:r w:rsidR="00801BE3" w:rsidRPr="00801BE3">
        <w:rPr>
          <w:rFonts w:ascii="Times New Roman" w:hAnsi="Times New Roman" w:cs="Times New Roman"/>
        </w:rPr>
        <w:t>.</w:t>
      </w:r>
    </w:p>
    <w:p w:rsidR="006A2782" w:rsidRPr="006409B0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</w:t>
      </w:r>
      <w:r w:rsidR="00E80851">
        <w:rPr>
          <w:rFonts w:ascii="Times New Roman" w:hAnsi="Times New Roman" w:cs="Times New Roman"/>
        </w:rPr>
        <w:t>аналізу</w:t>
      </w:r>
      <w:r w:rsidRPr="006409B0">
        <w:rPr>
          <w:rFonts w:ascii="Times New Roman" w:hAnsi="Times New Roman" w:cs="Times New Roman"/>
        </w:rPr>
        <w:t xml:space="preserve"> поданого законопроекту Головне науково-експертне управління вважає за необхідне зазначити наступне.</w:t>
      </w:r>
    </w:p>
    <w:p w:rsidR="00334DDB" w:rsidRDefault="0005605F" w:rsidP="001F39E4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НАБУ</w:t>
      </w:r>
      <w:r w:rsidR="001F39E4" w:rsidRPr="001F39E4">
        <w:rPr>
          <w:szCs w:val="28"/>
        </w:rPr>
        <w:t xml:space="preserve">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 Завданням </w:t>
      </w:r>
      <w:r>
        <w:rPr>
          <w:szCs w:val="28"/>
        </w:rPr>
        <w:t>НАБУ</w:t>
      </w:r>
      <w:r w:rsidR="001F39E4" w:rsidRPr="001F39E4">
        <w:rPr>
          <w:szCs w:val="28"/>
        </w:rPr>
        <w:t xml:space="preserve">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 (ч. 1 ст. 1 Закону Укра</w:t>
      </w:r>
      <w:r w:rsidR="001F39E4">
        <w:rPr>
          <w:szCs w:val="28"/>
        </w:rPr>
        <w:t>їни «Про Національне антикорупційне бюро України»)</w:t>
      </w:r>
      <w:r w:rsidR="001F39E4" w:rsidRPr="001F39E4">
        <w:rPr>
          <w:szCs w:val="28"/>
        </w:rPr>
        <w:t>.</w:t>
      </w:r>
    </w:p>
    <w:p w:rsidR="00C61F7A" w:rsidRDefault="002B5F0A" w:rsidP="001F39E4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Функції здійснення досудового розслідування покладені на Головний підрозділ детективів, підрозділ детективів, відділ детективів, </w:t>
      </w:r>
      <w:r w:rsidR="00CC3090">
        <w:rPr>
          <w:szCs w:val="28"/>
        </w:rPr>
        <w:t xml:space="preserve">а також на </w:t>
      </w:r>
      <w:r w:rsidRPr="00CC3090">
        <w:rPr>
          <w:i/>
          <w:iCs/>
          <w:szCs w:val="28"/>
        </w:rPr>
        <w:t>підрозділ внутрішнього контролю</w:t>
      </w:r>
      <w:r>
        <w:rPr>
          <w:szCs w:val="28"/>
        </w:rPr>
        <w:t xml:space="preserve"> </w:t>
      </w:r>
      <w:r w:rsidR="0005605F">
        <w:rPr>
          <w:szCs w:val="28"/>
        </w:rPr>
        <w:t>НАБУ</w:t>
      </w:r>
      <w:r w:rsidR="00ED3B6A">
        <w:rPr>
          <w:szCs w:val="28"/>
        </w:rPr>
        <w:t xml:space="preserve"> (див. п.</w:t>
      </w:r>
      <w:r w:rsidR="0005605F">
        <w:rPr>
          <w:szCs w:val="28"/>
        </w:rPr>
        <w:t xml:space="preserve"> п.</w:t>
      </w:r>
      <w:r w:rsidR="00ED3B6A">
        <w:rPr>
          <w:szCs w:val="28"/>
        </w:rPr>
        <w:t xml:space="preserve"> 8, 17 ч. 1 ст. 3</w:t>
      </w:r>
      <w:r w:rsidR="00684901">
        <w:rPr>
          <w:szCs w:val="28"/>
        </w:rPr>
        <w:t xml:space="preserve">, </w:t>
      </w:r>
      <w:r w:rsidR="0005605F">
        <w:rPr>
          <w:szCs w:val="28"/>
        </w:rPr>
        <w:br/>
      </w:r>
      <w:r w:rsidR="00684901">
        <w:rPr>
          <w:szCs w:val="28"/>
        </w:rPr>
        <w:t>п. 2 ч. 1 ст. 38</w:t>
      </w:r>
      <w:r w:rsidR="00ED3B6A">
        <w:rPr>
          <w:szCs w:val="28"/>
        </w:rPr>
        <w:t xml:space="preserve"> </w:t>
      </w:r>
      <w:r w:rsidR="0005605F">
        <w:rPr>
          <w:szCs w:val="28"/>
        </w:rPr>
        <w:t>КПК)</w:t>
      </w:r>
      <w:r w:rsidR="00CC3090">
        <w:rPr>
          <w:szCs w:val="28"/>
        </w:rPr>
        <w:t>.</w:t>
      </w:r>
      <w:r w:rsidR="00684901">
        <w:rPr>
          <w:szCs w:val="28"/>
        </w:rPr>
        <w:t xml:space="preserve"> </w:t>
      </w:r>
      <w:r w:rsidR="00C61F7A" w:rsidRPr="00BB4D91">
        <w:rPr>
          <w:i/>
          <w:iCs/>
          <w:szCs w:val="28"/>
        </w:rPr>
        <w:t xml:space="preserve">У разі встановлення підрозділом внутрішнього контролю </w:t>
      </w:r>
      <w:r w:rsidR="0005605F" w:rsidRPr="0005605F">
        <w:rPr>
          <w:i/>
          <w:szCs w:val="28"/>
        </w:rPr>
        <w:t>НАБУ</w:t>
      </w:r>
      <w:r w:rsidR="00C61F7A" w:rsidRPr="00BB4D91">
        <w:rPr>
          <w:i/>
          <w:iCs/>
          <w:szCs w:val="28"/>
        </w:rPr>
        <w:t xml:space="preserve"> злочинів</w:t>
      </w:r>
      <w:r w:rsidR="00C61F7A" w:rsidRPr="00C61F7A">
        <w:rPr>
          <w:szCs w:val="28"/>
        </w:rPr>
        <w:t>, передбачених статтями 354, 364</w:t>
      </w:r>
      <w:r w:rsidR="0005605F">
        <w:rPr>
          <w:szCs w:val="28"/>
        </w:rPr>
        <w:t xml:space="preserve"> – </w:t>
      </w:r>
      <w:r w:rsidR="00C61F7A" w:rsidRPr="00C61F7A">
        <w:rPr>
          <w:szCs w:val="28"/>
        </w:rPr>
        <w:t xml:space="preserve">370 </w:t>
      </w:r>
      <w:r w:rsidR="0005605F">
        <w:rPr>
          <w:szCs w:val="28"/>
        </w:rPr>
        <w:t>КК</w:t>
      </w:r>
      <w:r w:rsidR="00C61F7A" w:rsidRPr="00C61F7A">
        <w:rPr>
          <w:szCs w:val="28"/>
        </w:rPr>
        <w:t xml:space="preserve">, </w:t>
      </w:r>
      <w:r w:rsidR="00C61F7A" w:rsidRPr="00F37CF5">
        <w:rPr>
          <w:i/>
          <w:szCs w:val="28"/>
        </w:rPr>
        <w:t xml:space="preserve">які були вчинені службовою особою </w:t>
      </w:r>
      <w:r w:rsidR="0005605F" w:rsidRPr="00F37CF5">
        <w:rPr>
          <w:i/>
          <w:szCs w:val="28"/>
        </w:rPr>
        <w:t>НАБУ</w:t>
      </w:r>
      <w:r w:rsidR="0005605F" w:rsidRPr="00C61F7A">
        <w:rPr>
          <w:szCs w:val="28"/>
        </w:rPr>
        <w:t xml:space="preserve"> </w:t>
      </w:r>
      <w:r w:rsidR="00C61F7A" w:rsidRPr="00C61F7A">
        <w:rPr>
          <w:szCs w:val="28"/>
        </w:rPr>
        <w:t>(</w:t>
      </w:r>
      <w:r w:rsidR="00C61F7A" w:rsidRPr="00F37CF5">
        <w:rPr>
          <w:i/>
          <w:szCs w:val="28"/>
          <w:u w:val="single"/>
        </w:rPr>
        <w:t xml:space="preserve">крім Директора </w:t>
      </w:r>
      <w:r w:rsidR="0005605F" w:rsidRPr="00F37CF5">
        <w:rPr>
          <w:i/>
          <w:szCs w:val="28"/>
          <w:u w:val="single"/>
        </w:rPr>
        <w:t>НАБУ</w:t>
      </w:r>
      <w:r w:rsidR="00C61F7A" w:rsidRPr="00F37CF5">
        <w:rPr>
          <w:i/>
          <w:szCs w:val="28"/>
          <w:u w:val="single"/>
        </w:rPr>
        <w:t>, його першого заступника та заступника</w:t>
      </w:r>
      <w:r w:rsidR="00C61F7A" w:rsidRPr="00C61F7A">
        <w:rPr>
          <w:szCs w:val="28"/>
        </w:rPr>
        <w:t xml:space="preserve">), </w:t>
      </w:r>
      <w:r w:rsidR="00C61F7A" w:rsidRPr="00BB4D91">
        <w:rPr>
          <w:i/>
          <w:iCs/>
          <w:szCs w:val="28"/>
        </w:rPr>
        <w:t>такі злочини розслідуються детективами зазначеного підрозділу</w:t>
      </w:r>
      <w:r w:rsidR="00D7122F">
        <w:rPr>
          <w:szCs w:val="28"/>
        </w:rPr>
        <w:t xml:space="preserve"> (ч. 5 ст. 216 КПК)</w:t>
      </w:r>
      <w:r w:rsidR="00C61F7A" w:rsidRPr="00C61F7A">
        <w:rPr>
          <w:szCs w:val="28"/>
        </w:rPr>
        <w:t>.</w:t>
      </w:r>
      <w:r w:rsidR="00F37CF5">
        <w:rPr>
          <w:szCs w:val="28"/>
        </w:rPr>
        <w:t xml:space="preserve"> Досудове розслідування </w:t>
      </w:r>
      <w:r w:rsidR="00E80851">
        <w:rPr>
          <w:szCs w:val="28"/>
        </w:rPr>
        <w:t>відповідних</w:t>
      </w:r>
      <w:r w:rsidR="00F37CF5">
        <w:rPr>
          <w:szCs w:val="28"/>
        </w:rPr>
        <w:t xml:space="preserve"> злочинів, </w:t>
      </w:r>
      <w:r w:rsidR="00F37CF5">
        <w:rPr>
          <w:szCs w:val="28"/>
        </w:rPr>
        <w:lastRenderedPageBreak/>
        <w:t xml:space="preserve">вчинених </w:t>
      </w:r>
      <w:r w:rsidR="00F37CF5" w:rsidRPr="00F37CF5">
        <w:rPr>
          <w:szCs w:val="28"/>
        </w:rPr>
        <w:t>Директор</w:t>
      </w:r>
      <w:r w:rsidR="00F37CF5">
        <w:rPr>
          <w:szCs w:val="28"/>
        </w:rPr>
        <w:t>ом НАБУ, його першим</w:t>
      </w:r>
      <w:r w:rsidR="00F37CF5" w:rsidRPr="00F37CF5">
        <w:rPr>
          <w:szCs w:val="28"/>
        </w:rPr>
        <w:t xml:space="preserve"> заступник</w:t>
      </w:r>
      <w:r w:rsidR="00F37CF5">
        <w:rPr>
          <w:szCs w:val="28"/>
        </w:rPr>
        <w:t>о</w:t>
      </w:r>
      <w:r w:rsidR="00DC4877">
        <w:rPr>
          <w:szCs w:val="28"/>
        </w:rPr>
        <w:t xml:space="preserve">м або заступником, провадиться </w:t>
      </w:r>
      <w:r w:rsidR="00F37CF5">
        <w:rPr>
          <w:szCs w:val="28"/>
        </w:rPr>
        <w:t>слідчими органів Державного бюро розслідувань (ч. 4 ст. 216 КПК).</w:t>
      </w:r>
    </w:p>
    <w:p w:rsidR="00E65935" w:rsidRDefault="00E80851" w:rsidP="00E6593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У</w:t>
      </w:r>
      <w:r w:rsidR="0005605F">
        <w:rPr>
          <w:szCs w:val="28"/>
        </w:rPr>
        <w:t xml:space="preserve"> </w:t>
      </w:r>
      <w:r w:rsidR="0005605F" w:rsidRPr="000175C6">
        <w:rPr>
          <w:szCs w:val="28"/>
        </w:rPr>
        <w:t xml:space="preserve">законопроекті цілком логічно пропонується внести зміни до </w:t>
      </w:r>
      <w:r w:rsidR="00DC4877" w:rsidRPr="000175C6">
        <w:rPr>
          <w:szCs w:val="28"/>
        </w:rPr>
        <w:br/>
      </w:r>
      <w:r w:rsidR="0005605F" w:rsidRPr="000175C6">
        <w:rPr>
          <w:szCs w:val="28"/>
        </w:rPr>
        <w:t xml:space="preserve">ст. ст. 3, 38, 41 КПК. </w:t>
      </w:r>
      <w:r w:rsidR="00770DF5" w:rsidRPr="000175C6">
        <w:rPr>
          <w:szCs w:val="28"/>
        </w:rPr>
        <w:t>Водночас</w:t>
      </w:r>
      <w:r w:rsidR="000175C6" w:rsidRPr="000175C6">
        <w:rPr>
          <w:szCs w:val="28"/>
        </w:rPr>
        <w:t xml:space="preserve"> </w:t>
      </w:r>
      <w:r w:rsidR="00770DF5" w:rsidRPr="000175C6">
        <w:rPr>
          <w:szCs w:val="28"/>
        </w:rPr>
        <w:t xml:space="preserve">замість внесення відповідних змін до ст. 216 КПК, яка регулює питання підслідності, </w:t>
      </w:r>
      <w:r w:rsidRPr="000175C6">
        <w:rPr>
          <w:szCs w:val="28"/>
        </w:rPr>
        <w:t xml:space="preserve">у </w:t>
      </w:r>
      <w:r w:rsidR="00A27732" w:rsidRPr="000175C6">
        <w:rPr>
          <w:szCs w:val="28"/>
        </w:rPr>
        <w:t>законопр</w:t>
      </w:r>
      <w:r w:rsidR="0005605F" w:rsidRPr="000175C6">
        <w:rPr>
          <w:szCs w:val="28"/>
        </w:rPr>
        <w:t>оект</w:t>
      </w:r>
      <w:r w:rsidRPr="000175C6">
        <w:rPr>
          <w:szCs w:val="28"/>
        </w:rPr>
        <w:t>і</w:t>
      </w:r>
      <w:r w:rsidR="0005605F" w:rsidRPr="000175C6">
        <w:rPr>
          <w:szCs w:val="28"/>
        </w:rPr>
        <w:t xml:space="preserve"> чомусь вносяться зміни до ст.</w:t>
      </w:r>
      <w:r w:rsidR="00A27732" w:rsidRPr="000175C6">
        <w:rPr>
          <w:szCs w:val="28"/>
        </w:rPr>
        <w:t xml:space="preserve"> 219 КПК, </w:t>
      </w:r>
      <w:r w:rsidR="004F03A2" w:rsidRPr="000175C6">
        <w:rPr>
          <w:szCs w:val="28"/>
        </w:rPr>
        <w:t>якою визначаються</w:t>
      </w:r>
      <w:r w:rsidR="00A27732">
        <w:rPr>
          <w:szCs w:val="28"/>
        </w:rPr>
        <w:t xml:space="preserve"> </w:t>
      </w:r>
      <w:r w:rsidR="000351ED">
        <w:rPr>
          <w:szCs w:val="28"/>
        </w:rPr>
        <w:t>строки досудового розслідування.</w:t>
      </w:r>
      <w:r w:rsidR="00E65935">
        <w:rPr>
          <w:szCs w:val="28"/>
        </w:rPr>
        <w:t xml:space="preserve"> </w:t>
      </w:r>
      <w:r w:rsidR="0005605F">
        <w:rPr>
          <w:szCs w:val="28"/>
        </w:rPr>
        <w:t>Зокрема</w:t>
      </w:r>
      <w:r w:rsidR="00E65935">
        <w:rPr>
          <w:szCs w:val="28"/>
        </w:rPr>
        <w:t xml:space="preserve">, пропонується </w:t>
      </w:r>
      <w:r w:rsidR="00E65935" w:rsidRPr="00E65935">
        <w:rPr>
          <w:szCs w:val="28"/>
        </w:rPr>
        <w:t>у п</w:t>
      </w:r>
      <w:r w:rsidR="00E65935">
        <w:rPr>
          <w:szCs w:val="28"/>
        </w:rPr>
        <w:t xml:space="preserve">. </w:t>
      </w:r>
      <w:r w:rsidR="00E65935" w:rsidRPr="00E65935">
        <w:rPr>
          <w:szCs w:val="28"/>
        </w:rPr>
        <w:t>1 ч</w:t>
      </w:r>
      <w:r w:rsidR="00E65935">
        <w:rPr>
          <w:szCs w:val="28"/>
        </w:rPr>
        <w:t xml:space="preserve">. 4 </w:t>
      </w:r>
      <w:r w:rsidR="00E65935" w:rsidRPr="00E65935">
        <w:rPr>
          <w:szCs w:val="28"/>
        </w:rPr>
        <w:t>ст</w:t>
      </w:r>
      <w:r w:rsidR="00E65935">
        <w:rPr>
          <w:szCs w:val="28"/>
        </w:rPr>
        <w:t xml:space="preserve">. </w:t>
      </w:r>
      <w:r w:rsidR="00E65935" w:rsidRPr="00E65935">
        <w:rPr>
          <w:szCs w:val="28"/>
        </w:rPr>
        <w:t xml:space="preserve">219 </w:t>
      </w:r>
      <w:r w:rsidR="005611E8">
        <w:rPr>
          <w:szCs w:val="28"/>
        </w:rPr>
        <w:t xml:space="preserve">КПК </w:t>
      </w:r>
      <w:r w:rsidR="00E65935" w:rsidRPr="00E65935">
        <w:rPr>
          <w:szCs w:val="28"/>
        </w:rPr>
        <w:t>після слів «</w:t>
      </w:r>
      <w:r w:rsidR="00E65935" w:rsidRPr="000175C6">
        <w:rPr>
          <w:szCs w:val="28"/>
        </w:rPr>
        <w:t>Директором Національного антикорупційного бюро України» доповнити словами «його першим заступником та заступником»</w:t>
      </w:r>
      <w:r w:rsidR="004F03A2" w:rsidRPr="000175C6">
        <w:rPr>
          <w:szCs w:val="28"/>
        </w:rPr>
        <w:t xml:space="preserve"> (див. п. 4 розділу 1 проекту</w:t>
      </w:r>
      <w:r w:rsidR="00F603DD" w:rsidRPr="000175C6">
        <w:rPr>
          <w:szCs w:val="28"/>
        </w:rPr>
        <w:t>)</w:t>
      </w:r>
      <w:r w:rsidR="00E65935" w:rsidRPr="000175C6">
        <w:rPr>
          <w:szCs w:val="28"/>
        </w:rPr>
        <w:t xml:space="preserve">. </w:t>
      </w:r>
      <w:r w:rsidR="0068641B" w:rsidRPr="000175C6">
        <w:rPr>
          <w:szCs w:val="28"/>
        </w:rPr>
        <w:t xml:space="preserve">Однак </w:t>
      </w:r>
      <w:r w:rsidR="00DC4877" w:rsidRPr="000175C6">
        <w:rPr>
          <w:szCs w:val="28"/>
        </w:rPr>
        <w:t xml:space="preserve">у </w:t>
      </w:r>
      <w:r w:rsidR="0068641B" w:rsidRPr="000175C6">
        <w:rPr>
          <w:szCs w:val="28"/>
        </w:rPr>
        <w:t xml:space="preserve">зазначеній статті </w:t>
      </w:r>
      <w:r w:rsidR="00E5727E" w:rsidRPr="000175C6">
        <w:rPr>
          <w:szCs w:val="28"/>
        </w:rPr>
        <w:t>КПК</w:t>
      </w:r>
      <w:r w:rsidR="0068641B" w:rsidRPr="000175C6">
        <w:rPr>
          <w:szCs w:val="28"/>
        </w:rPr>
        <w:t xml:space="preserve"> слова, після яких пропонується </w:t>
      </w:r>
      <w:r w:rsidR="004F03A2" w:rsidRPr="000175C6">
        <w:rPr>
          <w:szCs w:val="28"/>
        </w:rPr>
        <w:t xml:space="preserve">таке </w:t>
      </w:r>
      <w:r w:rsidR="0068641B" w:rsidRPr="000175C6">
        <w:rPr>
          <w:szCs w:val="28"/>
        </w:rPr>
        <w:t>доповнення, відсутні</w:t>
      </w:r>
      <w:r w:rsidR="00E5727E" w:rsidRPr="000175C6">
        <w:rPr>
          <w:szCs w:val="28"/>
        </w:rPr>
        <w:t>.</w:t>
      </w:r>
      <w:r w:rsidR="00FA5B5E" w:rsidRPr="000175C6">
        <w:rPr>
          <w:szCs w:val="28"/>
        </w:rPr>
        <w:t xml:space="preserve"> Так само в</w:t>
      </w:r>
      <w:r w:rsidR="004F03A2" w:rsidRPr="000175C6">
        <w:rPr>
          <w:szCs w:val="28"/>
        </w:rPr>
        <w:t>ідсутній у</w:t>
      </w:r>
      <w:r w:rsidR="00FA5B5E" w:rsidRPr="000175C6">
        <w:rPr>
          <w:szCs w:val="28"/>
        </w:rPr>
        <w:t xml:space="preserve"> ч. 5 ст. 219 КПК абз</w:t>
      </w:r>
      <w:r w:rsidR="004F03A2" w:rsidRPr="000175C6">
        <w:rPr>
          <w:szCs w:val="28"/>
        </w:rPr>
        <w:t>ац</w:t>
      </w:r>
      <w:r w:rsidR="00FA5B5E" w:rsidRPr="000175C6">
        <w:rPr>
          <w:szCs w:val="28"/>
        </w:rPr>
        <w:t xml:space="preserve"> 4 п. 3</w:t>
      </w:r>
      <w:r w:rsidR="004F4959" w:rsidRPr="000175C6">
        <w:rPr>
          <w:szCs w:val="28"/>
        </w:rPr>
        <w:t>, який</w:t>
      </w:r>
      <w:r w:rsidR="005A5CD6" w:rsidRPr="000175C6">
        <w:rPr>
          <w:szCs w:val="28"/>
        </w:rPr>
        <w:t xml:space="preserve"> </w:t>
      </w:r>
      <w:r w:rsidR="004F03A2" w:rsidRPr="000175C6">
        <w:rPr>
          <w:szCs w:val="28"/>
        </w:rPr>
        <w:t>у проекті</w:t>
      </w:r>
      <w:r w:rsidR="004F4959">
        <w:rPr>
          <w:szCs w:val="28"/>
        </w:rPr>
        <w:t xml:space="preserve"> </w:t>
      </w:r>
      <w:r w:rsidR="004F03A2">
        <w:rPr>
          <w:szCs w:val="28"/>
        </w:rPr>
        <w:t>запропоновано</w:t>
      </w:r>
      <w:r w:rsidR="004F4959">
        <w:rPr>
          <w:szCs w:val="28"/>
        </w:rPr>
        <w:t xml:space="preserve"> виключити</w:t>
      </w:r>
      <w:r w:rsidR="004F03A2">
        <w:rPr>
          <w:szCs w:val="28"/>
        </w:rPr>
        <w:t xml:space="preserve"> (див. п. 5 розділу</w:t>
      </w:r>
      <w:r w:rsidR="009F222B">
        <w:rPr>
          <w:szCs w:val="28"/>
        </w:rPr>
        <w:t xml:space="preserve"> 1 проекту)</w:t>
      </w:r>
      <w:r w:rsidR="004F4959">
        <w:rPr>
          <w:szCs w:val="28"/>
        </w:rPr>
        <w:t>.</w:t>
      </w:r>
      <w:r w:rsidR="004F03A2">
        <w:rPr>
          <w:szCs w:val="28"/>
        </w:rPr>
        <w:t xml:space="preserve"> Лише зі змісту порівняльної таблиці до проекту можна дійти висновку</w:t>
      </w:r>
      <w:r>
        <w:rPr>
          <w:szCs w:val="28"/>
        </w:rPr>
        <w:t>,</w:t>
      </w:r>
      <w:r w:rsidR="004F03A2">
        <w:rPr>
          <w:szCs w:val="28"/>
        </w:rPr>
        <w:t xml:space="preserve"> що у тексті законопроекту має місце технічна помилка.</w:t>
      </w:r>
    </w:p>
    <w:p w:rsidR="007D49BC" w:rsidRDefault="007D49BC" w:rsidP="00666D98">
      <w:pPr>
        <w:spacing w:after="0" w:line="240" w:lineRule="auto"/>
        <w:ind w:firstLine="709"/>
        <w:jc w:val="both"/>
        <w:rPr>
          <w:szCs w:val="28"/>
        </w:rPr>
      </w:pPr>
    </w:p>
    <w:p w:rsidR="007D49BC" w:rsidRPr="006409B0" w:rsidRDefault="007D49BC" w:rsidP="00666D98">
      <w:pPr>
        <w:spacing w:after="0" w:line="240" w:lineRule="auto"/>
        <w:ind w:firstLine="709"/>
        <w:jc w:val="both"/>
        <w:rPr>
          <w:szCs w:val="28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</w:t>
      </w:r>
      <w:r w:rsidR="00E80851">
        <w:rPr>
          <w:rFonts w:eastAsia="Times New Roman"/>
          <w:szCs w:val="28"/>
          <w:lang w:eastAsia="ru-RU"/>
        </w:rPr>
        <w:t>може бути прийнятий за основу за умови врахування висловлених зауважень і пропозицій.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5A5CD6">
        <w:rPr>
          <w:szCs w:val="28"/>
        </w:rPr>
        <w:t xml:space="preserve">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DC4877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DC4877" w:rsidRDefault="006409B0" w:rsidP="00666D98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55527B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p w:rsidR="00E80851" w:rsidRPr="006409B0" w:rsidRDefault="00E8085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E80851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36F" w:rsidRDefault="009A236F" w:rsidP="004B0A41">
      <w:pPr>
        <w:spacing w:after="0" w:line="240" w:lineRule="auto"/>
      </w:pPr>
      <w:r>
        <w:separator/>
      </w:r>
    </w:p>
  </w:endnote>
  <w:endnote w:type="continuationSeparator" w:id="0">
    <w:p w:rsidR="009A236F" w:rsidRDefault="009A236F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0E4023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36F" w:rsidRDefault="009A236F" w:rsidP="004B0A41">
      <w:pPr>
        <w:spacing w:after="0" w:line="240" w:lineRule="auto"/>
      </w:pPr>
      <w:r>
        <w:separator/>
      </w:r>
    </w:p>
  </w:footnote>
  <w:footnote w:type="continuationSeparator" w:id="0">
    <w:p w:rsidR="009A236F" w:rsidRDefault="009A236F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0E4023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AE078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0A76DA">
      <w:rPr>
        <w:sz w:val="20"/>
        <w:szCs w:val="20"/>
      </w:rPr>
      <w:t>3128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0A76DA">
      <w:rPr>
        <w:sz w:val="20"/>
        <w:szCs w:val="20"/>
      </w:rPr>
      <w:t>26</w:t>
    </w:r>
    <w:r w:rsidR="00111235" w:rsidRPr="009B655C">
      <w:rPr>
        <w:sz w:val="20"/>
        <w:szCs w:val="20"/>
      </w:rPr>
      <w:t>.</w:t>
    </w:r>
    <w:r w:rsidR="000A76DA">
      <w:rPr>
        <w:sz w:val="20"/>
        <w:szCs w:val="20"/>
      </w:rPr>
      <w:t>0</w:t>
    </w:r>
    <w:r w:rsidR="00111235" w:rsidRPr="009B655C">
      <w:rPr>
        <w:sz w:val="20"/>
        <w:szCs w:val="20"/>
      </w:rPr>
      <w:t>2</w:t>
    </w:r>
    <w:r w:rsidR="004B0A41" w:rsidRPr="009B655C">
      <w:rPr>
        <w:sz w:val="20"/>
        <w:szCs w:val="20"/>
      </w:rPr>
      <w:t>.20</w:t>
    </w:r>
    <w:r w:rsidR="000A76DA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0A76DA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О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Ткаченко та інші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552E"/>
    <w:rsid w:val="0001604D"/>
    <w:rsid w:val="000175C6"/>
    <w:rsid w:val="00026AB1"/>
    <w:rsid w:val="000305DF"/>
    <w:rsid w:val="000327DF"/>
    <w:rsid w:val="00032DD2"/>
    <w:rsid w:val="000333FA"/>
    <w:rsid w:val="00033F60"/>
    <w:rsid w:val="000349C4"/>
    <w:rsid w:val="00035169"/>
    <w:rsid w:val="000351ED"/>
    <w:rsid w:val="00037182"/>
    <w:rsid w:val="00040167"/>
    <w:rsid w:val="0004118E"/>
    <w:rsid w:val="00042E25"/>
    <w:rsid w:val="000470AA"/>
    <w:rsid w:val="000519B1"/>
    <w:rsid w:val="0005318D"/>
    <w:rsid w:val="0005605F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A76DA"/>
    <w:rsid w:val="000B1A3A"/>
    <w:rsid w:val="000B283B"/>
    <w:rsid w:val="000B2C3B"/>
    <w:rsid w:val="000B2E93"/>
    <w:rsid w:val="000B3D0F"/>
    <w:rsid w:val="000C4C0C"/>
    <w:rsid w:val="000C78B4"/>
    <w:rsid w:val="000D6408"/>
    <w:rsid w:val="000D6E24"/>
    <w:rsid w:val="000E02B5"/>
    <w:rsid w:val="000E1FF1"/>
    <w:rsid w:val="000E20A9"/>
    <w:rsid w:val="000E2F8C"/>
    <w:rsid w:val="000E4023"/>
    <w:rsid w:val="000E52BD"/>
    <w:rsid w:val="000F1620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39E4"/>
    <w:rsid w:val="001F4486"/>
    <w:rsid w:val="001F473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2004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87A0F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B5F0A"/>
    <w:rsid w:val="002C09E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3F60"/>
    <w:rsid w:val="003E482B"/>
    <w:rsid w:val="003F1D69"/>
    <w:rsid w:val="003F4E96"/>
    <w:rsid w:val="003F7206"/>
    <w:rsid w:val="004022D1"/>
    <w:rsid w:val="0040589F"/>
    <w:rsid w:val="004064B5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03B5"/>
    <w:rsid w:val="004E1593"/>
    <w:rsid w:val="004E1C16"/>
    <w:rsid w:val="004E3438"/>
    <w:rsid w:val="004E5483"/>
    <w:rsid w:val="004E6715"/>
    <w:rsid w:val="004F03A2"/>
    <w:rsid w:val="004F19DE"/>
    <w:rsid w:val="004F1A32"/>
    <w:rsid w:val="004F3B00"/>
    <w:rsid w:val="004F4658"/>
    <w:rsid w:val="004F4959"/>
    <w:rsid w:val="004F5E56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274A"/>
    <w:rsid w:val="00553186"/>
    <w:rsid w:val="00553614"/>
    <w:rsid w:val="005543CE"/>
    <w:rsid w:val="0055527B"/>
    <w:rsid w:val="00556937"/>
    <w:rsid w:val="00557680"/>
    <w:rsid w:val="00560B6F"/>
    <w:rsid w:val="005611E8"/>
    <w:rsid w:val="00561313"/>
    <w:rsid w:val="005613D3"/>
    <w:rsid w:val="00561F56"/>
    <w:rsid w:val="0056292F"/>
    <w:rsid w:val="005658A1"/>
    <w:rsid w:val="00567C0A"/>
    <w:rsid w:val="005709C1"/>
    <w:rsid w:val="00575233"/>
    <w:rsid w:val="005772AC"/>
    <w:rsid w:val="00577516"/>
    <w:rsid w:val="00580457"/>
    <w:rsid w:val="00586ACF"/>
    <w:rsid w:val="005922DE"/>
    <w:rsid w:val="00593666"/>
    <w:rsid w:val="005948FE"/>
    <w:rsid w:val="0059778C"/>
    <w:rsid w:val="005A29DB"/>
    <w:rsid w:val="005A4430"/>
    <w:rsid w:val="005A47BD"/>
    <w:rsid w:val="005A5CD6"/>
    <w:rsid w:val="005A7840"/>
    <w:rsid w:val="005B4ECB"/>
    <w:rsid w:val="005D1FE8"/>
    <w:rsid w:val="005D25F5"/>
    <w:rsid w:val="005D38D5"/>
    <w:rsid w:val="005D5F49"/>
    <w:rsid w:val="005D6B1C"/>
    <w:rsid w:val="005E033E"/>
    <w:rsid w:val="005E3FEA"/>
    <w:rsid w:val="005E5D6D"/>
    <w:rsid w:val="005E60B7"/>
    <w:rsid w:val="005E7063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47E92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84901"/>
    <w:rsid w:val="0068641B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50D3"/>
    <w:rsid w:val="00770DF5"/>
    <w:rsid w:val="00772A9E"/>
    <w:rsid w:val="00773C67"/>
    <w:rsid w:val="00774814"/>
    <w:rsid w:val="0077506E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D49BC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1BE3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57013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36F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222B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732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404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3457"/>
    <w:rsid w:val="00A84486"/>
    <w:rsid w:val="00A84977"/>
    <w:rsid w:val="00A9011D"/>
    <w:rsid w:val="00A901C5"/>
    <w:rsid w:val="00A94401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3F84"/>
    <w:rsid w:val="00AB428C"/>
    <w:rsid w:val="00AB5432"/>
    <w:rsid w:val="00AC25CA"/>
    <w:rsid w:val="00AC383C"/>
    <w:rsid w:val="00AC4960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0788"/>
    <w:rsid w:val="00AE5893"/>
    <w:rsid w:val="00AE5EDA"/>
    <w:rsid w:val="00AE73A3"/>
    <w:rsid w:val="00AF661B"/>
    <w:rsid w:val="00AF768E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5848"/>
    <w:rsid w:val="00B46C1E"/>
    <w:rsid w:val="00B46C60"/>
    <w:rsid w:val="00B474BA"/>
    <w:rsid w:val="00B509D0"/>
    <w:rsid w:val="00B60E46"/>
    <w:rsid w:val="00B62909"/>
    <w:rsid w:val="00B679B6"/>
    <w:rsid w:val="00B67B5E"/>
    <w:rsid w:val="00B71B45"/>
    <w:rsid w:val="00B741E0"/>
    <w:rsid w:val="00B7582E"/>
    <w:rsid w:val="00B8195A"/>
    <w:rsid w:val="00B84991"/>
    <w:rsid w:val="00B97F00"/>
    <w:rsid w:val="00BA0ECE"/>
    <w:rsid w:val="00BA2102"/>
    <w:rsid w:val="00BA49F9"/>
    <w:rsid w:val="00BB2745"/>
    <w:rsid w:val="00BB450E"/>
    <w:rsid w:val="00BB4568"/>
    <w:rsid w:val="00BB4D91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1F7A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090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22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4877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2598E"/>
    <w:rsid w:val="00E325AF"/>
    <w:rsid w:val="00E32AA3"/>
    <w:rsid w:val="00E32B3E"/>
    <w:rsid w:val="00E32CFD"/>
    <w:rsid w:val="00E43520"/>
    <w:rsid w:val="00E4734E"/>
    <w:rsid w:val="00E55585"/>
    <w:rsid w:val="00E5727E"/>
    <w:rsid w:val="00E600B7"/>
    <w:rsid w:val="00E611CA"/>
    <w:rsid w:val="00E61FFE"/>
    <w:rsid w:val="00E62BB8"/>
    <w:rsid w:val="00E62CDC"/>
    <w:rsid w:val="00E63880"/>
    <w:rsid w:val="00E65935"/>
    <w:rsid w:val="00E65F7E"/>
    <w:rsid w:val="00E66875"/>
    <w:rsid w:val="00E66D53"/>
    <w:rsid w:val="00E71913"/>
    <w:rsid w:val="00E71D66"/>
    <w:rsid w:val="00E72C88"/>
    <w:rsid w:val="00E76C68"/>
    <w:rsid w:val="00E7720B"/>
    <w:rsid w:val="00E80851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C6102"/>
    <w:rsid w:val="00ED2910"/>
    <w:rsid w:val="00ED2A68"/>
    <w:rsid w:val="00ED3B6A"/>
    <w:rsid w:val="00ED484F"/>
    <w:rsid w:val="00ED7390"/>
    <w:rsid w:val="00ED75AB"/>
    <w:rsid w:val="00EE198E"/>
    <w:rsid w:val="00EE3340"/>
    <w:rsid w:val="00EE44E0"/>
    <w:rsid w:val="00EE4FF7"/>
    <w:rsid w:val="00EF15B7"/>
    <w:rsid w:val="00EF1C51"/>
    <w:rsid w:val="00EF1FA4"/>
    <w:rsid w:val="00EF4547"/>
    <w:rsid w:val="00EF54F2"/>
    <w:rsid w:val="00F01B06"/>
    <w:rsid w:val="00F0410E"/>
    <w:rsid w:val="00F0512C"/>
    <w:rsid w:val="00F05A73"/>
    <w:rsid w:val="00F07457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7CF5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603DD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5B5E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EE173"/>
  <w15:docId w15:val="{E99940A8-124C-4E01-822C-DCD98825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023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89BB9-CDE0-47CA-B569-806B0918F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2264</Words>
  <Characters>1291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4</cp:revision>
  <cp:lastPrinted>2020-01-16T12:08:00Z</cp:lastPrinted>
  <dcterms:created xsi:type="dcterms:W3CDTF">2020-04-21T14:56:00Z</dcterms:created>
  <dcterms:modified xsi:type="dcterms:W3CDTF">2020-04-21T14:57:00Z</dcterms:modified>
</cp:coreProperties>
</file>