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5B1C5D" w:rsidRPr="005B1C5D" w:rsidTr="00BA2F64">
        <w:tc>
          <w:tcPr>
            <w:tcW w:w="11341" w:type="dxa"/>
            <w:tcBorders>
              <w:top w:val="nil"/>
              <w:left w:val="nil"/>
              <w:bottom w:val="nil"/>
              <w:right w:val="nil"/>
            </w:tcBorders>
          </w:tcPr>
          <w:p w:rsidR="005B1C5D" w:rsidRPr="005B1C5D" w:rsidRDefault="005B1C5D" w:rsidP="005B1C5D">
            <w:pPr>
              <w:rPr>
                <w:rFonts w:eastAsia="Calibri"/>
                <w:color w:val="002060"/>
                <w:sz w:val="32"/>
                <w:szCs w:val="32"/>
                <w:lang w:val="ru-RU" w:eastAsia="en-US"/>
              </w:rPr>
            </w:pPr>
          </w:p>
          <w:p w:rsidR="005B1C5D" w:rsidRPr="005B1C5D" w:rsidRDefault="005B1C5D" w:rsidP="005B1C5D">
            <w:pPr>
              <w:rPr>
                <w:rFonts w:eastAsia="Calibri"/>
                <w:color w:val="002060"/>
                <w:sz w:val="32"/>
                <w:szCs w:val="32"/>
                <w:lang w:val="ru-RU" w:eastAsia="en-US"/>
              </w:rPr>
            </w:pPr>
          </w:p>
          <w:p w:rsidR="005B1C5D" w:rsidRPr="005B1C5D" w:rsidRDefault="005B1C5D" w:rsidP="005B1C5D">
            <w:pPr>
              <w:rPr>
                <w:rFonts w:eastAsia="Calibri"/>
                <w:color w:val="002060"/>
                <w:sz w:val="32"/>
                <w:szCs w:val="32"/>
                <w:lang w:val="ru-RU" w:eastAsia="en-US"/>
              </w:rPr>
            </w:pPr>
          </w:p>
          <w:p w:rsidR="005B1C5D" w:rsidRPr="005B1C5D" w:rsidRDefault="00BD1036" w:rsidP="005B1C5D">
            <w:pPr>
              <w:spacing w:before="80"/>
              <w:jc w:val="center"/>
              <w:rPr>
                <w:rFonts w:eastAsia="Calibri"/>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7" type="#_x0000_t75" style="position:absolute;left:0;text-align:left;margin-left:273.55pt;margin-top:-63.1pt;width:36.3pt;height:50.15pt;z-index:1;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
                  <v:imagedata r:id="rId6" o:title=""/>
                  <w10:wrap type="square" anchorx="margin"/>
                </v:shape>
              </w:pict>
            </w:r>
            <w:r w:rsidR="005B1C5D" w:rsidRPr="005B1C5D">
              <w:rPr>
                <w:rFonts w:eastAsia="Calibri"/>
                <w:color w:val="1829A8"/>
                <w:spacing w:val="20"/>
                <w:sz w:val="34"/>
                <w:szCs w:val="34"/>
                <w:lang w:eastAsia="en-US"/>
              </w:rPr>
              <w:t>ВЕРХОВНА РАДА УКРАЇНИ</w:t>
            </w:r>
          </w:p>
          <w:p w:rsidR="005B1C5D" w:rsidRPr="005B1C5D" w:rsidRDefault="005B1C5D" w:rsidP="005B1C5D">
            <w:pPr>
              <w:spacing w:before="100"/>
              <w:jc w:val="center"/>
              <w:rPr>
                <w:rFonts w:eastAsia="Calibri"/>
                <w:b/>
                <w:color w:val="1829A8"/>
                <w:spacing w:val="20"/>
                <w:sz w:val="24"/>
                <w:lang w:eastAsia="en-US"/>
              </w:rPr>
            </w:pPr>
            <w:r w:rsidRPr="005B1C5D">
              <w:rPr>
                <w:rFonts w:eastAsia="Calibri"/>
                <w:b/>
                <w:color w:val="1829A8"/>
                <w:spacing w:val="20"/>
                <w:sz w:val="24"/>
                <w:lang w:eastAsia="en-US"/>
              </w:rPr>
              <w:t>Комітет з питань бюджету</w:t>
            </w:r>
          </w:p>
          <w:p w:rsidR="005B1C5D" w:rsidRPr="005B1C5D" w:rsidRDefault="005B1C5D" w:rsidP="005B1C5D">
            <w:pPr>
              <w:spacing w:before="160" w:after="60"/>
              <w:jc w:val="center"/>
              <w:rPr>
                <w:rFonts w:ascii="Calibri" w:eastAsia="Calibri" w:hAnsi="Calibri"/>
                <w:color w:val="002060"/>
                <w:sz w:val="20"/>
                <w:szCs w:val="20"/>
                <w:lang w:val="ru-RU" w:eastAsia="en-US"/>
              </w:rPr>
            </w:pPr>
            <w:r w:rsidRPr="005B1C5D">
              <w:rPr>
                <w:rFonts w:eastAsia="Calibri"/>
                <w:color w:val="1829A8"/>
                <w:sz w:val="20"/>
                <w:szCs w:val="20"/>
                <w:lang w:eastAsia="en-US"/>
              </w:rPr>
              <w:t>01008, м.Київ-8, вул. М. Грушевського, 5, тел.: 255-40-29, 255-43-61, факс: 255-41-23</w:t>
            </w:r>
          </w:p>
        </w:tc>
      </w:tr>
    </w:tbl>
    <w:p w:rsidR="005B1C5D" w:rsidRPr="005B1C5D" w:rsidRDefault="005B1C5D" w:rsidP="005B1C5D">
      <w:pPr>
        <w:rPr>
          <w:vanish/>
        </w:rPr>
      </w:pPr>
    </w:p>
    <w:tbl>
      <w:tblPr>
        <w:tblW w:w="12702" w:type="dxa"/>
        <w:tblInd w:w="-1680" w:type="dxa"/>
        <w:tblBorders>
          <w:top w:val="thinThickMediumGap" w:sz="12" w:space="0" w:color="0033CC"/>
        </w:tblBorders>
        <w:tblLook w:val="04A0" w:firstRow="1" w:lastRow="0" w:firstColumn="1" w:lastColumn="0" w:noHBand="0" w:noVBand="1"/>
      </w:tblPr>
      <w:tblGrid>
        <w:gridCol w:w="1161"/>
        <w:gridCol w:w="11259"/>
        <w:gridCol w:w="282"/>
      </w:tblGrid>
      <w:tr w:rsidR="00FB4A34" w:rsidRPr="005B1C5D" w:rsidTr="00870766">
        <w:trPr>
          <w:trHeight w:val="218"/>
        </w:trPr>
        <w:tc>
          <w:tcPr>
            <w:tcW w:w="1161" w:type="dxa"/>
            <w:tcBorders>
              <w:top w:val="nil"/>
            </w:tcBorders>
            <w:shd w:val="clear" w:color="auto" w:fill="auto"/>
          </w:tcPr>
          <w:p w:rsidR="005B1C5D" w:rsidRPr="005B1C5D" w:rsidRDefault="005B1C5D" w:rsidP="00FB4A34">
            <w:pPr>
              <w:rPr>
                <w:rFonts w:eastAsia="Calibri"/>
                <w:color w:val="002060"/>
                <w:sz w:val="20"/>
                <w:szCs w:val="20"/>
                <w:lang w:eastAsia="en-US"/>
              </w:rPr>
            </w:pPr>
          </w:p>
        </w:tc>
        <w:tc>
          <w:tcPr>
            <w:tcW w:w="11259" w:type="dxa"/>
            <w:shd w:val="clear" w:color="auto" w:fill="auto"/>
          </w:tcPr>
          <w:p w:rsidR="005B1C5D" w:rsidRPr="005B1C5D" w:rsidRDefault="005B1C5D" w:rsidP="00FB4A34">
            <w:pPr>
              <w:rPr>
                <w:rFonts w:eastAsia="Calibri"/>
                <w:color w:val="002060"/>
                <w:sz w:val="20"/>
                <w:szCs w:val="20"/>
                <w:lang w:eastAsia="en-US"/>
              </w:rPr>
            </w:pPr>
          </w:p>
        </w:tc>
        <w:tc>
          <w:tcPr>
            <w:tcW w:w="282" w:type="dxa"/>
            <w:tcBorders>
              <w:top w:val="nil"/>
            </w:tcBorders>
            <w:shd w:val="clear" w:color="auto" w:fill="auto"/>
          </w:tcPr>
          <w:p w:rsidR="005B1C5D" w:rsidRPr="005B1C5D" w:rsidRDefault="005B1C5D" w:rsidP="00FB4A34">
            <w:pPr>
              <w:rPr>
                <w:rFonts w:eastAsia="Calibri"/>
                <w:color w:val="002060"/>
                <w:sz w:val="20"/>
                <w:szCs w:val="20"/>
                <w:lang w:eastAsia="en-US"/>
              </w:rPr>
            </w:pPr>
          </w:p>
        </w:tc>
      </w:tr>
    </w:tbl>
    <w:p w:rsidR="005B1C5D" w:rsidRPr="005B1C5D" w:rsidRDefault="005B1C5D" w:rsidP="005B1C5D">
      <w:pPr>
        <w:rPr>
          <w:rFonts w:eastAsia="Calibri"/>
          <w:color w:val="002060"/>
          <w:sz w:val="2"/>
          <w:szCs w:val="2"/>
          <w:lang w:val="ru-RU" w:eastAsia="en-US"/>
        </w:rPr>
      </w:pPr>
    </w:p>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1A7307">
        <w:rPr>
          <w:szCs w:val="28"/>
          <w:shd w:val="clear" w:color="auto" w:fill="FFFFFF"/>
        </w:rPr>
        <w:t>правоохоронної діяльності</w:t>
      </w:r>
    </w:p>
    <w:p w:rsidR="00BE3686" w:rsidRPr="008A68E7" w:rsidRDefault="00BE3686" w:rsidP="00F01E63">
      <w:pPr>
        <w:pStyle w:val="a3"/>
        <w:rPr>
          <w:szCs w:val="28"/>
          <w:shd w:val="clear" w:color="auto" w:fill="FFFFFF"/>
        </w:rPr>
      </w:pPr>
    </w:p>
    <w:p w:rsidR="00AA71F3" w:rsidRPr="00505ADF" w:rsidRDefault="003720C2" w:rsidP="00505ADF">
      <w:pPr>
        <w:outlineLvl w:val="0"/>
        <w:rPr>
          <w:bCs/>
          <w:i/>
          <w:szCs w:val="28"/>
        </w:rPr>
      </w:pPr>
      <w:r w:rsidRPr="00505ADF">
        <w:rPr>
          <w:i/>
          <w:iCs/>
          <w:szCs w:val="28"/>
        </w:rPr>
        <w:t>До</w:t>
      </w:r>
      <w:r w:rsidR="00F75443" w:rsidRPr="00505ADF">
        <w:rPr>
          <w:i/>
          <w:iCs/>
          <w:szCs w:val="28"/>
        </w:rPr>
        <w:t xml:space="preserve"> розгляду законопроекту</w:t>
      </w:r>
      <w:r w:rsidR="00AA71F3" w:rsidRPr="00505ADF">
        <w:rPr>
          <w:bCs/>
          <w:i/>
          <w:szCs w:val="28"/>
        </w:rPr>
        <w:t xml:space="preserve"> </w:t>
      </w:r>
    </w:p>
    <w:p w:rsidR="00AA71F3" w:rsidRDefault="00AA71F3" w:rsidP="00505ADF">
      <w:pPr>
        <w:outlineLvl w:val="0"/>
        <w:rPr>
          <w:bCs/>
          <w:i/>
          <w:szCs w:val="28"/>
        </w:rPr>
      </w:pPr>
      <w:r w:rsidRPr="00505ADF">
        <w:rPr>
          <w:bCs/>
          <w:i/>
          <w:szCs w:val="28"/>
        </w:rPr>
        <w:t>реєстр. №</w:t>
      </w:r>
      <w:r w:rsidR="005B1C5D" w:rsidRPr="00505ADF">
        <w:rPr>
          <w:bCs/>
          <w:i/>
          <w:szCs w:val="28"/>
        </w:rPr>
        <w:t>3128</w:t>
      </w:r>
      <w:r w:rsidRPr="00505ADF">
        <w:rPr>
          <w:bCs/>
          <w:i/>
          <w:szCs w:val="28"/>
        </w:rPr>
        <w:t xml:space="preserve"> від </w:t>
      </w:r>
      <w:r w:rsidR="005B1C5D" w:rsidRPr="00505ADF">
        <w:rPr>
          <w:bCs/>
          <w:i/>
          <w:szCs w:val="28"/>
        </w:rPr>
        <w:t>26</w:t>
      </w:r>
      <w:r w:rsidRPr="00505ADF">
        <w:rPr>
          <w:bCs/>
          <w:i/>
          <w:szCs w:val="28"/>
        </w:rPr>
        <w:t>.02.2020</w:t>
      </w:r>
      <w:r w:rsidR="00505ADF">
        <w:rPr>
          <w:bCs/>
          <w:i/>
          <w:szCs w:val="28"/>
        </w:rPr>
        <w:t>р.</w:t>
      </w:r>
    </w:p>
    <w:p w:rsidR="00505ADF" w:rsidRPr="00505ADF" w:rsidRDefault="00505ADF" w:rsidP="00505ADF">
      <w:pPr>
        <w:outlineLvl w:val="0"/>
        <w:rPr>
          <w:bCs/>
          <w:i/>
          <w:szCs w:val="28"/>
        </w:rPr>
      </w:pPr>
    </w:p>
    <w:p w:rsidR="005A75C0" w:rsidRPr="00505549" w:rsidRDefault="00837F6B" w:rsidP="005B1C5D">
      <w:pPr>
        <w:ind w:firstLine="851"/>
        <w:jc w:val="both"/>
        <w:rPr>
          <w:szCs w:val="28"/>
        </w:rPr>
      </w:pPr>
      <w:r w:rsidRPr="00505549">
        <w:rPr>
          <w:szCs w:val="28"/>
        </w:rPr>
        <w:t>К</w:t>
      </w:r>
      <w:r w:rsidR="00F75443" w:rsidRPr="00505549">
        <w:rPr>
          <w:szCs w:val="28"/>
        </w:rPr>
        <w:t>омітет Верховної Ради України з питань бюджету на своєму засіданні</w:t>
      </w:r>
      <w:r w:rsidR="001759C9">
        <w:rPr>
          <w:szCs w:val="28"/>
        </w:rPr>
        <w:t xml:space="preserve">            </w:t>
      </w:r>
      <w:r w:rsidR="005F658E" w:rsidRPr="00505549">
        <w:rPr>
          <w:szCs w:val="28"/>
        </w:rPr>
        <w:t xml:space="preserve"> </w:t>
      </w:r>
      <w:r w:rsidR="00125852" w:rsidRPr="00505549">
        <w:rPr>
          <w:szCs w:val="28"/>
        </w:rPr>
        <w:t xml:space="preserve">  </w:t>
      </w:r>
      <w:r w:rsidR="001A7307" w:rsidRPr="00505549">
        <w:rPr>
          <w:szCs w:val="28"/>
        </w:rPr>
        <w:t xml:space="preserve">   </w:t>
      </w:r>
      <w:r w:rsidR="00125852" w:rsidRPr="00505549">
        <w:rPr>
          <w:szCs w:val="28"/>
        </w:rPr>
        <w:t xml:space="preserve"> </w:t>
      </w:r>
      <w:r w:rsidR="001759C9">
        <w:rPr>
          <w:szCs w:val="28"/>
        </w:rPr>
        <w:t xml:space="preserve">24 </w:t>
      </w:r>
      <w:r w:rsidR="005B1C5D">
        <w:rPr>
          <w:szCs w:val="28"/>
        </w:rPr>
        <w:t>квітня</w:t>
      </w:r>
      <w:r w:rsidR="00D427AB" w:rsidRPr="00505549">
        <w:rPr>
          <w:szCs w:val="28"/>
        </w:rPr>
        <w:t xml:space="preserve"> </w:t>
      </w:r>
      <w:r w:rsidR="008625F9" w:rsidRPr="00505549">
        <w:rPr>
          <w:szCs w:val="28"/>
        </w:rPr>
        <w:t>20</w:t>
      </w:r>
      <w:r w:rsidR="00E67E1B" w:rsidRPr="00505549">
        <w:rPr>
          <w:szCs w:val="28"/>
        </w:rPr>
        <w:t>20</w:t>
      </w:r>
      <w:r w:rsidR="007811C5" w:rsidRPr="00505549">
        <w:rPr>
          <w:szCs w:val="28"/>
        </w:rPr>
        <w:t xml:space="preserve"> року (протокол №</w:t>
      </w:r>
      <w:r w:rsidR="00505549" w:rsidRPr="00505549">
        <w:rPr>
          <w:szCs w:val="28"/>
        </w:rPr>
        <w:t>3</w:t>
      </w:r>
      <w:r w:rsidR="001759C9">
        <w:rPr>
          <w:szCs w:val="28"/>
        </w:rPr>
        <w:t>4</w:t>
      </w:r>
      <w:bookmarkStart w:id="0" w:name="_GoBack"/>
      <w:bookmarkEnd w:id="0"/>
      <w:r w:rsidR="007811C5" w:rsidRPr="00505549">
        <w:rPr>
          <w:szCs w:val="28"/>
        </w:rPr>
        <w:t>)</w:t>
      </w:r>
      <w:r w:rsidR="00F75443" w:rsidRPr="00505549">
        <w:rPr>
          <w:szCs w:val="28"/>
        </w:rPr>
        <w:t xml:space="preserve"> відповідно до стат</w:t>
      </w:r>
      <w:r w:rsidR="006A183D" w:rsidRPr="00505549">
        <w:rPr>
          <w:szCs w:val="28"/>
        </w:rPr>
        <w:t>ей</w:t>
      </w:r>
      <w:r w:rsidR="00F75443" w:rsidRPr="00505549">
        <w:rPr>
          <w:szCs w:val="28"/>
        </w:rPr>
        <w:t xml:space="preserve"> 27</w:t>
      </w:r>
      <w:r w:rsidR="006A183D" w:rsidRPr="00505549">
        <w:rPr>
          <w:szCs w:val="28"/>
        </w:rPr>
        <w:t xml:space="preserve"> і 109</w:t>
      </w:r>
      <w:r w:rsidR="00F75443" w:rsidRPr="00505549">
        <w:rPr>
          <w:szCs w:val="28"/>
        </w:rPr>
        <w:t xml:space="preserve"> Бюджетного кодексу України та статті 93 Регламенту Верховної Ради України розглян</w:t>
      </w:r>
      <w:r w:rsidR="008846D5" w:rsidRPr="00505549">
        <w:rPr>
          <w:szCs w:val="28"/>
        </w:rPr>
        <w:t>ув</w:t>
      </w:r>
      <w:r w:rsidR="00F01E63" w:rsidRPr="00505549">
        <w:rPr>
          <w:szCs w:val="28"/>
        </w:rPr>
        <w:t xml:space="preserve"> проект Закону </w:t>
      </w:r>
      <w:r w:rsidR="004878FA" w:rsidRPr="005B1C5D">
        <w:t xml:space="preserve">про </w:t>
      </w:r>
      <w:r w:rsidR="005B1C5D" w:rsidRPr="005B1C5D">
        <w:rPr>
          <w:bCs/>
          <w:szCs w:val="28"/>
        </w:rPr>
        <w:t>внесення змін до деяких законодавчих актів України щодо підслідності окремих кримінальних правопорушень Державному бюро розслідувань</w:t>
      </w:r>
      <w:r w:rsidR="005B1C5D" w:rsidRPr="00505549">
        <w:t xml:space="preserve"> </w:t>
      </w:r>
      <w:r w:rsidR="004878FA" w:rsidRPr="00505549">
        <w:t>(реєстр. №</w:t>
      </w:r>
      <w:r w:rsidR="00505549">
        <w:t>3</w:t>
      </w:r>
      <w:r w:rsidR="005B1C5D">
        <w:t>128</w:t>
      </w:r>
      <w:r w:rsidR="004878FA" w:rsidRPr="00505549">
        <w:t xml:space="preserve"> від </w:t>
      </w:r>
      <w:r w:rsidR="005B1C5D">
        <w:t>26</w:t>
      </w:r>
      <w:r w:rsidR="004878FA" w:rsidRPr="00505549">
        <w:t>.</w:t>
      </w:r>
      <w:r w:rsidR="00D427AB" w:rsidRPr="00505549">
        <w:t>0</w:t>
      </w:r>
      <w:r w:rsidR="00505549">
        <w:t>2</w:t>
      </w:r>
      <w:r w:rsidR="004878FA" w:rsidRPr="00505549">
        <w:t>.20</w:t>
      </w:r>
      <w:r w:rsidR="00D427AB" w:rsidRPr="00505549">
        <w:t>20</w:t>
      </w:r>
      <w:r w:rsidR="004878FA" w:rsidRPr="00505549">
        <w:t>), поданий народним</w:t>
      </w:r>
      <w:r w:rsidR="00006AF2" w:rsidRPr="00505549">
        <w:t>и</w:t>
      </w:r>
      <w:r w:rsidR="004878FA" w:rsidRPr="00505549">
        <w:t xml:space="preserve"> депутат</w:t>
      </w:r>
      <w:r w:rsidR="00006AF2" w:rsidRPr="00505549">
        <w:t>а</w:t>
      </w:r>
      <w:r w:rsidR="004878FA" w:rsidRPr="00505549">
        <w:t>м</w:t>
      </w:r>
      <w:r w:rsidR="00006AF2" w:rsidRPr="00505549">
        <w:t>и</w:t>
      </w:r>
      <w:r w:rsidR="004878FA" w:rsidRPr="00505549">
        <w:t xml:space="preserve"> України </w:t>
      </w:r>
      <w:r w:rsidR="005B1C5D">
        <w:t>Ткаченком О.М.</w:t>
      </w:r>
      <w:r w:rsidR="00505549">
        <w:t xml:space="preserve">, </w:t>
      </w:r>
      <w:r w:rsidR="005B1C5D">
        <w:t>Шинкаренком І.А.</w:t>
      </w:r>
      <w:r w:rsidR="00D427AB" w:rsidRPr="00505549">
        <w:t xml:space="preserve"> </w:t>
      </w:r>
      <w:r w:rsidR="005B1C5D">
        <w:t xml:space="preserve">та іншими </w:t>
      </w:r>
      <w:r w:rsidR="005B1C5D" w:rsidRPr="00505549">
        <w:t>народними депутатами України</w:t>
      </w:r>
      <w:r w:rsidR="008700D3" w:rsidRPr="00505549">
        <w:rPr>
          <w:szCs w:val="28"/>
        </w:rPr>
        <w:t>,</w:t>
      </w:r>
      <w:r w:rsidR="009F7C25" w:rsidRPr="00505549">
        <w:rPr>
          <w:szCs w:val="28"/>
        </w:rPr>
        <w:t xml:space="preserve"> і повідомляє наступне</w:t>
      </w:r>
      <w:r w:rsidR="005A75C0" w:rsidRPr="00505549">
        <w:rPr>
          <w:szCs w:val="28"/>
        </w:rPr>
        <w:t>.</w:t>
      </w:r>
    </w:p>
    <w:p w:rsidR="005B1C5D" w:rsidRPr="00F67314" w:rsidRDefault="005B1C5D" w:rsidP="005B1C5D">
      <w:pPr>
        <w:ind w:firstLine="851"/>
        <w:jc w:val="both"/>
        <w:rPr>
          <w:szCs w:val="28"/>
        </w:rPr>
      </w:pPr>
      <w:r>
        <w:rPr>
          <w:szCs w:val="28"/>
        </w:rPr>
        <w:t>Законопроектом</w:t>
      </w:r>
      <w:r w:rsidRPr="00F67314">
        <w:rPr>
          <w:szCs w:val="28"/>
        </w:rPr>
        <w:t xml:space="preserve"> пропонується внести з</w:t>
      </w:r>
      <w:r>
        <w:rPr>
          <w:szCs w:val="28"/>
        </w:rPr>
        <w:t xml:space="preserve">міни до Кримінального процесуального кодексу України, </w:t>
      </w:r>
      <w:r w:rsidR="00505ADF">
        <w:rPr>
          <w:szCs w:val="28"/>
        </w:rPr>
        <w:t>з</w:t>
      </w:r>
      <w:r>
        <w:rPr>
          <w:szCs w:val="28"/>
        </w:rPr>
        <w:t>аконів</w:t>
      </w:r>
      <w:r w:rsidRPr="00F67314">
        <w:rPr>
          <w:szCs w:val="28"/>
        </w:rPr>
        <w:t xml:space="preserve"> України «Про Національне антикорупційне бю</w:t>
      </w:r>
      <w:r>
        <w:rPr>
          <w:szCs w:val="28"/>
        </w:rPr>
        <w:t xml:space="preserve">ро України», «Про Державне бюро розслідувань», «Про оперативно-розшукову діяльність», </w:t>
      </w:r>
      <w:r w:rsidR="00505ADF">
        <w:rPr>
          <w:szCs w:val="28"/>
        </w:rPr>
        <w:t xml:space="preserve">та віднести до повноважень Державного бюро розслідувань здійснення досудового розслідування злочинів, які були вчинені службовою особою Національного антикорупційного бюро (зловживання владою або службовим становищем, перевищення влади або службових повноважень, службове підроблення, декларування недостовірної інформації тощо), та виключити з повноважень підрозділів внутрішнього контролю  </w:t>
      </w:r>
      <w:r w:rsidR="00505ADF" w:rsidRPr="00F67314">
        <w:rPr>
          <w:szCs w:val="28"/>
        </w:rPr>
        <w:t>Національн</w:t>
      </w:r>
      <w:r w:rsidR="00505ADF">
        <w:rPr>
          <w:szCs w:val="28"/>
        </w:rPr>
        <w:t>ого</w:t>
      </w:r>
      <w:r w:rsidR="00505ADF" w:rsidRPr="00F67314">
        <w:rPr>
          <w:szCs w:val="28"/>
        </w:rPr>
        <w:t xml:space="preserve"> антикорупційн</w:t>
      </w:r>
      <w:r w:rsidR="00505ADF">
        <w:rPr>
          <w:szCs w:val="28"/>
        </w:rPr>
        <w:t>ого</w:t>
      </w:r>
      <w:r w:rsidR="00505ADF" w:rsidRPr="00F67314">
        <w:rPr>
          <w:szCs w:val="28"/>
        </w:rPr>
        <w:t xml:space="preserve"> бю</w:t>
      </w:r>
      <w:r w:rsidR="00505ADF">
        <w:rPr>
          <w:szCs w:val="28"/>
        </w:rPr>
        <w:t xml:space="preserve">ро України </w:t>
      </w:r>
      <w:r>
        <w:rPr>
          <w:szCs w:val="28"/>
        </w:rPr>
        <w:t xml:space="preserve">здійснення досудового розслідування у злочинах щодо працівників </w:t>
      </w:r>
      <w:r w:rsidR="00505ADF" w:rsidRPr="00F67314">
        <w:rPr>
          <w:szCs w:val="28"/>
        </w:rPr>
        <w:t>Національн</w:t>
      </w:r>
      <w:r w:rsidR="00505ADF">
        <w:rPr>
          <w:szCs w:val="28"/>
        </w:rPr>
        <w:t>ого</w:t>
      </w:r>
      <w:r w:rsidR="00505ADF" w:rsidRPr="00F67314">
        <w:rPr>
          <w:szCs w:val="28"/>
        </w:rPr>
        <w:t xml:space="preserve"> антикорупційн</w:t>
      </w:r>
      <w:r w:rsidR="00505ADF">
        <w:rPr>
          <w:szCs w:val="28"/>
        </w:rPr>
        <w:t>ого</w:t>
      </w:r>
      <w:r w:rsidR="00505ADF" w:rsidRPr="00F67314">
        <w:rPr>
          <w:szCs w:val="28"/>
        </w:rPr>
        <w:t xml:space="preserve"> бю</w:t>
      </w:r>
      <w:r w:rsidR="00505ADF">
        <w:rPr>
          <w:szCs w:val="28"/>
        </w:rPr>
        <w:t>ро України</w:t>
      </w:r>
      <w:r>
        <w:rPr>
          <w:szCs w:val="28"/>
        </w:rPr>
        <w:t>.</w:t>
      </w:r>
    </w:p>
    <w:p w:rsidR="004878FA" w:rsidRPr="001A7307" w:rsidRDefault="008D3ADA" w:rsidP="005B1C5D">
      <w:pPr>
        <w:shd w:val="clear" w:color="auto" w:fill="FFFFFF"/>
        <w:ind w:firstLine="851"/>
        <w:jc w:val="both"/>
        <w:rPr>
          <w:szCs w:val="28"/>
        </w:rPr>
      </w:pPr>
      <w:r>
        <w:rPr>
          <w:szCs w:val="28"/>
        </w:rPr>
        <w:t xml:space="preserve">У висновку </w:t>
      </w:r>
      <w:r w:rsidR="00764A97" w:rsidRPr="001A7307">
        <w:rPr>
          <w:szCs w:val="28"/>
        </w:rPr>
        <w:t>Міністерств</w:t>
      </w:r>
      <w:r>
        <w:rPr>
          <w:szCs w:val="28"/>
        </w:rPr>
        <w:t>а</w:t>
      </w:r>
      <w:r w:rsidR="00764A97" w:rsidRPr="001A7307">
        <w:rPr>
          <w:szCs w:val="28"/>
        </w:rPr>
        <w:t xml:space="preserve"> фінансів </w:t>
      </w:r>
      <w:r>
        <w:rPr>
          <w:szCs w:val="28"/>
        </w:rPr>
        <w:t xml:space="preserve">України до даного законопроекту </w:t>
      </w:r>
      <w:r w:rsidR="00764A97" w:rsidRPr="001A7307">
        <w:rPr>
          <w:szCs w:val="28"/>
        </w:rPr>
        <w:t>зазначає</w:t>
      </w:r>
      <w:r>
        <w:rPr>
          <w:szCs w:val="28"/>
        </w:rPr>
        <w:t>ться</w:t>
      </w:r>
      <w:r w:rsidR="00764A97" w:rsidRPr="001A7307">
        <w:rPr>
          <w:szCs w:val="28"/>
        </w:rPr>
        <w:t xml:space="preserve">, що реалізація </w:t>
      </w:r>
      <w:r>
        <w:rPr>
          <w:szCs w:val="28"/>
        </w:rPr>
        <w:t xml:space="preserve">його </w:t>
      </w:r>
      <w:r w:rsidR="00764A97" w:rsidRPr="001A7307">
        <w:rPr>
          <w:szCs w:val="28"/>
        </w:rPr>
        <w:t xml:space="preserve">положень </w:t>
      </w:r>
      <w:r w:rsidR="004878FA" w:rsidRPr="001A7307">
        <w:rPr>
          <w:szCs w:val="28"/>
        </w:rPr>
        <w:t xml:space="preserve">не </w:t>
      </w:r>
      <w:r w:rsidR="00505ADF">
        <w:rPr>
          <w:szCs w:val="28"/>
        </w:rPr>
        <w:t>потребуватиме додаткових витрат з державного бюджету</w:t>
      </w:r>
      <w:r w:rsidR="004878FA" w:rsidRPr="001A7307">
        <w:rPr>
          <w:szCs w:val="28"/>
        </w:rPr>
        <w:t>.</w:t>
      </w:r>
    </w:p>
    <w:p w:rsidR="0032618F" w:rsidRPr="001A7307" w:rsidRDefault="0032618F" w:rsidP="005B1C5D">
      <w:pPr>
        <w:pStyle w:val="a3"/>
        <w:ind w:left="0" w:firstLine="851"/>
        <w:jc w:val="both"/>
        <w:rPr>
          <w:b w:val="0"/>
          <w:szCs w:val="28"/>
        </w:rPr>
      </w:pPr>
      <w:r w:rsidRPr="001A7307">
        <w:rPr>
          <w:b w:val="0"/>
          <w:szCs w:val="28"/>
        </w:rPr>
        <w:t>За наслідками розгляду Комітет ухвалив рішення, що зазначений законопроект не має впливу на показники бюджет</w:t>
      </w:r>
      <w:r w:rsidR="00756863">
        <w:rPr>
          <w:b w:val="0"/>
          <w:szCs w:val="28"/>
        </w:rPr>
        <w:t>ів</w:t>
      </w:r>
      <w:r w:rsidRPr="001A7307">
        <w:rPr>
          <w:b w:val="0"/>
          <w:szCs w:val="28"/>
        </w:rPr>
        <w:t>. У разі прийняття відповідного закону він може набирати чинності згідно із законодавством.</w:t>
      </w:r>
    </w:p>
    <w:p w:rsidR="001A7307" w:rsidRDefault="001A7307" w:rsidP="00125852">
      <w:pPr>
        <w:ind w:firstLine="900"/>
        <w:jc w:val="both"/>
        <w:rPr>
          <w:b/>
          <w:szCs w:val="28"/>
        </w:rPr>
      </w:pPr>
    </w:p>
    <w:p w:rsidR="00A57B90" w:rsidRDefault="00A57B90" w:rsidP="00125852">
      <w:pPr>
        <w:ind w:firstLine="900"/>
        <w:jc w:val="both"/>
        <w:rPr>
          <w:b/>
          <w:szCs w:val="28"/>
        </w:rPr>
      </w:pPr>
    </w:p>
    <w:p w:rsidR="00505ADF" w:rsidRPr="00125852" w:rsidRDefault="00505ADF" w:rsidP="00125852">
      <w:pPr>
        <w:ind w:firstLine="900"/>
        <w:jc w:val="both"/>
        <w:rPr>
          <w:b/>
          <w:szCs w:val="28"/>
        </w:rPr>
      </w:pPr>
    </w:p>
    <w:p w:rsidR="00B520F9" w:rsidRDefault="00D9240D" w:rsidP="00006AF2">
      <w:pPr>
        <w:jc w:val="both"/>
        <w:rPr>
          <w:b/>
          <w:sz w:val="12"/>
          <w:szCs w:val="12"/>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0B458D">
        <w:rPr>
          <w:b/>
          <w:szCs w:val="28"/>
        </w:rPr>
        <w:t xml:space="preserve">   </w:t>
      </w:r>
      <w:r w:rsidR="00505ADF">
        <w:rPr>
          <w:b/>
          <w:szCs w:val="28"/>
        </w:rPr>
        <w:t xml:space="preserve">     </w:t>
      </w:r>
      <w:r w:rsidR="000B458D">
        <w:rPr>
          <w:b/>
          <w:szCs w:val="28"/>
        </w:rPr>
        <w:t xml:space="preserve"> </w:t>
      </w:r>
      <w:r w:rsidR="008A68E7">
        <w:rPr>
          <w:b/>
          <w:szCs w:val="28"/>
        </w:rPr>
        <w:t xml:space="preserve"> Ю.Ю. Арістов </w:t>
      </w:r>
    </w:p>
    <w:sectPr w:rsidR="00B520F9" w:rsidSect="00505ADF">
      <w:footerReference w:type="even" r:id="rId7"/>
      <w:footerReference w:type="default" r:id="rId8"/>
      <w:pgSz w:w="11906" w:h="16838"/>
      <w:pgMar w:top="284" w:right="851" w:bottom="568"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036" w:rsidRDefault="00BD1036">
      <w:r>
        <w:separator/>
      </w:r>
    </w:p>
  </w:endnote>
  <w:endnote w:type="continuationSeparator" w:id="0">
    <w:p w:rsidR="00BD1036" w:rsidRDefault="00BD1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BA2F64">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BA2F64">
      <w:rPr>
        <w:rStyle w:val="a9"/>
        <w:noProof/>
      </w:rPr>
      <w:t>1</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036" w:rsidRDefault="00BD1036">
      <w:r>
        <w:separator/>
      </w:r>
    </w:p>
  </w:footnote>
  <w:footnote w:type="continuationSeparator" w:id="0">
    <w:p w:rsidR="00BD1036" w:rsidRDefault="00BD10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06AF2"/>
    <w:rsid w:val="000077BD"/>
    <w:rsid w:val="00014269"/>
    <w:rsid w:val="000229B2"/>
    <w:rsid w:val="0003591F"/>
    <w:rsid w:val="000364E0"/>
    <w:rsid w:val="000449FF"/>
    <w:rsid w:val="000455B5"/>
    <w:rsid w:val="00060423"/>
    <w:rsid w:val="00082CD2"/>
    <w:rsid w:val="0009074A"/>
    <w:rsid w:val="00094EB5"/>
    <w:rsid w:val="000A484E"/>
    <w:rsid w:val="000A7C5A"/>
    <w:rsid w:val="000B458D"/>
    <w:rsid w:val="000B5A47"/>
    <w:rsid w:val="000B7EFA"/>
    <w:rsid w:val="000D18EC"/>
    <w:rsid w:val="000D1A1D"/>
    <w:rsid w:val="000D2C3A"/>
    <w:rsid w:val="000D3201"/>
    <w:rsid w:val="000D43B4"/>
    <w:rsid w:val="00101CD3"/>
    <w:rsid w:val="00106D9E"/>
    <w:rsid w:val="0012054B"/>
    <w:rsid w:val="00122F83"/>
    <w:rsid w:val="0012309E"/>
    <w:rsid w:val="00125852"/>
    <w:rsid w:val="001346B9"/>
    <w:rsid w:val="00143170"/>
    <w:rsid w:val="0014344E"/>
    <w:rsid w:val="0015048F"/>
    <w:rsid w:val="00156450"/>
    <w:rsid w:val="00165697"/>
    <w:rsid w:val="00171032"/>
    <w:rsid w:val="001715D6"/>
    <w:rsid w:val="001759C9"/>
    <w:rsid w:val="001A1F62"/>
    <w:rsid w:val="001A328F"/>
    <w:rsid w:val="001A6618"/>
    <w:rsid w:val="001A71D4"/>
    <w:rsid w:val="001A7307"/>
    <w:rsid w:val="001A7610"/>
    <w:rsid w:val="001B7732"/>
    <w:rsid w:val="001C3AB0"/>
    <w:rsid w:val="001C41AF"/>
    <w:rsid w:val="001D3A2A"/>
    <w:rsid w:val="001D6EE3"/>
    <w:rsid w:val="00210934"/>
    <w:rsid w:val="00223AD6"/>
    <w:rsid w:val="0023649E"/>
    <w:rsid w:val="002369F5"/>
    <w:rsid w:val="00241293"/>
    <w:rsid w:val="00260EAB"/>
    <w:rsid w:val="00264E98"/>
    <w:rsid w:val="00280AB5"/>
    <w:rsid w:val="002852A9"/>
    <w:rsid w:val="002A4C57"/>
    <w:rsid w:val="002A690C"/>
    <w:rsid w:val="002C46AA"/>
    <w:rsid w:val="002C512A"/>
    <w:rsid w:val="002D3C04"/>
    <w:rsid w:val="002E3A49"/>
    <w:rsid w:val="002F4572"/>
    <w:rsid w:val="0030175C"/>
    <w:rsid w:val="00301905"/>
    <w:rsid w:val="003043F5"/>
    <w:rsid w:val="0032618F"/>
    <w:rsid w:val="00334925"/>
    <w:rsid w:val="00340356"/>
    <w:rsid w:val="003421D9"/>
    <w:rsid w:val="00345F78"/>
    <w:rsid w:val="003720C2"/>
    <w:rsid w:val="003804B1"/>
    <w:rsid w:val="00382410"/>
    <w:rsid w:val="00383350"/>
    <w:rsid w:val="00383A9D"/>
    <w:rsid w:val="003A3B7E"/>
    <w:rsid w:val="003B1A35"/>
    <w:rsid w:val="003B308F"/>
    <w:rsid w:val="003C21A4"/>
    <w:rsid w:val="003D1F1E"/>
    <w:rsid w:val="003D6234"/>
    <w:rsid w:val="00404B91"/>
    <w:rsid w:val="00404E94"/>
    <w:rsid w:val="004075D7"/>
    <w:rsid w:val="004228EE"/>
    <w:rsid w:val="00422FE8"/>
    <w:rsid w:val="00431973"/>
    <w:rsid w:val="00441594"/>
    <w:rsid w:val="00442B2B"/>
    <w:rsid w:val="004514A1"/>
    <w:rsid w:val="004540D5"/>
    <w:rsid w:val="00457717"/>
    <w:rsid w:val="004650BD"/>
    <w:rsid w:val="00472B76"/>
    <w:rsid w:val="00475428"/>
    <w:rsid w:val="00475C56"/>
    <w:rsid w:val="00480618"/>
    <w:rsid w:val="00484820"/>
    <w:rsid w:val="004878FA"/>
    <w:rsid w:val="00490E9B"/>
    <w:rsid w:val="004A18D2"/>
    <w:rsid w:val="004A7045"/>
    <w:rsid w:val="004B5ADE"/>
    <w:rsid w:val="004C5531"/>
    <w:rsid w:val="004D606A"/>
    <w:rsid w:val="004E2D27"/>
    <w:rsid w:val="00502746"/>
    <w:rsid w:val="00505549"/>
    <w:rsid w:val="00505ADF"/>
    <w:rsid w:val="00507B65"/>
    <w:rsid w:val="00510F2D"/>
    <w:rsid w:val="00512AD1"/>
    <w:rsid w:val="00513185"/>
    <w:rsid w:val="00516632"/>
    <w:rsid w:val="00521172"/>
    <w:rsid w:val="0053106D"/>
    <w:rsid w:val="00531079"/>
    <w:rsid w:val="00533005"/>
    <w:rsid w:val="00545FF5"/>
    <w:rsid w:val="005524E2"/>
    <w:rsid w:val="005609AA"/>
    <w:rsid w:val="005646FA"/>
    <w:rsid w:val="00564A20"/>
    <w:rsid w:val="0057220E"/>
    <w:rsid w:val="00572264"/>
    <w:rsid w:val="00585E37"/>
    <w:rsid w:val="0058631B"/>
    <w:rsid w:val="005A194B"/>
    <w:rsid w:val="005A75C0"/>
    <w:rsid w:val="005B1C5D"/>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322F0"/>
    <w:rsid w:val="00632B16"/>
    <w:rsid w:val="00645060"/>
    <w:rsid w:val="00645F48"/>
    <w:rsid w:val="00646D48"/>
    <w:rsid w:val="00656DFA"/>
    <w:rsid w:val="006625C2"/>
    <w:rsid w:val="00671D82"/>
    <w:rsid w:val="006744BF"/>
    <w:rsid w:val="006768FD"/>
    <w:rsid w:val="0068105D"/>
    <w:rsid w:val="00685C8C"/>
    <w:rsid w:val="006941FB"/>
    <w:rsid w:val="006943B1"/>
    <w:rsid w:val="006953FD"/>
    <w:rsid w:val="006976C2"/>
    <w:rsid w:val="006A183D"/>
    <w:rsid w:val="006A39D9"/>
    <w:rsid w:val="006A49BF"/>
    <w:rsid w:val="006B708D"/>
    <w:rsid w:val="006B7B4F"/>
    <w:rsid w:val="006C28F6"/>
    <w:rsid w:val="006C4BE9"/>
    <w:rsid w:val="006C6147"/>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3344"/>
    <w:rsid w:val="007479C9"/>
    <w:rsid w:val="00756863"/>
    <w:rsid w:val="00764A97"/>
    <w:rsid w:val="007758AF"/>
    <w:rsid w:val="00775E04"/>
    <w:rsid w:val="00777962"/>
    <w:rsid w:val="007811C5"/>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50D3"/>
    <w:rsid w:val="0080446D"/>
    <w:rsid w:val="00811BFB"/>
    <w:rsid w:val="00814EB5"/>
    <w:rsid w:val="0081568B"/>
    <w:rsid w:val="00817B0D"/>
    <w:rsid w:val="008208B7"/>
    <w:rsid w:val="008251AE"/>
    <w:rsid w:val="0082785C"/>
    <w:rsid w:val="00837F6B"/>
    <w:rsid w:val="00843787"/>
    <w:rsid w:val="00851FDF"/>
    <w:rsid w:val="00861498"/>
    <w:rsid w:val="0086203E"/>
    <w:rsid w:val="008625F9"/>
    <w:rsid w:val="00863F8A"/>
    <w:rsid w:val="008700D3"/>
    <w:rsid w:val="00870766"/>
    <w:rsid w:val="00877758"/>
    <w:rsid w:val="0088097F"/>
    <w:rsid w:val="008846D5"/>
    <w:rsid w:val="00890775"/>
    <w:rsid w:val="0089323B"/>
    <w:rsid w:val="00893B32"/>
    <w:rsid w:val="00894C9B"/>
    <w:rsid w:val="00897A27"/>
    <w:rsid w:val="008A168B"/>
    <w:rsid w:val="008A220B"/>
    <w:rsid w:val="008A68E7"/>
    <w:rsid w:val="008B231B"/>
    <w:rsid w:val="008B7FE4"/>
    <w:rsid w:val="008C4A87"/>
    <w:rsid w:val="008C5F85"/>
    <w:rsid w:val="008D3ADA"/>
    <w:rsid w:val="008E1B66"/>
    <w:rsid w:val="00902282"/>
    <w:rsid w:val="00916724"/>
    <w:rsid w:val="00923AFB"/>
    <w:rsid w:val="009259F7"/>
    <w:rsid w:val="00930C63"/>
    <w:rsid w:val="00942836"/>
    <w:rsid w:val="00957194"/>
    <w:rsid w:val="009576A6"/>
    <w:rsid w:val="0096460A"/>
    <w:rsid w:val="00966A99"/>
    <w:rsid w:val="009678BE"/>
    <w:rsid w:val="009769E2"/>
    <w:rsid w:val="00983FF4"/>
    <w:rsid w:val="00984091"/>
    <w:rsid w:val="009A4BF1"/>
    <w:rsid w:val="009A62B0"/>
    <w:rsid w:val="009B249E"/>
    <w:rsid w:val="009B2747"/>
    <w:rsid w:val="009B549B"/>
    <w:rsid w:val="009D4359"/>
    <w:rsid w:val="009D466B"/>
    <w:rsid w:val="009D5F3C"/>
    <w:rsid w:val="009E1BCC"/>
    <w:rsid w:val="009E3B83"/>
    <w:rsid w:val="009E3E55"/>
    <w:rsid w:val="009F1AE8"/>
    <w:rsid w:val="009F3116"/>
    <w:rsid w:val="009F7C25"/>
    <w:rsid w:val="00A13C19"/>
    <w:rsid w:val="00A219EE"/>
    <w:rsid w:val="00A25178"/>
    <w:rsid w:val="00A344C9"/>
    <w:rsid w:val="00A5286A"/>
    <w:rsid w:val="00A566BE"/>
    <w:rsid w:val="00A56D59"/>
    <w:rsid w:val="00A57B90"/>
    <w:rsid w:val="00A73511"/>
    <w:rsid w:val="00A8300A"/>
    <w:rsid w:val="00A8346A"/>
    <w:rsid w:val="00A84691"/>
    <w:rsid w:val="00AA1513"/>
    <w:rsid w:val="00AA1847"/>
    <w:rsid w:val="00AA6619"/>
    <w:rsid w:val="00AA71F3"/>
    <w:rsid w:val="00AB3134"/>
    <w:rsid w:val="00AB37C9"/>
    <w:rsid w:val="00AB3C61"/>
    <w:rsid w:val="00AB547E"/>
    <w:rsid w:val="00AB62B3"/>
    <w:rsid w:val="00AC22AC"/>
    <w:rsid w:val="00AC231C"/>
    <w:rsid w:val="00AC484D"/>
    <w:rsid w:val="00AC5B41"/>
    <w:rsid w:val="00AD7904"/>
    <w:rsid w:val="00AE272B"/>
    <w:rsid w:val="00AE3375"/>
    <w:rsid w:val="00AF0C00"/>
    <w:rsid w:val="00AF3E7F"/>
    <w:rsid w:val="00B11772"/>
    <w:rsid w:val="00B14D4A"/>
    <w:rsid w:val="00B21EFC"/>
    <w:rsid w:val="00B24115"/>
    <w:rsid w:val="00B248D8"/>
    <w:rsid w:val="00B25952"/>
    <w:rsid w:val="00B2607E"/>
    <w:rsid w:val="00B34B9E"/>
    <w:rsid w:val="00B40718"/>
    <w:rsid w:val="00B520F9"/>
    <w:rsid w:val="00B557A3"/>
    <w:rsid w:val="00B57D9E"/>
    <w:rsid w:val="00B660E6"/>
    <w:rsid w:val="00B700BC"/>
    <w:rsid w:val="00B92E11"/>
    <w:rsid w:val="00B93EAE"/>
    <w:rsid w:val="00BA0E84"/>
    <w:rsid w:val="00BA2F64"/>
    <w:rsid w:val="00BA731F"/>
    <w:rsid w:val="00BB13B1"/>
    <w:rsid w:val="00BB6DA4"/>
    <w:rsid w:val="00BC13EE"/>
    <w:rsid w:val="00BC352A"/>
    <w:rsid w:val="00BC4C6A"/>
    <w:rsid w:val="00BD1036"/>
    <w:rsid w:val="00BD2378"/>
    <w:rsid w:val="00BE06CF"/>
    <w:rsid w:val="00BE0894"/>
    <w:rsid w:val="00BE3686"/>
    <w:rsid w:val="00BF0E0F"/>
    <w:rsid w:val="00BF2BEE"/>
    <w:rsid w:val="00BF59E1"/>
    <w:rsid w:val="00BF628A"/>
    <w:rsid w:val="00C01E45"/>
    <w:rsid w:val="00C1444A"/>
    <w:rsid w:val="00C24B4E"/>
    <w:rsid w:val="00C24D68"/>
    <w:rsid w:val="00C32255"/>
    <w:rsid w:val="00C33619"/>
    <w:rsid w:val="00C40B42"/>
    <w:rsid w:val="00C43331"/>
    <w:rsid w:val="00C54D17"/>
    <w:rsid w:val="00C56C88"/>
    <w:rsid w:val="00C65A1C"/>
    <w:rsid w:val="00C669C6"/>
    <w:rsid w:val="00C67E92"/>
    <w:rsid w:val="00C7009C"/>
    <w:rsid w:val="00C743B4"/>
    <w:rsid w:val="00C80B66"/>
    <w:rsid w:val="00C83A1E"/>
    <w:rsid w:val="00C84779"/>
    <w:rsid w:val="00C86D4A"/>
    <w:rsid w:val="00CA3EDC"/>
    <w:rsid w:val="00CB4893"/>
    <w:rsid w:val="00CC10E6"/>
    <w:rsid w:val="00CC2A8B"/>
    <w:rsid w:val="00CC3DBF"/>
    <w:rsid w:val="00CD7282"/>
    <w:rsid w:val="00CE3277"/>
    <w:rsid w:val="00CF3A15"/>
    <w:rsid w:val="00CF4813"/>
    <w:rsid w:val="00CF78F4"/>
    <w:rsid w:val="00D000B5"/>
    <w:rsid w:val="00D009C7"/>
    <w:rsid w:val="00D13C2F"/>
    <w:rsid w:val="00D17DEE"/>
    <w:rsid w:val="00D24011"/>
    <w:rsid w:val="00D36854"/>
    <w:rsid w:val="00D427AB"/>
    <w:rsid w:val="00D43804"/>
    <w:rsid w:val="00D536C4"/>
    <w:rsid w:val="00D9240D"/>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758C"/>
    <w:rsid w:val="00E77715"/>
    <w:rsid w:val="00E84C8A"/>
    <w:rsid w:val="00E95C32"/>
    <w:rsid w:val="00EC56C3"/>
    <w:rsid w:val="00EC656E"/>
    <w:rsid w:val="00ED3694"/>
    <w:rsid w:val="00ED467F"/>
    <w:rsid w:val="00ED53BC"/>
    <w:rsid w:val="00ED64FC"/>
    <w:rsid w:val="00EE026F"/>
    <w:rsid w:val="00EE2ABD"/>
    <w:rsid w:val="00EE4473"/>
    <w:rsid w:val="00EE4B0F"/>
    <w:rsid w:val="00EE7E88"/>
    <w:rsid w:val="00EF0747"/>
    <w:rsid w:val="00F01E63"/>
    <w:rsid w:val="00F064D3"/>
    <w:rsid w:val="00F12573"/>
    <w:rsid w:val="00F1771E"/>
    <w:rsid w:val="00F17923"/>
    <w:rsid w:val="00F17F7F"/>
    <w:rsid w:val="00F218A9"/>
    <w:rsid w:val="00F245B5"/>
    <w:rsid w:val="00F52184"/>
    <w:rsid w:val="00F61A24"/>
    <w:rsid w:val="00F62ADD"/>
    <w:rsid w:val="00F72858"/>
    <w:rsid w:val="00F75443"/>
    <w:rsid w:val="00F75AFF"/>
    <w:rsid w:val="00F9471A"/>
    <w:rsid w:val="00F94EDC"/>
    <w:rsid w:val="00F94F75"/>
    <w:rsid w:val="00FA1F52"/>
    <w:rsid w:val="00FA6BE4"/>
    <w:rsid w:val="00FA738B"/>
    <w:rsid w:val="00FB1EF8"/>
    <w:rsid w:val="00FB3C83"/>
    <w:rsid w:val="00FB4A34"/>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8A14415"/>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table" w:customStyle="1" w:styleId="10">
    <w:name w:val="Сітка таблиці1"/>
    <w:basedOn w:val="a1"/>
    <w:next w:val="a6"/>
    <w:uiPriority w:val="99"/>
    <w:rsid w:val="00BE3686"/>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ітка таблиці2"/>
    <w:basedOn w:val="a1"/>
    <w:next w:val="a6"/>
    <w:uiPriority w:val="99"/>
    <w:rsid w:val="005B1C5D"/>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1301</Words>
  <Characters>743</Characters>
  <Application>Microsoft Office Word</Application>
  <DocSecurity>0</DocSecurity>
  <Lines>6</Lines>
  <Paragraphs>4</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Комітет з питань державного будівництва, регіональної політики та місцевого самоврядування</vt:lpstr>
      <vt:lpstr>До розгляду законопроекту </vt:lpstr>
      <vt:lpstr>реєстр. №3128 від 26.02.2020р.</vt:lpstr>
      <vt:lpstr/>
    </vt:vector>
  </TitlesOfParts>
  <Company>VRU</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Олександр Володимирович Сторожук</cp:lastModifiedBy>
  <cp:revision>6</cp:revision>
  <cp:lastPrinted>2020-03-27T07:59:00Z</cp:lastPrinted>
  <dcterms:created xsi:type="dcterms:W3CDTF">2020-03-24T13:35:00Z</dcterms:created>
  <dcterms:modified xsi:type="dcterms:W3CDTF">2020-04-28T07:52:00Z</dcterms:modified>
</cp:coreProperties>
</file>