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906" w:rsidRDefault="002F4906" w:rsidP="00C35003">
      <w:pPr>
        <w:jc w:val="right"/>
        <w:rPr>
          <w:rStyle w:val="rvts0"/>
        </w:rPr>
      </w:pPr>
      <w:r w:rsidRPr="001F17E9">
        <w:rPr>
          <w:rStyle w:val="rvts0"/>
        </w:rPr>
        <w:t>П</w:t>
      </w:r>
      <w:r w:rsidR="00CE2646">
        <w:rPr>
          <w:rStyle w:val="rvts0"/>
        </w:rPr>
        <w:t>РОЕ</w:t>
      </w:r>
      <w:r w:rsidR="008264C7">
        <w:rPr>
          <w:rStyle w:val="rvts0"/>
        </w:rPr>
        <w:t>КТ</w:t>
      </w:r>
    </w:p>
    <w:p w:rsidR="008264C7" w:rsidRPr="001F17E9" w:rsidRDefault="008264C7" w:rsidP="00C35003">
      <w:pPr>
        <w:jc w:val="right"/>
        <w:rPr>
          <w:rStyle w:val="rvts0"/>
        </w:rPr>
      </w:pPr>
    </w:p>
    <w:p w:rsidR="002F4906" w:rsidRPr="001F17E9" w:rsidRDefault="005932C7" w:rsidP="00C35003">
      <w:pPr>
        <w:jc w:val="right"/>
        <w:rPr>
          <w:rStyle w:val="rvts0"/>
        </w:rPr>
      </w:pPr>
      <w:r>
        <w:rPr>
          <w:rStyle w:val="rvts0"/>
        </w:rPr>
        <w:t>вноситься народним</w:t>
      </w:r>
      <w:r w:rsidR="008264C7">
        <w:rPr>
          <w:rStyle w:val="rvts0"/>
        </w:rPr>
        <w:t xml:space="preserve"> </w:t>
      </w:r>
      <w:r w:rsidR="002F4906" w:rsidRPr="001F17E9">
        <w:rPr>
          <w:rStyle w:val="rvts0"/>
        </w:rPr>
        <w:t>деп</w:t>
      </w:r>
      <w:r>
        <w:rPr>
          <w:rStyle w:val="rvts0"/>
        </w:rPr>
        <w:t>утатом</w:t>
      </w:r>
      <w:r w:rsidR="002F4906" w:rsidRPr="001F17E9">
        <w:rPr>
          <w:rStyle w:val="rvts0"/>
        </w:rPr>
        <w:t xml:space="preserve"> України</w:t>
      </w:r>
    </w:p>
    <w:p w:rsidR="002F4906" w:rsidRPr="008264C7" w:rsidRDefault="005932C7" w:rsidP="00C35003">
      <w:pPr>
        <w:jc w:val="right"/>
      </w:pPr>
      <w:r w:rsidRPr="008264C7">
        <w:t>Яценко А.В.</w:t>
      </w:r>
    </w:p>
    <w:p w:rsidR="002F4906" w:rsidRDefault="002F4906" w:rsidP="00C35003">
      <w:pPr>
        <w:jc w:val="right"/>
        <w:rPr>
          <w:b/>
        </w:rPr>
      </w:pPr>
    </w:p>
    <w:p w:rsidR="002F4906" w:rsidRDefault="002F4906" w:rsidP="00C35003">
      <w:pPr>
        <w:jc w:val="right"/>
        <w:rPr>
          <w:b/>
        </w:rPr>
      </w:pPr>
    </w:p>
    <w:p w:rsidR="002F4906" w:rsidRDefault="002F4906" w:rsidP="00C35003">
      <w:pPr>
        <w:jc w:val="right"/>
        <w:rPr>
          <w:rStyle w:val="rvts0"/>
        </w:rPr>
      </w:pPr>
    </w:p>
    <w:p w:rsidR="008264C7" w:rsidRDefault="008264C7" w:rsidP="00C35003">
      <w:pPr>
        <w:jc w:val="right"/>
        <w:rPr>
          <w:rStyle w:val="rvts0"/>
        </w:rPr>
      </w:pPr>
    </w:p>
    <w:p w:rsidR="008264C7" w:rsidRDefault="008264C7" w:rsidP="00C35003">
      <w:pPr>
        <w:jc w:val="right"/>
        <w:rPr>
          <w:rStyle w:val="rvts0"/>
        </w:rPr>
      </w:pPr>
    </w:p>
    <w:p w:rsidR="008264C7" w:rsidRPr="001F17E9" w:rsidRDefault="008264C7" w:rsidP="00C35003">
      <w:pPr>
        <w:jc w:val="right"/>
        <w:rPr>
          <w:rStyle w:val="rvts0"/>
        </w:rPr>
      </w:pPr>
    </w:p>
    <w:p w:rsidR="002F4906" w:rsidRPr="001F17E9" w:rsidRDefault="002F4906" w:rsidP="00123F00">
      <w:pPr>
        <w:jc w:val="center"/>
        <w:rPr>
          <w:rStyle w:val="rvts0"/>
          <w:b/>
        </w:rPr>
      </w:pPr>
      <w:r w:rsidRPr="001F17E9">
        <w:rPr>
          <w:rStyle w:val="rvts0"/>
          <w:b/>
        </w:rPr>
        <w:t>ЗАКОН УКРАЇНИ</w:t>
      </w:r>
    </w:p>
    <w:p w:rsidR="0046288A" w:rsidRPr="0046288A" w:rsidRDefault="0046288A" w:rsidP="0046288A">
      <w:pPr>
        <w:widowControl w:val="0"/>
        <w:tabs>
          <w:tab w:val="left" w:pos="916"/>
          <w:tab w:val="left" w:pos="1832"/>
          <w:tab w:val="left" w:pos="2748"/>
          <w:tab w:val="left" w:pos="3664"/>
          <w:tab w:val="left" w:pos="4580"/>
          <w:tab w:val="left" w:pos="5496"/>
          <w:tab w:val="left" w:pos="6412"/>
          <w:tab w:val="left" w:pos="6915"/>
        </w:tabs>
        <w:autoSpaceDE w:val="0"/>
        <w:autoSpaceDN w:val="0"/>
        <w:adjustRightInd w:val="0"/>
        <w:ind w:right="-6"/>
        <w:jc w:val="center"/>
        <w:rPr>
          <w:b/>
          <w:bCs/>
          <w:lang w:eastAsia="ru-RU"/>
        </w:rPr>
      </w:pPr>
      <w:r w:rsidRPr="0046288A">
        <w:rPr>
          <w:b/>
          <w:bCs/>
          <w:lang w:eastAsia="ru-RU"/>
        </w:rPr>
        <w:t xml:space="preserve">Про внесення змін до розділу </w:t>
      </w:r>
      <w:r w:rsidRPr="0046288A">
        <w:rPr>
          <w:b/>
          <w:bCs/>
          <w:lang w:val="en-US" w:eastAsia="ru-RU"/>
        </w:rPr>
        <w:t>XI</w:t>
      </w:r>
      <w:r w:rsidRPr="0046288A">
        <w:rPr>
          <w:b/>
          <w:bCs/>
          <w:lang w:eastAsia="ru-RU"/>
        </w:rPr>
        <w:t xml:space="preserve"> «Прикінцеві та перехідні положення» Закону України «Про державну службу» щодо </w:t>
      </w:r>
    </w:p>
    <w:p w:rsidR="009764D2" w:rsidRPr="009147E5" w:rsidRDefault="0046288A" w:rsidP="009764D2">
      <w:pPr>
        <w:ind w:firstLine="720"/>
        <w:jc w:val="center"/>
        <w:rPr>
          <w:b/>
          <w:color w:val="000000"/>
          <w:spacing w:val="7"/>
          <w:lang w:eastAsia="en-US"/>
        </w:rPr>
      </w:pPr>
      <w:r w:rsidRPr="0046288A">
        <w:rPr>
          <w:b/>
          <w:color w:val="000000"/>
          <w:spacing w:val="7"/>
          <w:lang w:eastAsia="en-US"/>
        </w:rPr>
        <w:t>пенсійного забезпечення державних службовців, звільнених із займаних посад у зв’язку з реорганізацією</w:t>
      </w:r>
      <w:r w:rsidRPr="0046288A">
        <w:rPr>
          <w:b/>
          <w:color w:val="000000"/>
          <w:spacing w:val="7"/>
          <w:lang w:val="ru-RU" w:eastAsia="en-US"/>
        </w:rPr>
        <w:t xml:space="preserve"> (</w:t>
      </w:r>
      <w:r>
        <w:rPr>
          <w:b/>
          <w:color w:val="000000"/>
          <w:spacing w:val="7"/>
          <w:lang w:eastAsia="en-US"/>
        </w:rPr>
        <w:t>ліквідацією</w:t>
      </w:r>
      <w:r w:rsidRPr="0046288A">
        <w:rPr>
          <w:b/>
          <w:color w:val="000000"/>
          <w:spacing w:val="7"/>
          <w:lang w:val="ru-RU" w:eastAsia="en-US"/>
        </w:rPr>
        <w:t>)</w:t>
      </w:r>
      <w:r w:rsidRPr="0046288A">
        <w:rPr>
          <w:b/>
          <w:color w:val="000000"/>
          <w:spacing w:val="7"/>
          <w:lang w:eastAsia="en-US"/>
        </w:rPr>
        <w:t xml:space="preserve"> підприємств, установ та організацій</w:t>
      </w:r>
    </w:p>
    <w:p w:rsidR="002F4906" w:rsidRPr="00055903" w:rsidRDefault="002F4906" w:rsidP="00055903">
      <w:pPr>
        <w:ind w:firstLine="540"/>
        <w:jc w:val="center"/>
        <w:rPr>
          <w:b/>
          <w:sz w:val="16"/>
          <w:szCs w:val="16"/>
        </w:rPr>
      </w:pPr>
    </w:p>
    <w:p w:rsidR="002F4906" w:rsidRPr="00334506" w:rsidRDefault="002F4906" w:rsidP="00C865E3">
      <w:pPr>
        <w:ind w:firstLine="709"/>
        <w:jc w:val="center"/>
        <w:rPr>
          <w:rStyle w:val="rvts0"/>
          <w:sz w:val="16"/>
          <w:szCs w:val="16"/>
        </w:rPr>
      </w:pPr>
    </w:p>
    <w:p w:rsidR="002F4906" w:rsidRPr="001F17E9" w:rsidRDefault="002F4906" w:rsidP="00C865E3">
      <w:pPr>
        <w:ind w:firstLine="540"/>
        <w:jc w:val="both"/>
      </w:pPr>
      <w:r w:rsidRPr="001F17E9">
        <w:t xml:space="preserve">    Верховна Рада України </w:t>
      </w:r>
      <w:r w:rsidRPr="001F17E9">
        <w:rPr>
          <w:b/>
        </w:rPr>
        <w:t>п о с т а н о в л я є:</w:t>
      </w:r>
    </w:p>
    <w:p w:rsidR="002F4906" w:rsidRPr="00334506" w:rsidRDefault="002F4906" w:rsidP="00C865E3">
      <w:pPr>
        <w:ind w:firstLine="709"/>
        <w:jc w:val="both"/>
        <w:rPr>
          <w:sz w:val="16"/>
          <w:szCs w:val="16"/>
        </w:rPr>
      </w:pPr>
    </w:p>
    <w:p w:rsidR="002F4906" w:rsidRPr="005A27E1" w:rsidRDefault="002F4906" w:rsidP="00C865E3">
      <w:pPr>
        <w:ind w:firstLine="426"/>
        <w:jc w:val="both"/>
        <w:rPr>
          <w:sz w:val="16"/>
          <w:szCs w:val="16"/>
        </w:rPr>
      </w:pPr>
      <w:r w:rsidRPr="001F17E9">
        <w:t xml:space="preserve">    </w:t>
      </w:r>
    </w:p>
    <w:p w:rsidR="002F4906" w:rsidRDefault="002F4906" w:rsidP="00A847BC">
      <w:pPr>
        <w:pStyle w:val="af"/>
        <w:jc w:val="both"/>
        <w:rPr>
          <w:color w:val="000000"/>
          <w:shd w:val="clear" w:color="auto" w:fill="FFFFFF"/>
          <w:lang w:eastAsia="uk-UA"/>
        </w:rPr>
      </w:pPr>
      <w:r>
        <w:rPr>
          <w:bCs/>
        </w:rPr>
        <w:t xml:space="preserve">І. </w:t>
      </w:r>
      <w:hyperlink r:id="rId7" w:anchor="n698" w:tgtFrame="_blank" w:history="1">
        <w:r w:rsidR="00E06A1F" w:rsidRPr="00E06A1F">
          <w:rPr>
            <w:shd w:val="clear" w:color="auto" w:fill="FFFFFF"/>
            <w:lang w:eastAsia="uk-UA"/>
          </w:rPr>
          <w:t>Пункт 10</w:t>
        </w:r>
      </w:hyperlink>
      <w:r w:rsidR="00E06A1F" w:rsidRPr="00E06A1F">
        <w:rPr>
          <w:color w:val="000000"/>
          <w:shd w:val="clear" w:color="auto" w:fill="FFFFFF"/>
          <w:lang w:eastAsia="uk-UA"/>
        </w:rPr>
        <w:t xml:space="preserve"> розділу </w:t>
      </w:r>
      <w:r w:rsidR="00E06A1F">
        <w:rPr>
          <w:color w:val="000000"/>
          <w:shd w:val="clear" w:color="auto" w:fill="FFFFFF"/>
          <w:lang w:val="en-US" w:eastAsia="uk-UA"/>
        </w:rPr>
        <w:t>XI</w:t>
      </w:r>
      <w:r w:rsidR="00E06A1F" w:rsidRPr="00E06A1F">
        <w:rPr>
          <w:color w:val="000000"/>
          <w:shd w:val="clear" w:color="auto" w:fill="FFFFFF"/>
          <w:lang w:eastAsia="uk-UA"/>
        </w:rPr>
        <w:t xml:space="preserve"> "Прикінцеві та перехідні положення" Закону України "Про </w:t>
      </w:r>
      <w:r w:rsidR="00E06A1F">
        <w:rPr>
          <w:color w:val="000000"/>
          <w:shd w:val="clear" w:color="auto" w:fill="FFFFFF"/>
          <w:lang w:eastAsia="uk-UA"/>
        </w:rPr>
        <w:t>державну службу</w:t>
      </w:r>
      <w:r w:rsidR="00E06A1F" w:rsidRPr="00E06A1F">
        <w:rPr>
          <w:color w:val="000000"/>
          <w:shd w:val="clear" w:color="auto" w:fill="FFFFFF"/>
          <w:lang w:eastAsia="uk-UA"/>
        </w:rPr>
        <w:t>" (Відомо</w:t>
      </w:r>
      <w:r w:rsidR="000F35CE">
        <w:rPr>
          <w:color w:val="000000"/>
          <w:shd w:val="clear" w:color="auto" w:fill="FFFFFF"/>
          <w:lang w:eastAsia="uk-UA"/>
        </w:rPr>
        <w:t>сті Верховної Ради України, 2016</w:t>
      </w:r>
      <w:r w:rsidR="00E06A1F" w:rsidRPr="00E06A1F">
        <w:rPr>
          <w:color w:val="000000"/>
          <w:shd w:val="clear" w:color="auto" w:fill="FFFFFF"/>
          <w:lang w:eastAsia="uk-UA"/>
        </w:rPr>
        <w:t xml:space="preserve"> р., № </w:t>
      </w:r>
      <w:r w:rsidR="000F35CE">
        <w:rPr>
          <w:color w:val="000000"/>
          <w:shd w:val="clear" w:color="auto" w:fill="FFFFFF"/>
          <w:lang w:eastAsia="uk-UA"/>
        </w:rPr>
        <w:t>4</w:t>
      </w:r>
      <w:r w:rsidR="00E06A1F" w:rsidRPr="00E06A1F">
        <w:rPr>
          <w:color w:val="000000"/>
          <w:shd w:val="clear" w:color="auto" w:fill="FFFFFF"/>
          <w:lang w:eastAsia="uk-UA"/>
        </w:rPr>
        <w:t xml:space="preserve">, ст. </w:t>
      </w:r>
      <w:r w:rsidR="000F35CE">
        <w:rPr>
          <w:color w:val="000000"/>
          <w:shd w:val="clear" w:color="auto" w:fill="FFFFFF"/>
          <w:lang w:eastAsia="uk-UA"/>
        </w:rPr>
        <w:t>43</w:t>
      </w:r>
      <w:r w:rsidR="00E06A1F" w:rsidRPr="00E06A1F">
        <w:rPr>
          <w:color w:val="000000"/>
          <w:shd w:val="clear" w:color="auto" w:fill="FFFFFF"/>
          <w:lang w:eastAsia="uk-UA"/>
        </w:rPr>
        <w:t>) викласти в такій редакції:</w:t>
      </w:r>
    </w:p>
    <w:p w:rsidR="00E06A1F" w:rsidRPr="002F5C19" w:rsidRDefault="00E06A1F" w:rsidP="00A847BC">
      <w:pPr>
        <w:pStyle w:val="af"/>
        <w:jc w:val="both"/>
        <w:rPr>
          <w:rStyle w:val="rvts9"/>
          <w:bCs/>
          <w:color w:val="000000"/>
        </w:rPr>
      </w:pPr>
    </w:p>
    <w:p w:rsidR="00D743A9" w:rsidRDefault="002F4906" w:rsidP="00D743A9">
      <w:pPr>
        <w:ind w:firstLine="708"/>
        <w:jc w:val="both"/>
        <w:rPr>
          <w:bCs/>
        </w:rPr>
      </w:pPr>
      <w:r w:rsidRPr="002F5C19">
        <w:rPr>
          <w:rStyle w:val="rvts9"/>
          <w:color w:val="000000"/>
        </w:rPr>
        <w:t>«</w:t>
      </w:r>
      <w:r w:rsidR="000F35CE" w:rsidRPr="000F35CE">
        <w:rPr>
          <w:rStyle w:val="rvts9"/>
          <w:color w:val="000000"/>
        </w:rPr>
        <w:t>10</w:t>
      </w:r>
      <w:r w:rsidRPr="002F5C19">
        <w:rPr>
          <w:rStyle w:val="rvts9"/>
          <w:color w:val="000000"/>
        </w:rPr>
        <w:t>.</w:t>
      </w:r>
      <w:r w:rsidRPr="00BD20D5">
        <w:rPr>
          <w:rStyle w:val="rvts9"/>
          <w:color w:val="000000"/>
        </w:rPr>
        <w:t> </w:t>
      </w:r>
      <w:r w:rsidR="000F35CE" w:rsidRPr="00436A58">
        <w:rPr>
          <w:bCs/>
        </w:rPr>
        <w:t>Державні службовці, які на день набрання чинності цим Законом займають посади державної служби та мають не менш як 10 років стажу на посадах, віднесених до відповідних категорій посад державних службовців, визначених </w:t>
      </w:r>
      <w:hyperlink r:id="rId8" w:tgtFrame="_blank" w:history="1">
        <w:r w:rsidR="000F35CE" w:rsidRPr="00436A58">
          <w:rPr>
            <w:rStyle w:val="a3"/>
            <w:bCs/>
          </w:rPr>
          <w:t>статтею 25</w:t>
        </w:r>
      </w:hyperlink>
      <w:r w:rsidR="000F35CE" w:rsidRPr="00436A58">
        <w:rPr>
          <w:bCs/>
        </w:rPr>
        <w:t xml:space="preserve"> Закону України "Про державну службу" (Відомості Верховної Ради України, 1993 р., № 52, ст. 490 із наступними змінами) та актами Кабінету Міністрів України, </w:t>
      </w:r>
      <w:r w:rsidR="000F35CE" w:rsidRPr="00D87D1F">
        <w:rPr>
          <w:b/>
          <w:bCs/>
        </w:rPr>
        <w:t>в тому числі державні службовці, які на день набрання чинності цим Законом були звільнені з займаних посад у зв’язку з ліквідацією, реорганізацією, банкрутством або перепрофілюванням підприємства, установи, організації та були взяті на облік у центрі зайнятості</w:t>
      </w:r>
      <w:r w:rsidR="000F35CE">
        <w:rPr>
          <w:bCs/>
        </w:rPr>
        <w:t xml:space="preserve"> </w:t>
      </w:r>
      <w:r w:rsidR="000F35CE" w:rsidRPr="00B13016">
        <w:rPr>
          <w:b/>
          <w:bCs/>
        </w:rPr>
        <w:t>як особи, які шукають роботу</w:t>
      </w:r>
      <w:r w:rsidR="000F35CE">
        <w:rPr>
          <w:bCs/>
        </w:rPr>
        <w:t>,</w:t>
      </w:r>
      <w:r w:rsidR="000F35CE" w:rsidRPr="00B13016">
        <w:rPr>
          <w:bCs/>
        </w:rPr>
        <w:t xml:space="preserve"> мають право на призначення пенсії відповідно до</w:t>
      </w:r>
      <w:r w:rsidR="000F35CE" w:rsidRPr="00436A58">
        <w:rPr>
          <w:bCs/>
        </w:rPr>
        <w:t> </w:t>
      </w:r>
      <w:hyperlink r:id="rId9" w:tgtFrame="_blank" w:history="1">
        <w:r w:rsidR="000F35CE" w:rsidRPr="00B13016">
          <w:rPr>
            <w:rStyle w:val="a3"/>
            <w:bCs/>
          </w:rPr>
          <w:t>статті 37</w:t>
        </w:r>
      </w:hyperlink>
      <w:r w:rsidR="000F35CE" w:rsidRPr="00436A58">
        <w:rPr>
          <w:bCs/>
        </w:rPr>
        <w:t> </w:t>
      </w:r>
      <w:r w:rsidR="000F35CE" w:rsidRPr="00B13016">
        <w:rPr>
          <w:bCs/>
        </w:rPr>
        <w:t>Закону України "Про державну службу" (Відомості Верховної Ради України, 1993 р., № 52, ст. 490 із наступними змінами) у порядку, визначеному для осіб, які мають не менш як 20 років стажу роботи на посадах, віднесених до категорій посад державних службовців.</w:t>
      </w:r>
      <w:r w:rsidRPr="00BD20D5">
        <w:rPr>
          <w:bCs/>
          <w:color w:val="000000"/>
        </w:rPr>
        <w:t>».</w:t>
      </w:r>
      <w:bookmarkStart w:id="0" w:name="n6"/>
      <w:bookmarkEnd w:id="0"/>
    </w:p>
    <w:p w:rsidR="00D743A9" w:rsidRDefault="00D743A9" w:rsidP="00D743A9">
      <w:pPr>
        <w:jc w:val="both"/>
        <w:rPr>
          <w:bCs/>
        </w:rPr>
      </w:pPr>
    </w:p>
    <w:p w:rsidR="00D743A9" w:rsidRDefault="00D743A9" w:rsidP="00D743A9">
      <w:pPr>
        <w:ind w:firstLine="708"/>
        <w:jc w:val="both"/>
      </w:pPr>
      <w:r>
        <w:rPr>
          <w:lang w:val="en-US"/>
        </w:rPr>
        <w:t>II</w:t>
      </w:r>
      <w:r>
        <w:t>. Прикінцеві положення:</w:t>
      </w:r>
    </w:p>
    <w:p w:rsidR="00D743A9" w:rsidRPr="00D743A9" w:rsidRDefault="00D743A9" w:rsidP="00D743A9">
      <w:pPr>
        <w:ind w:firstLine="708"/>
        <w:jc w:val="both"/>
        <w:rPr>
          <w:bCs/>
        </w:rPr>
      </w:pPr>
    </w:p>
    <w:p w:rsidR="00D743A9" w:rsidRDefault="00D743A9" w:rsidP="00D743A9">
      <w:pPr>
        <w:numPr>
          <w:ilvl w:val="1"/>
          <w:numId w:val="6"/>
        </w:numPr>
        <w:tabs>
          <w:tab w:val="left" w:pos="720"/>
          <w:tab w:val="left" w:pos="1080"/>
        </w:tabs>
        <w:ind w:left="0" w:firstLine="720"/>
        <w:jc w:val="both"/>
        <w:rPr>
          <w:iCs/>
        </w:rPr>
      </w:pPr>
      <w:r>
        <w:t xml:space="preserve">Цей Закон набирає чинності з </w:t>
      </w:r>
      <w:r w:rsidRPr="00D743A9">
        <w:rPr>
          <w:bCs/>
        </w:rPr>
        <w:t>дня, наступного за днем його опублікування</w:t>
      </w:r>
      <w:r w:rsidRPr="00D743A9">
        <w:rPr>
          <w:iCs/>
        </w:rPr>
        <w:t xml:space="preserve">. </w:t>
      </w:r>
    </w:p>
    <w:p w:rsidR="00D743A9" w:rsidRPr="00D743A9" w:rsidRDefault="00D743A9" w:rsidP="00D743A9">
      <w:pPr>
        <w:numPr>
          <w:ilvl w:val="1"/>
          <w:numId w:val="6"/>
        </w:numPr>
        <w:tabs>
          <w:tab w:val="left" w:pos="720"/>
          <w:tab w:val="left" w:pos="1080"/>
        </w:tabs>
        <w:ind w:left="0" w:firstLine="720"/>
        <w:jc w:val="both"/>
        <w:rPr>
          <w:iCs/>
        </w:rPr>
      </w:pPr>
      <w:bookmarkStart w:id="1" w:name="_GoBack"/>
      <w:bookmarkEnd w:id="1"/>
      <w:r w:rsidRPr="00D743A9">
        <w:t xml:space="preserve">Кабінету Міністрів України протягом місяця з дня набрання чинності цим Законом: </w:t>
      </w:r>
    </w:p>
    <w:p w:rsidR="00D743A9" w:rsidRDefault="00D743A9" w:rsidP="00D743A9">
      <w:pPr>
        <w:ind w:firstLine="720"/>
        <w:jc w:val="both"/>
      </w:pPr>
      <w:r>
        <w:t>привести свої нормативно-правові акти у відповідність із цим Законом;</w:t>
      </w:r>
    </w:p>
    <w:p w:rsidR="00D743A9" w:rsidRDefault="00D743A9" w:rsidP="00D743A9">
      <w:pPr>
        <w:ind w:firstLine="720"/>
        <w:jc w:val="both"/>
      </w:pPr>
      <w:r>
        <w:lastRenderedPageBreak/>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D743A9" w:rsidRPr="002C7C78" w:rsidRDefault="00D743A9" w:rsidP="000F35CE">
      <w:pPr>
        <w:ind w:firstLine="567"/>
        <w:jc w:val="both"/>
      </w:pPr>
    </w:p>
    <w:p w:rsidR="002F4906" w:rsidRDefault="002F4906" w:rsidP="00DC7D14">
      <w:pPr>
        <w:ind w:firstLine="540"/>
        <w:jc w:val="both"/>
      </w:pPr>
    </w:p>
    <w:p w:rsidR="002F4906" w:rsidRPr="001F17E9" w:rsidRDefault="002F4906" w:rsidP="00DC7D14">
      <w:pPr>
        <w:ind w:firstLine="540"/>
        <w:jc w:val="both"/>
      </w:pPr>
    </w:p>
    <w:p w:rsidR="002F4906" w:rsidRPr="001F17E9" w:rsidRDefault="002F4906" w:rsidP="007F5D3E">
      <w:pPr>
        <w:ind w:firstLine="709"/>
        <w:jc w:val="both"/>
        <w:rPr>
          <w:b/>
          <w:bCs/>
        </w:rPr>
      </w:pPr>
      <w:bookmarkStart w:id="2" w:name="o279"/>
      <w:bookmarkEnd w:id="2"/>
      <w:r w:rsidRPr="001F17E9">
        <w:rPr>
          <w:b/>
          <w:bCs/>
        </w:rPr>
        <w:t xml:space="preserve">Голова Верховної Ради </w:t>
      </w:r>
    </w:p>
    <w:p w:rsidR="002F4906" w:rsidRPr="005F3701" w:rsidRDefault="002F4906" w:rsidP="005F3701">
      <w:pPr>
        <w:ind w:firstLine="709"/>
        <w:jc w:val="both"/>
        <w:rPr>
          <w:b/>
        </w:rPr>
      </w:pPr>
      <w:r w:rsidRPr="005F3701">
        <w:rPr>
          <w:b/>
        </w:rPr>
        <w:t xml:space="preserve">            України                       </w:t>
      </w:r>
      <w:r>
        <w:rPr>
          <w:b/>
        </w:rPr>
        <w:t xml:space="preserve">                                </w:t>
      </w:r>
    </w:p>
    <w:sectPr w:rsidR="002F4906" w:rsidRPr="005F3701" w:rsidSect="005A27E1">
      <w:headerReference w:type="even" r:id="rId10"/>
      <w:headerReference w:type="default" r:id="rId11"/>
      <w:pgSz w:w="11906" w:h="16838"/>
      <w:pgMar w:top="709" w:right="851" w:bottom="719" w:left="156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B80" w:rsidRDefault="00543B80" w:rsidP="0046475C">
      <w:r>
        <w:separator/>
      </w:r>
    </w:p>
  </w:endnote>
  <w:endnote w:type="continuationSeparator" w:id="0">
    <w:p w:rsidR="00543B80" w:rsidRDefault="00543B80" w:rsidP="004647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altName w:val="Century Gothic"/>
    <w:panose1 w:val="020B0502040204020203"/>
    <w:charset w:val="00"/>
    <w:family w:val="swiss"/>
    <w:pitch w:val="variable"/>
    <w:sig w:usb0="800001E3" w:usb1="1200FFEF" w:usb2="00040000" w:usb3="00000000" w:csb0="00000001" w:csb1="00000000"/>
  </w:font>
  <w:font w:name="Antiqua">
    <w:altName w:val="Microsoft YaHei"/>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B80" w:rsidRDefault="00543B80" w:rsidP="0046475C">
      <w:r>
        <w:separator/>
      </w:r>
    </w:p>
  </w:footnote>
  <w:footnote w:type="continuationSeparator" w:id="0">
    <w:p w:rsidR="00543B80" w:rsidRDefault="00543B80" w:rsidP="004647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906" w:rsidRDefault="002F4906" w:rsidP="005A1207">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F4906" w:rsidRDefault="002F4906">
    <w:pPr>
      <w:pStyle w:val="a9"/>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906" w:rsidRPr="00D95C2C" w:rsidRDefault="002F4906" w:rsidP="005A1207">
    <w:pPr>
      <w:pStyle w:val="a9"/>
      <w:framePr w:wrap="around" w:vAnchor="text" w:hAnchor="margin" w:xAlign="center" w:y="1"/>
      <w:rPr>
        <w:rStyle w:val="ad"/>
        <w:sz w:val="16"/>
        <w:szCs w:val="16"/>
      </w:rPr>
    </w:pPr>
    <w:r w:rsidRPr="00D95C2C">
      <w:rPr>
        <w:rStyle w:val="ad"/>
        <w:sz w:val="16"/>
        <w:szCs w:val="16"/>
      </w:rPr>
      <w:fldChar w:fldCharType="begin"/>
    </w:r>
    <w:r w:rsidRPr="00D95C2C">
      <w:rPr>
        <w:rStyle w:val="ad"/>
        <w:sz w:val="16"/>
        <w:szCs w:val="16"/>
      </w:rPr>
      <w:instrText xml:space="preserve">PAGE  </w:instrText>
    </w:r>
    <w:r w:rsidRPr="00D95C2C">
      <w:rPr>
        <w:rStyle w:val="ad"/>
        <w:sz w:val="16"/>
        <w:szCs w:val="16"/>
      </w:rPr>
      <w:fldChar w:fldCharType="separate"/>
    </w:r>
    <w:r w:rsidR="00CE2646">
      <w:rPr>
        <w:rStyle w:val="ad"/>
        <w:noProof/>
        <w:sz w:val="16"/>
        <w:szCs w:val="16"/>
      </w:rPr>
      <w:t>2</w:t>
    </w:r>
    <w:r w:rsidRPr="00D95C2C">
      <w:rPr>
        <w:rStyle w:val="ad"/>
        <w:sz w:val="16"/>
        <w:szCs w:val="16"/>
      </w:rPr>
      <w:fldChar w:fldCharType="end"/>
    </w:r>
  </w:p>
  <w:p w:rsidR="002F4906" w:rsidRDefault="002F4906">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625BE"/>
    <w:multiLevelType w:val="hybridMultilevel"/>
    <w:tmpl w:val="5A1655D6"/>
    <w:lvl w:ilvl="0" w:tplc="7538509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139311EC"/>
    <w:multiLevelType w:val="hybridMultilevel"/>
    <w:tmpl w:val="4D54150C"/>
    <w:lvl w:ilvl="0" w:tplc="2012D25A">
      <w:start w:val="1"/>
      <w:numFmt w:val="decimal"/>
      <w:lvlText w:val="%1."/>
      <w:lvlJc w:val="left"/>
      <w:pPr>
        <w:ind w:left="2111" w:hanging="12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2" w15:restartNumberingAfterBreak="0">
    <w:nsid w:val="43A60336"/>
    <w:multiLevelType w:val="hybridMultilevel"/>
    <w:tmpl w:val="3B1065AE"/>
    <w:lvl w:ilvl="0" w:tplc="8B6AFC6A">
      <w:start w:val="1"/>
      <w:numFmt w:val="decimal"/>
      <w:lvlText w:val="%1)"/>
      <w:lvlJc w:val="left"/>
      <w:pPr>
        <w:tabs>
          <w:tab w:val="num" w:pos="1380"/>
        </w:tabs>
        <w:ind w:left="1380" w:hanging="840"/>
      </w:pPr>
      <w:rPr>
        <w:rFonts w:ascii="Times New Roman" w:hAnsi="Times New Roman" w:cs="Times New Roman" w:hint="default"/>
      </w:rPr>
    </w:lvl>
    <w:lvl w:ilvl="1" w:tplc="2C0648B0">
      <w:start w:val="1"/>
      <w:numFmt w:val="decimal"/>
      <w:lvlText w:val="%2."/>
      <w:lvlJc w:val="left"/>
      <w:pPr>
        <w:tabs>
          <w:tab w:val="num" w:pos="1620"/>
        </w:tabs>
        <w:ind w:left="1620" w:hanging="360"/>
      </w:pPr>
      <w:rPr>
        <w:rFonts w:ascii="Times New Roman" w:hAnsi="Times New Roman" w:cs="Times New Roman" w:hint="default"/>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abstractNum w:abstractNumId="3" w15:restartNumberingAfterBreak="0">
    <w:nsid w:val="5A134E30"/>
    <w:multiLevelType w:val="hybridMultilevel"/>
    <w:tmpl w:val="E7FC4670"/>
    <w:lvl w:ilvl="0" w:tplc="25EEA442">
      <w:start w:val="1"/>
      <w:numFmt w:val="decimal"/>
      <w:lvlText w:val="%1."/>
      <w:lvlJc w:val="left"/>
      <w:pPr>
        <w:ind w:left="1307" w:hanging="405"/>
      </w:pPr>
      <w:rPr>
        <w:rFonts w:cs="Times New Roman" w:hint="default"/>
      </w:rPr>
    </w:lvl>
    <w:lvl w:ilvl="1" w:tplc="04220019" w:tentative="1">
      <w:start w:val="1"/>
      <w:numFmt w:val="lowerLetter"/>
      <w:lvlText w:val="%2."/>
      <w:lvlJc w:val="left"/>
      <w:pPr>
        <w:ind w:left="1982" w:hanging="360"/>
      </w:pPr>
      <w:rPr>
        <w:rFonts w:cs="Times New Roman"/>
      </w:rPr>
    </w:lvl>
    <w:lvl w:ilvl="2" w:tplc="0422001B" w:tentative="1">
      <w:start w:val="1"/>
      <w:numFmt w:val="lowerRoman"/>
      <w:lvlText w:val="%3."/>
      <w:lvlJc w:val="right"/>
      <w:pPr>
        <w:ind w:left="2702" w:hanging="180"/>
      </w:pPr>
      <w:rPr>
        <w:rFonts w:cs="Times New Roman"/>
      </w:rPr>
    </w:lvl>
    <w:lvl w:ilvl="3" w:tplc="0422000F" w:tentative="1">
      <w:start w:val="1"/>
      <w:numFmt w:val="decimal"/>
      <w:lvlText w:val="%4."/>
      <w:lvlJc w:val="left"/>
      <w:pPr>
        <w:ind w:left="3422" w:hanging="360"/>
      </w:pPr>
      <w:rPr>
        <w:rFonts w:cs="Times New Roman"/>
      </w:rPr>
    </w:lvl>
    <w:lvl w:ilvl="4" w:tplc="04220019" w:tentative="1">
      <w:start w:val="1"/>
      <w:numFmt w:val="lowerLetter"/>
      <w:lvlText w:val="%5."/>
      <w:lvlJc w:val="left"/>
      <w:pPr>
        <w:ind w:left="4142" w:hanging="360"/>
      </w:pPr>
      <w:rPr>
        <w:rFonts w:cs="Times New Roman"/>
      </w:rPr>
    </w:lvl>
    <w:lvl w:ilvl="5" w:tplc="0422001B" w:tentative="1">
      <w:start w:val="1"/>
      <w:numFmt w:val="lowerRoman"/>
      <w:lvlText w:val="%6."/>
      <w:lvlJc w:val="right"/>
      <w:pPr>
        <w:ind w:left="4862" w:hanging="180"/>
      </w:pPr>
      <w:rPr>
        <w:rFonts w:cs="Times New Roman"/>
      </w:rPr>
    </w:lvl>
    <w:lvl w:ilvl="6" w:tplc="0422000F" w:tentative="1">
      <w:start w:val="1"/>
      <w:numFmt w:val="decimal"/>
      <w:lvlText w:val="%7."/>
      <w:lvlJc w:val="left"/>
      <w:pPr>
        <w:ind w:left="5582" w:hanging="360"/>
      </w:pPr>
      <w:rPr>
        <w:rFonts w:cs="Times New Roman"/>
      </w:rPr>
    </w:lvl>
    <w:lvl w:ilvl="7" w:tplc="04220019" w:tentative="1">
      <w:start w:val="1"/>
      <w:numFmt w:val="lowerLetter"/>
      <w:lvlText w:val="%8."/>
      <w:lvlJc w:val="left"/>
      <w:pPr>
        <w:ind w:left="6302" w:hanging="360"/>
      </w:pPr>
      <w:rPr>
        <w:rFonts w:cs="Times New Roman"/>
      </w:rPr>
    </w:lvl>
    <w:lvl w:ilvl="8" w:tplc="0422001B" w:tentative="1">
      <w:start w:val="1"/>
      <w:numFmt w:val="lowerRoman"/>
      <w:lvlText w:val="%9."/>
      <w:lvlJc w:val="right"/>
      <w:pPr>
        <w:ind w:left="7022" w:hanging="180"/>
      </w:pPr>
      <w:rPr>
        <w:rFonts w:cs="Times New Roman"/>
      </w:rPr>
    </w:lvl>
  </w:abstractNum>
  <w:abstractNum w:abstractNumId="4" w15:restartNumberingAfterBreak="0">
    <w:nsid w:val="601C4A10"/>
    <w:multiLevelType w:val="hybridMultilevel"/>
    <w:tmpl w:val="133C490E"/>
    <w:lvl w:ilvl="0" w:tplc="D1F416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15:restartNumberingAfterBreak="0">
    <w:nsid w:val="622E455C"/>
    <w:multiLevelType w:val="multilevel"/>
    <w:tmpl w:val="4106D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A745A6"/>
    <w:multiLevelType w:val="hybridMultilevel"/>
    <w:tmpl w:val="D5EC79C0"/>
    <w:lvl w:ilvl="0" w:tplc="E820D39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0"/>
  </w:num>
  <w:num w:numId="2">
    <w:abstractNumId w:val="4"/>
  </w:num>
  <w:num w:numId="3">
    <w:abstractNumId w:val="5"/>
  </w:num>
  <w:num w:numId="4">
    <w:abstractNumId w:val="6"/>
  </w:num>
  <w:num w:numId="5">
    <w:abstractNumId w:val="1"/>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5003"/>
    <w:rsid w:val="000054D0"/>
    <w:rsid w:val="0000774F"/>
    <w:rsid w:val="0001219B"/>
    <w:rsid w:val="000155A5"/>
    <w:rsid w:val="000168FE"/>
    <w:rsid w:val="00016F03"/>
    <w:rsid w:val="0001764D"/>
    <w:rsid w:val="0002264B"/>
    <w:rsid w:val="00034133"/>
    <w:rsid w:val="00035182"/>
    <w:rsid w:val="00035407"/>
    <w:rsid w:val="000458FC"/>
    <w:rsid w:val="00055903"/>
    <w:rsid w:val="000643D2"/>
    <w:rsid w:val="00064690"/>
    <w:rsid w:val="00072925"/>
    <w:rsid w:val="0007763A"/>
    <w:rsid w:val="00083EC4"/>
    <w:rsid w:val="00083FEF"/>
    <w:rsid w:val="00092F7D"/>
    <w:rsid w:val="000A25AE"/>
    <w:rsid w:val="000A74A6"/>
    <w:rsid w:val="000C0A9D"/>
    <w:rsid w:val="000C4EE8"/>
    <w:rsid w:val="000C62D3"/>
    <w:rsid w:val="000D1B21"/>
    <w:rsid w:val="000D1E9F"/>
    <w:rsid w:val="000E2921"/>
    <w:rsid w:val="000E762E"/>
    <w:rsid w:val="000F35CE"/>
    <w:rsid w:val="00110837"/>
    <w:rsid w:val="00112BF7"/>
    <w:rsid w:val="0011483B"/>
    <w:rsid w:val="00115302"/>
    <w:rsid w:val="001161C2"/>
    <w:rsid w:val="0011789B"/>
    <w:rsid w:val="00123F00"/>
    <w:rsid w:val="00127D23"/>
    <w:rsid w:val="001328C2"/>
    <w:rsid w:val="00133F72"/>
    <w:rsid w:val="001415EC"/>
    <w:rsid w:val="00142F5B"/>
    <w:rsid w:val="00151985"/>
    <w:rsid w:val="00174DA7"/>
    <w:rsid w:val="001771AA"/>
    <w:rsid w:val="001A67F7"/>
    <w:rsid w:val="001D5D47"/>
    <w:rsid w:val="001E319A"/>
    <w:rsid w:val="001F17E9"/>
    <w:rsid w:val="001F4C80"/>
    <w:rsid w:val="002075C4"/>
    <w:rsid w:val="00220F4A"/>
    <w:rsid w:val="002221D4"/>
    <w:rsid w:val="00222C74"/>
    <w:rsid w:val="00227A0C"/>
    <w:rsid w:val="00246447"/>
    <w:rsid w:val="00253EC0"/>
    <w:rsid w:val="00265DEF"/>
    <w:rsid w:val="00285459"/>
    <w:rsid w:val="002A14DB"/>
    <w:rsid w:val="002B0E18"/>
    <w:rsid w:val="002B32AA"/>
    <w:rsid w:val="002C582F"/>
    <w:rsid w:val="002C7C78"/>
    <w:rsid w:val="002E04DF"/>
    <w:rsid w:val="002E1D5A"/>
    <w:rsid w:val="002E3AD1"/>
    <w:rsid w:val="002E7BE6"/>
    <w:rsid w:val="002F4906"/>
    <w:rsid w:val="002F5C19"/>
    <w:rsid w:val="00302EAF"/>
    <w:rsid w:val="00305AF3"/>
    <w:rsid w:val="00310C4D"/>
    <w:rsid w:val="00321E20"/>
    <w:rsid w:val="00326DF5"/>
    <w:rsid w:val="00326F81"/>
    <w:rsid w:val="00334506"/>
    <w:rsid w:val="003369DE"/>
    <w:rsid w:val="0034086B"/>
    <w:rsid w:val="00340908"/>
    <w:rsid w:val="00346F9D"/>
    <w:rsid w:val="00350343"/>
    <w:rsid w:val="00355687"/>
    <w:rsid w:val="00361623"/>
    <w:rsid w:val="00373E2B"/>
    <w:rsid w:val="003776DE"/>
    <w:rsid w:val="00381058"/>
    <w:rsid w:val="00382DFD"/>
    <w:rsid w:val="00384FD5"/>
    <w:rsid w:val="00386AB3"/>
    <w:rsid w:val="0039430A"/>
    <w:rsid w:val="003A0AA9"/>
    <w:rsid w:val="003B25A8"/>
    <w:rsid w:val="003C0FCE"/>
    <w:rsid w:val="003C12BE"/>
    <w:rsid w:val="003C1B5F"/>
    <w:rsid w:val="003D3FC4"/>
    <w:rsid w:val="003E22A2"/>
    <w:rsid w:val="003E4577"/>
    <w:rsid w:val="003F4E24"/>
    <w:rsid w:val="004046F8"/>
    <w:rsid w:val="004114C3"/>
    <w:rsid w:val="00426EB2"/>
    <w:rsid w:val="00431623"/>
    <w:rsid w:val="00442272"/>
    <w:rsid w:val="0046288A"/>
    <w:rsid w:val="0046475C"/>
    <w:rsid w:val="0047005A"/>
    <w:rsid w:val="004709E0"/>
    <w:rsid w:val="004745A9"/>
    <w:rsid w:val="00477454"/>
    <w:rsid w:val="00483C84"/>
    <w:rsid w:val="00493EF9"/>
    <w:rsid w:val="004A7D76"/>
    <w:rsid w:val="004B0A2D"/>
    <w:rsid w:val="004B2A03"/>
    <w:rsid w:val="004B2D10"/>
    <w:rsid w:val="004B36DB"/>
    <w:rsid w:val="004C24A9"/>
    <w:rsid w:val="004C463B"/>
    <w:rsid w:val="004D39C4"/>
    <w:rsid w:val="004D65D7"/>
    <w:rsid w:val="004E40D3"/>
    <w:rsid w:val="004F4C98"/>
    <w:rsid w:val="00501650"/>
    <w:rsid w:val="00502292"/>
    <w:rsid w:val="00522FB6"/>
    <w:rsid w:val="005234E1"/>
    <w:rsid w:val="0052367B"/>
    <w:rsid w:val="005243F5"/>
    <w:rsid w:val="005257AE"/>
    <w:rsid w:val="00531624"/>
    <w:rsid w:val="005358F7"/>
    <w:rsid w:val="00535B80"/>
    <w:rsid w:val="00543B80"/>
    <w:rsid w:val="005468C1"/>
    <w:rsid w:val="00553924"/>
    <w:rsid w:val="00563F3B"/>
    <w:rsid w:val="00566F70"/>
    <w:rsid w:val="00571EB3"/>
    <w:rsid w:val="00572CB0"/>
    <w:rsid w:val="00576FDD"/>
    <w:rsid w:val="005922E2"/>
    <w:rsid w:val="005932C7"/>
    <w:rsid w:val="005A1207"/>
    <w:rsid w:val="005A1BEE"/>
    <w:rsid w:val="005A27E1"/>
    <w:rsid w:val="005C137A"/>
    <w:rsid w:val="005C647B"/>
    <w:rsid w:val="005C69F8"/>
    <w:rsid w:val="005D473B"/>
    <w:rsid w:val="005E7106"/>
    <w:rsid w:val="005F3520"/>
    <w:rsid w:val="005F3701"/>
    <w:rsid w:val="00602A9D"/>
    <w:rsid w:val="00603B1E"/>
    <w:rsid w:val="00612718"/>
    <w:rsid w:val="006141F5"/>
    <w:rsid w:val="006206FC"/>
    <w:rsid w:val="00623D83"/>
    <w:rsid w:val="00640EC0"/>
    <w:rsid w:val="00642230"/>
    <w:rsid w:val="00645FFE"/>
    <w:rsid w:val="006476A2"/>
    <w:rsid w:val="006522D0"/>
    <w:rsid w:val="00656C99"/>
    <w:rsid w:val="006665FC"/>
    <w:rsid w:val="00676824"/>
    <w:rsid w:val="006972B9"/>
    <w:rsid w:val="006979FA"/>
    <w:rsid w:val="006A59B9"/>
    <w:rsid w:val="006A7ECC"/>
    <w:rsid w:val="006B130F"/>
    <w:rsid w:val="006B5672"/>
    <w:rsid w:val="006C09C7"/>
    <w:rsid w:val="006C4EB1"/>
    <w:rsid w:val="006C627B"/>
    <w:rsid w:val="006C7D3C"/>
    <w:rsid w:val="006E2212"/>
    <w:rsid w:val="006F0DC0"/>
    <w:rsid w:val="0070529D"/>
    <w:rsid w:val="007069A1"/>
    <w:rsid w:val="0072112A"/>
    <w:rsid w:val="00726644"/>
    <w:rsid w:val="007363DF"/>
    <w:rsid w:val="00740198"/>
    <w:rsid w:val="0074773A"/>
    <w:rsid w:val="00754B3C"/>
    <w:rsid w:val="00754CBF"/>
    <w:rsid w:val="00764A0F"/>
    <w:rsid w:val="00767F36"/>
    <w:rsid w:val="007707BA"/>
    <w:rsid w:val="00772348"/>
    <w:rsid w:val="00775432"/>
    <w:rsid w:val="007773CB"/>
    <w:rsid w:val="007814BE"/>
    <w:rsid w:val="00785346"/>
    <w:rsid w:val="00797A75"/>
    <w:rsid w:val="007A1F9B"/>
    <w:rsid w:val="007A2D1F"/>
    <w:rsid w:val="007A71E7"/>
    <w:rsid w:val="007A778A"/>
    <w:rsid w:val="007C3CA8"/>
    <w:rsid w:val="007C6438"/>
    <w:rsid w:val="007D2883"/>
    <w:rsid w:val="007E6555"/>
    <w:rsid w:val="007E7612"/>
    <w:rsid w:val="007F3EAD"/>
    <w:rsid w:val="007F4576"/>
    <w:rsid w:val="007F5D3E"/>
    <w:rsid w:val="008264C7"/>
    <w:rsid w:val="00832450"/>
    <w:rsid w:val="00836584"/>
    <w:rsid w:val="00847BC1"/>
    <w:rsid w:val="00850A8E"/>
    <w:rsid w:val="00853B9A"/>
    <w:rsid w:val="00860CDB"/>
    <w:rsid w:val="00870536"/>
    <w:rsid w:val="00870795"/>
    <w:rsid w:val="00872904"/>
    <w:rsid w:val="00876CD9"/>
    <w:rsid w:val="00877547"/>
    <w:rsid w:val="00892242"/>
    <w:rsid w:val="0089583A"/>
    <w:rsid w:val="008A50D8"/>
    <w:rsid w:val="008B06F9"/>
    <w:rsid w:val="008B21D5"/>
    <w:rsid w:val="008C54A9"/>
    <w:rsid w:val="008E0A42"/>
    <w:rsid w:val="00901509"/>
    <w:rsid w:val="00905F5F"/>
    <w:rsid w:val="00907582"/>
    <w:rsid w:val="009103CE"/>
    <w:rsid w:val="00914869"/>
    <w:rsid w:val="00925C06"/>
    <w:rsid w:val="00931456"/>
    <w:rsid w:val="00933680"/>
    <w:rsid w:val="009336C1"/>
    <w:rsid w:val="00935C53"/>
    <w:rsid w:val="0095038A"/>
    <w:rsid w:val="00951604"/>
    <w:rsid w:val="009529FA"/>
    <w:rsid w:val="00961058"/>
    <w:rsid w:val="00973645"/>
    <w:rsid w:val="009764D2"/>
    <w:rsid w:val="009B1804"/>
    <w:rsid w:val="009B64A0"/>
    <w:rsid w:val="009D3AB6"/>
    <w:rsid w:val="009E2ED9"/>
    <w:rsid w:val="009F04F2"/>
    <w:rsid w:val="009F5324"/>
    <w:rsid w:val="00A028F1"/>
    <w:rsid w:val="00A16311"/>
    <w:rsid w:val="00A509B9"/>
    <w:rsid w:val="00A5368B"/>
    <w:rsid w:val="00A54C9F"/>
    <w:rsid w:val="00A651AC"/>
    <w:rsid w:val="00A661FE"/>
    <w:rsid w:val="00A724A0"/>
    <w:rsid w:val="00A847BC"/>
    <w:rsid w:val="00A92D70"/>
    <w:rsid w:val="00AA3BA7"/>
    <w:rsid w:val="00AB1BF1"/>
    <w:rsid w:val="00AB45F0"/>
    <w:rsid w:val="00AD4BF8"/>
    <w:rsid w:val="00AD53FE"/>
    <w:rsid w:val="00AE2CF0"/>
    <w:rsid w:val="00AF4E24"/>
    <w:rsid w:val="00B03B56"/>
    <w:rsid w:val="00B03BCD"/>
    <w:rsid w:val="00B04089"/>
    <w:rsid w:val="00B10CD2"/>
    <w:rsid w:val="00B13094"/>
    <w:rsid w:val="00B174BC"/>
    <w:rsid w:val="00B20067"/>
    <w:rsid w:val="00B2108A"/>
    <w:rsid w:val="00B2220A"/>
    <w:rsid w:val="00B23C67"/>
    <w:rsid w:val="00B301A3"/>
    <w:rsid w:val="00B31831"/>
    <w:rsid w:val="00B36B47"/>
    <w:rsid w:val="00B37FE2"/>
    <w:rsid w:val="00B41F9E"/>
    <w:rsid w:val="00B60467"/>
    <w:rsid w:val="00B71F9C"/>
    <w:rsid w:val="00B74836"/>
    <w:rsid w:val="00B74AE2"/>
    <w:rsid w:val="00B772EE"/>
    <w:rsid w:val="00B80018"/>
    <w:rsid w:val="00B86B9C"/>
    <w:rsid w:val="00B90073"/>
    <w:rsid w:val="00B94FDB"/>
    <w:rsid w:val="00B96454"/>
    <w:rsid w:val="00B9700F"/>
    <w:rsid w:val="00BA3ECA"/>
    <w:rsid w:val="00BB18E5"/>
    <w:rsid w:val="00BB21B4"/>
    <w:rsid w:val="00BB624A"/>
    <w:rsid w:val="00BC17E0"/>
    <w:rsid w:val="00BD20D5"/>
    <w:rsid w:val="00BD2DC9"/>
    <w:rsid w:val="00BD51B5"/>
    <w:rsid w:val="00BD59A0"/>
    <w:rsid w:val="00BE2FD3"/>
    <w:rsid w:val="00BE4D80"/>
    <w:rsid w:val="00BE5401"/>
    <w:rsid w:val="00BE73EF"/>
    <w:rsid w:val="00BF46FE"/>
    <w:rsid w:val="00BF5702"/>
    <w:rsid w:val="00C04A8B"/>
    <w:rsid w:val="00C15413"/>
    <w:rsid w:val="00C211E4"/>
    <w:rsid w:val="00C21A88"/>
    <w:rsid w:val="00C275E3"/>
    <w:rsid w:val="00C35003"/>
    <w:rsid w:val="00C46096"/>
    <w:rsid w:val="00C46C05"/>
    <w:rsid w:val="00C512AC"/>
    <w:rsid w:val="00C51C6A"/>
    <w:rsid w:val="00C52DDC"/>
    <w:rsid w:val="00C566F8"/>
    <w:rsid w:val="00C62ECD"/>
    <w:rsid w:val="00C7344D"/>
    <w:rsid w:val="00C74D00"/>
    <w:rsid w:val="00C82278"/>
    <w:rsid w:val="00C865E3"/>
    <w:rsid w:val="00C908D5"/>
    <w:rsid w:val="00C91B59"/>
    <w:rsid w:val="00CA4759"/>
    <w:rsid w:val="00CA52B1"/>
    <w:rsid w:val="00CC0CA7"/>
    <w:rsid w:val="00CC2096"/>
    <w:rsid w:val="00CC5A9F"/>
    <w:rsid w:val="00CD06E1"/>
    <w:rsid w:val="00CD40E1"/>
    <w:rsid w:val="00CD4775"/>
    <w:rsid w:val="00CD7519"/>
    <w:rsid w:val="00CE2646"/>
    <w:rsid w:val="00CE5710"/>
    <w:rsid w:val="00CE60E7"/>
    <w:rsid w:val="00CE7C78"/>
    <w:rsid w:val="00D030C1"/>
    <w:rsid w:val="00D11626"/>
    <w:rsid w:val="00D244B2"/>
    <w:rsid w:val="00D40376"/>
    <w:rsid w:val="00D56536"/>
    <w:rsid w:val="00D61468"/>
    <w:rsid w:val="00D70DD7"/>
    <w:rsid w:val="00D7182E"/>
    <w:rsid w:val="00D743A9"/>
    <w:rsid w:val="00D74B32"/>
    <w:rsid w:val="00D82004"/>
    <w:rsid w:val="00D87F45"/>
    <w:rsid w:val="00D95C2C"/>
    <w:rsid w:val="00DB0A4B"/>
    <w:rsid w:val="00DB22C7"/>
    <w:rsid w:val="00DC52B6"/>
    <w:rsid w:val="00DC6D00"/>
    <w:rsid w:val="00DC7940"/>
    <w:rsid w:val="00DC7D14"/>
    <w:rsid w:val="00DD16B0"/>
    <w:rsid w:val="00DE155F"/>
    <w:rsid w:val="00E01514"/>
    <w:rsid w:val="00E06A1F"/>
    <w:rsid w:val="00E14C68"/>
    <w:rsid w:val="00E2121D"/>
    <w:rsid w:val="00E30E78"/>
    <w:rsid w:val="00E4556F"/>
    <w:rsid w:val="00E51E9D"/>
    <w:rsid w:val="00E56809"/>
    <w:rsid w:val="00E65E9A"/>
    <w:rsid w:val="00E7389D"/>
    <w:rsid w:val="00E821BA"/>
    <w:rsid w:val="00E829CA"/>
    <w:rsid w:val="00E93D4C"/>
    <w:rsid w:val="00E943A9"/>
    <w:rsid w:val="00E97BBB"/>
    <w:rsid w:val="00EA679D"/>
    <w:rsid w:val="00EB5CC6"/>
    <w:rsid w:val="00EC22EE"/>
    <w:rsid w:val="00EC2FD3"/>
    <w:rsid w:val="00EC78A4"/>
    <w:rsid w:val="00ED713C"/>
    <w:rsid w:val="00EF23AD"/>
    <w:rsid w:val="00F02743"/>
    <w:rsid w:val="00F04495"/>
    <w:rsid w:val="00F04B5E"/>
    <w:rsid w:val="00F41BF6"/>
    <w:rsid w:val="00F4591E"/>
    <w:rsid w:val="00F53FD8"/>
    <w:rsid w:val="00F5656E"/>
    <w:rsid w:val="00F60778"/>
    <w:rsid w:val="00F60D8C"/>
    <w:rsid w:val="00F70C3B"/>
    <w:rsid w:val="00F72354"/>
    <w:rsid w:val="00F76F9E"/>
    <w:rsid w:val="00F7762A"/>
    <w:rsid w:val="00F80339"/>
    <w:rsid w:val="00F932E4"/>
    <w:rsid w:val="00FB79D7"/>
    <w:rsid w:val="00FC19C1"/>
    <w:rsid w:val="00FC7E08"/>
    <w:rsid w:val="00FD6701"/>
    <w:rsid w:val="00FE14F1"/>
    <w:rsid w:val="00FE1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9DDEA8"/>
  <w14:defaultImageDpi w14:val="0"/>
  <w15:docId w15:val="{24EF809A-AF83-4F35-A6CC-B4A6C399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22C7"/>
    <w:pPr>
      <w:spacing w:after="0" w:line="240" w:lineRule="auto"/>
    </w:pPr>
    <w:rPr>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basedOn w:val="a0"/>
    <w:uiPriority w:val="99"/>
    <w:rsid w:val="00C35003"/>
    <w:rPr>
      <w:rFonts w:cs="Times New Roman"/>
    </w:rPr>
  </w:style>
  <w:style w:type="character" w:styleId="a3">
    <w:name w:val="Hyperlink"/>
    <w:basedOn w:val="a0"/>
    <w:uiPriority w:val="99"/>
    <w:rsid w:val="00C35003"/>
    <w:rPr>
      <w:rFonts w:cs="Times New Roman"/>
      <w:color w:val="0000FF"/>
      <w:u w:val="single"/>
    </w:rPr>
  </w:style>
  <w:style w:type="paragraph" w:styleId="HTML">
    <w:name w:val="HTML Preformatted"/>
    <w:basedOn w:val="a"/>
    <w:link w:val="HTML0"/>
    <w:uiPriority w:val="99"/>
    <w:rsid w:val="00DD16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locked/>
    <w:rsid w:val="00BB21B4"/>
    <w:rPr>
      <w:rFonts w:ascii="Courier New" w:hAnsi="Courier New" w:cs="Courier New"/>
      <w:lang w:val="uk-UA" w:eastAsia="uk-UA" w:bidi="ar-SA"/>
    </w:rPr>
  </w:style>
  <w:style w:type="paragraph" w:customStyle="1" w:styleId="rvps2">
    <w:name w:val="rvps2"/>
    <w:basedOn w:val="a"/>
    <w:uiPriority w:val="99"/>
    <w:rsid w:val="00BB21B4"/>
    <w:pPr>
      <w:spacing w:before="100" w:beforeAutospacing="1" w:after="100" w:afterAutospacing="1"/>
    </w:pPr>
    <w:rPr>
      <w:sz w:val="20"/>
      <w:szCs w:val="20"/>
    </w:rPr>
  </w:style>
  <w:style w:type="character" w:customStyle="1" w:styleId="rvts44">
    <w:name w:val="rvts44"/>
    <w:basedOn w:val="a0"/>
    <w:uiPriority w:val="99"/>
    <w:rsid w:val="0011483B"/>
    <w:rPr>
      <w:rFonts w:cs="Times New Roman"/>
    </w:rPr>
  </w:style>
  <w:style w:type="character" w:customStyle="1" w:styleId="rvts9">
    <w:name w:val="rvts9"/>
    <w:basedOn w:val="a0"/>
    <w:uiPriority w:val="99"/>
    <w:rsid w:val="000168FE"/>
    <w:rPr>
      <w:rFonts w:cs="Times New Roman"/>
    </w:rPr>
  </w:style>
  <w:style w:type="paragraph" w:styleId="a4">
    <w:name w:val="Balloon Text"/>
    <w:basedOn w:val="a"/>
    <w:link w:val="a5"/>
    <w:uiPriority w:val="99"/>
    <w:semiHidden/>
    <w:rsid w:val="00602A9D"/>
    <w:rPr>
      <w:rFonts w:ascii="Segoe UI Symbol" w:hAnsi="Segoe UI Symbol" w:cs="Segoe UI Symbol"/>
      <w:sz w:val="18"/>
      <w:szCs w:val="18"/>
    </w:rPr>
  </w:style>
  <w:style w:type="character" w:customStyle="1" w:styleId="a5">
    <w:name w:val="Текст выноски Знак"/>
    <w:basedOn w:val="a0"/>
    <w:link w:val="a4"/>
    <w:uiPriority w:val="99"/>
    <w:semiHidden/>
    <w:locked/>
    <w:rsid w:val="00602A9D"/>
    <w:rPr>
      <w:rFonts w:ascii="Segoe UI Symbol" w:hAnsi="Segoe UI Symbol" w:cs="Segoe UI Symbol"/>
      <w:sz w:val="18"/>
      <w:szCs w:val="18"/>
    </w:rPr>
  </w:style>
  <w:style w:type="character" w:customStyle="1" w:styleId="rvts23">
    <w:name w:val="rvts23"/>
    <w:uiPriority w:val="99"/>
    <w:rsid w:val="008E0A42"/>
  </w:style>
  <w:style w:type="paragraph" w:customStyle="1" w:styleId="a6">
    <w:name w:val="Нормальний текст"/>
    <w:basedOn w:val="a"/>
    <w:link w:val="a7"/>
    <w:uiPriority w:val="99"/>
    <w:rsid w:val="000155A5"/>
    <w:pPr>
      <w:spacing w:before="120"/>
      <w:ind w:firstLine="567"/>
      <w:jc w:val="both"/>
    </w:pPr>
    <w:rPr>
      <w:rFonts w:ascii="Antiqua" w:hAnsi="Antiqua"/>
      <w:sz w:val="20"/>
      <w:szCs w:val="20"/>
      <w:lang w:eastAsia="ru-RU"/>
    </w:rPr>
  </w:style>
  <w:style w:type="character" w:customStyle="1" w:styleId="a7">
    <w:name w:val="Нормальний текст Знак"/>
    <w:link w:val="a6"/>
    <w:uiPriority w:val="99"/>
    <w:locked/>
    <w:rsid w:val="000155A5"/>
    <w:rPr>
      <w:rFonts w:ascii="Antiqua" w:hAnsi="Antiqua"/>
      <w:sz w:val="20"/>
      <w:lang w:val="x-none" w:eastAsia="ru-RU"/>
    </w:rPr>
  </w:style>
  <w:style w:type="character" w:customStyle="1" w:styleId="rvts46">
    <w:name w:val="rvts46"/>
    <w:uiPriority w:val="99"/>
    <w:rsid w:val="00112BF7"/>
  </w:style>
  <w:style w:type="paragraph" w:styleId="a8">
    <w:name w:val="Normal (Web)"/>
    <w:basedOn w:val="a"/>
    <w:uiPriority w:val="99"/>
    <w:rsid w:val="00C91B59"/>
    <w:pPr>
      <w:spacing w:before="100" w:beforeAutospacing="1" w:after="100" w:afterAutospacing="1"/>
    </w:pPr>
    <w:rPr>
      <w:sz w:val="24"/>
      <w:szCs w:val="24"/>
      <w:lang w:val="ru-RU" w:eastAsia="ru-RU"/>
    </w:rPr>
  </w:style>
  <w:style w:type="paragraph" w:styleId="a9">
    <w:name w:val="header"/>
    <w:basedOn w:val="a"/>
    <w:link w:val="aa"/>
    <w:uiPriority w:val="99"/>
    <w:rsid w:val="0046475C"/>
    <w:pPr>
      <w:tabs>
        <w:tab w:val="center" w:pos="4677"/>
        <w:tab w:val="right" w:pos="9355"/>
      </w:tabs>
    </w:pPr>
  </w:style>
  <w:style w:type="character" w:customStyle="1" w:styleId="aa">
    <w:name w:val="Верхний колонтитул Знак"/>
    <w:basedOn w:val="a0"/>
    <w:link w:val="a9"/>
    <w:uiPriority w:val="99"/>
    <w:locked/>
    <w:rsid w:val="0046475C"/>
    <w:rPr>
      <w:rFonts w:cs="Times New Roman"/>
      <w:sz w:val="28"/>
      <w:szCs w:val="28"/>
      <w:lang w:val="uk-UA" w:eastAsia="uk-UA"/>
    </w:rPr>
  </w:style>
  <w:style w:type="paragraph" w:styleId="ab">
    <w:name w:val="footer"/>
    <w:basedOn w:val="a"/>
    <w:link w:val="ac"/>
    <w:uiPriority w:val="99"/>
    <w:rsid w:val="0046475C"/>
    <w:pPr>
      <w:tabs>
        <w:tab w:val="center" w:pos="4677"/>
        <w:tab w:val="right" w:pos="9355"/>
      </w:tabs>
    </w:pPr>
  </w:style>
  <w:style w:type="character" w:customStyle="1" w:styleId="ac">
    <w:name w:val="Нижний колонтитул Знак"/>
    <w:basedOn w:val="a0"/>
    <w:link w:val="ab"/>
    <w:uiPriority w:val="99"/>
    <w:locked/>
    <w:rsid w:val="0046475C"/>
    <w:rPr>
      <w:rFonts w:cs="Times New Roman"/>
      <w:sz w:val="28"/>
      <w:szCs w:val="28"/>
      <w:lang w:val="uk-UA" w:eastAsia="uk-UA"/>
    </w:rPr>
  </w:style>
  <w:style w:type="character" w:styleId="ad">
    <w:name w:val="page number"/>
    <w:basedOn w:val="a0"/>
    <w:uiPriority w:val="99"/>
    <w:locked/>
    <w:rsid w:val="00D95C2C"/>
    <w:rPr>
      <w:rFonts w:cs="Times New Roman"/>
    </w:rPr>
  </w:style>
  <w:style w:type="character" w:customStyle="1" w:styleId="dat">
    <w:name w:val="dat"/>
    <w:basedOn w:val="a0"/>
    <w:uiPriority w:val="99"/>
    <w:rsid w:val="00DC7D14"/>
    <w:rPr>
      <w:rFonts w:cs="Times New Roman"/>
    </w:rPr>
  </w:style>
  <w:style w:type="character" w:styleId="ae">
    <w:name w:val="Strong"/>
    <w:basedOn w:val="a0"/>
    <w:uiPriority w:val="99"/>
    <w:qFormat/>
    <w:locked/>
    <w:rsid w:val="00DC7D14"/>
    <w:rPr>
      <w:rFonts w:cs="Times New Roman"/>
      <w:b/>
      <w:bCs/>
    </w:rPr>
  </w:style>
  <w:style w:type="paragraph" w:customStyle="1" w:styleId="rvps4">
    <w:name w:val="rvps4"/>
    <w:basedOn w:val="a"/>
    <w:uiPriority w:val="99"/>
    <w:rsid w:val="00DC7D14"/>
    <w:pPr>
      <w:spacing w:after="100" w:afterAutospacing="1"/>
    </w:pPr>
    <w:rPr>
      <w:sz w:val="24"/>
      <w:szCs w:val="24"/>
    </w:rPr>
  </w:style>
  <w:style w:type="paragraph" w:customStyle="1" w:styleId="rvps15">
    <w:name w:val="rvps15"/>
    <w:basedOn w:val="a"/>
    <w:uiPriority w:val="99"/>
    <w:rsid w:val="00DC7D14"/>
    <w:pPr>
      <w:spacing w:after="100" w:afterAutospacing="1"/>
    </w:pPr>
    <w:rPr>
      <w:sz w:val="24"/>
      <w:szCs w:val="24"/>
    </w:rPr>
  </w:style>
  <w:style w:type="character" w:customStyle="1" w:styleId="badgebadge-pillbadge-danger">
    <w:name w:val="badge badge-pill badge-danger"/>
    <w:basedOn w:val="a0"/>
    <w:uiPriority w:val="99"/>
    <w:rsid w:val="00DC7D14"/>
    <w:rPr>
      <w:rFonts w:cs="Times New Roman"/>
    </w:rPr>
  </w:style>
  <w:style w:type="character" w:customStyle="1" w:styleId="dat3">
    <w:name w:val="dat3"/>
    <w:basedOn w:val="a0"/>
    <w:uiPriority w:val="99"/>
    <w:rsid w:val="00DC7D14"/>
    <w:rPr>
      <w:rFonts w:cs="Times New Roman"/>
      <w:color w:val="004499"/>
    </w:rPr>
  </w:style>
  <w:style w:type="paragraph" w:styleId="af">
    <w:name w:val="No Spacing"/>
    <w:uiPriority w:val="99"/>
    <w:qFormat/>
    <w:rsid w:val="00C865E3"/>
    <w:pPr>
      <w:spacing w:after="0" w:line="240" w:lineRule="auto"/>
      <w:ind w:firstLine="709"/>
    </w:pPr>
    <w:rPr>
      <w:sz w:val="28"/>
      <w:szCs w:val="28"/>
      <w:lang w:val="uk-UA"/>
    </w:rPr>
  </w:style>
  <w:style w:type="paragraph" w:styleId="af0">
    <w:name w:val="List Paragraph"/>
    <w:basedOn w:val="a"/>
    <w:uiPriority w:val="99"/>
    <w:qFormat/>
    <w:rsid w:val="002F5C19"/>
    <w:pPr>
      <w:ind w:left="708"/>
    </w:pPr>
    <w:rPr>
      <w:sz w:val="24"/>
      <w:szCs w:val="24"/>
      <w:lang w:val="en-US" w:eastAsia="en-US"/>
    </w:rPr>
  </w:style>
  <w:style w:type="paragraph" w:customStyle="1" w:styleId="StyleZakonu">
    <w:name w:val="StyleZakonu"/>
    <w:basedOn w:val="a"/>
    <w:uiPriority w:val="99"/>
    <w:rsid w:val="00D743A9"/>
    <w:pPr>
      <w:spacing w:after="60" w:line="220" w:lineRule="exact"/>
      <w:ind w:firstLine="284"/>
      <w:jc w:val="both"/>
    </w:pPr>
    <w:rPr>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343571">
      <w:marLeft w:val="0"/>
      <w:marRight w:val="0"/>
      <w:marTop w:val="0"/>
      <w:marBottom w:val="0"/>
      <w:divBdr>
        <w:top w:val="none" w:sz="0" w:space="0" w:color="auto"/>
        <w:left w:val="none" w:sz="0" w:space="0" w:color="auto"/>
        <w:bottom w:val="none" w:sz="0" w:space="0" w:color="auto"/>
        <w:right w:val="none" w:sz="0" w:space="0" w:color="auto"/>
      </w:divBdr>
    </w:div>
    <w:div w:id="1317343572">
      <w:marLeft w:val="0"/>
      <w:marRight w:val="0"/>
      <w:marTop w:val="0"/>
      <w:marBottom w:val="0"/>
      <w:divBdr>
        <w:top w:val="none" w:sz="0" w:space="0" w:color="auto"/>
        <w:left w:val="none" w:sz="0" w:space="0" w:color="auto"/>
        <w:bottom w:val="none" w:sz="0" w:space="0" w:color="auto"/>
        <w:right w:val="none" w:sz="0" w:space="0" w:color="auto"/>
      </w:divBdr>
    </w:div>
    <w:div w:id="1317343573">
      <w:marLeft w:val="0"/>
      <w:marRight w:val="0"/>
      <w:marTop w:val="0"/>
      <w:marBottom w:val="0"/>
      <w:divBdr>
        <w:top w:val="none" w:sz="0" w:space="0" w:color="auto"/>
        <w:left w:val="none" w:sz="0" w:space="0" w:color="auto"/>
        <w:bottom w:val="none" w:sz="0" w:space="0" w:color="auto"/>
        <w:right w:val="none" w:sz="0" w:space="0" w:color="auto"/>
      </w:divBdr>
    </w:div>
    <w:div w:id="1317343574">
      <w:marLeft w:val="0"/>
      <w:marRight w:val="0"/>
      <w:marTop w:val="0"/>
      <w:marBottom w:val="0"/>
      <w:divBdr>
        <w:top w:val="none" w:sz="0" w:space="0" w:color="auto"/>
        <w:left w:val="none" w:sz="0" w:space="0" w:color="auto"/>
        <w:bottom w:val="none" w:sz="0" w:space="0" w:color="auto"/>
        <w:right w:val="none" w:sz="0" w:space="0" w:color="auto"/>
      </w:divBdr>
      <w:divsChild>
        <w:div w:id="1317343590">
          <w:marLeft w:val="0"/>
          <w:marRight w:val="0"/>
          <w:marTop w:val="0"/>
          <w:marBottom w:val="0"/>
          <w:divBdr>
            <w:top w:val="none" w:sz="0" w:space="0" w:color="auto"/>
            <w:left w:val="none" w:sz="0" w:space="0" w:color="auto"/>
            <w:bottom w:val="none" w:sz="0" w:space="0" w:color="auto"/>
            <w:right w:val="none" w:sz="0" w:space="0" w:color="auto"/>
          </w:divBdr>
          <w:divsChild>
            <w:div w:id="1317343577">
              <w:marLeft w:val="0"/>
              <w:marRight w:val="0"/>
              <w:marTop w:val="0"/>
              <w:marBottom w:val="0"/>
              <w:divBdr>
                <w:top w:val="none" w:sz="0" w:space="0" w:color="auto"/>
                <w:left w:val="single" w:sz="4" w:space="0" w:color="CCCCCC"/>
                <w:bottom w:val="none" w:sz="0" w:space="0" w:color="auto"/>
                <w:right w:val="single" w:sz="4" w:space="0" w:color="CCCCCC"/>
              </w:divBdr>
              <w:divsChild>
                <w:div w:id="1317343578">
                  <w:marLeft w:val="-180"/>
                  <w:marRight w:val="-180"/>
                  <w:marTop w:val="0"/>
                  <w:marBottom w:val="0"/>
                  <w:divBdr>
                    <w:top w:val="none" w:sz="0" w:space="0" w:color="auto"/>
                    <w:left w:val="none" w:sz="0" w:space="0" w:color="auto"/>
                    <w:bottom w:val="none" w:sz="0" w:space="0" w:color="auto"/>
                    <w:right w:val="none" w:sz="0" w:space="0" w:color="auto"/>
                  </w:divBdr>
                  <w:divsChild>
                    <w:div w:id="1317343595">
                      <w:marLeft w:val="0"/>
                      <w:marRight w:val="0"/>
                      <w:marTop w:val="0"/>
                      <w:marBottom w:val="0"/>
                      <w:divBdr>
                        <w:top w:val="none" w:sz="0" w:space="0" w:color="auto"/>
                        <w:left w:val="none" w:sz="0" w:space="0" w:color="auto"/>
                        <w:bottom w:val="none" w:sz="0" w:space="0" w:color="auto"/>
                        <w:right w:val="none" w:sz="0" w:space="0" w:color="auto"/>
                      </w:divBdr>
                      <w:divsChild>
                        <w:div w:id="1317343589">
                          <w:marLeft w:val="0"/>
                          <w:marRight w:val="0"/>
                          <w:marTop w:val="0"/>
                          <w:marBottom w:val="0"/>
                          <w:divBdr>
                            <w:top w:val="none" w:sz="0" w:space="0" w:color="auto"/>
                            <w:left w:val="none" w:sz="0" w:space="0" w:color="auto"/>
                            <w:bottom w:val="none" w:sz="0" w:space="0" w:color="auto"/>
                            <w:right w:val="none" w:sz="0" w:space="0" w:color="auto"/>
                          </w:divBdr>
                          <w:divsChild>
                            <w:div w:id="131734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575">
      <w:marLeft w:val="0"/>
      <w:marRight w:val="0"/>
      <w:marTop w:val="0"/>
      <w:marBottom w:val="0"/>
      <w:divBdr>
        <w:top w:val="none" w:sz="0" w:space="0" w:color="auto"/>
        <w:left w:val="none" w:sz="0" w:space="0" w:color="auto"/>
        <w:bottom w:val="none" w:sz="0" w:space="0" w:color="auto"/>
        <w:right w:val="none" w:sz="0" w:space="0" w:color="auto"/>
      </w:divBdr>
      <w:divsChild>
        <w:div w:id="1317343586">
          <w:marLeft w:val="0"/>
          <w:marRight w:val="0"/>
          <w:marTop w:val="0"/>
          <w:marBottom w:val="0"/>
          <w:divBdr>
            <w:top w:val="none" w:sz="0" w:space="0" w:color="auto"/>
            <w:left w:val="none" w:sz="0" w:space="0" w:color="auto"/>
            <w:bottom w:val="none" w:sz="0" w:space="0" w:color="auto"/>
            <w:right w:val="none" w:sz="0" w:space="0" w:color="auto"/>
          </w:divBdr>
          <w:divsChild>
            <w:div w:id="1317343584">
              <w:marLeft w:val="0"/>
              <w:marRight w:val="0"/>
              <w:marTop w:val="0"/>
              <w:marBottom w:val="0"/>
              <w:divBdr>
                <w:top w:val="none" w:sz="0" w:space="0" w:color="auto"/>
                <w:left w:val="single" w:sz="4" w:space="0" w:color="CCCCCC"/>
                <w:bottom w:val="none" w:sz="0" w:space="0" w:color="auto"/>
                <w:right w:val="single" w:sz="4" w:space="0" w:color="CCCCCC"/>
              </w:divBdr>
              <w:divsChild>
                <w:div w:id="1317343581">
                  <w:marLeft w:val="-180"/>
                  <w:marRight w:val="-180"/>
                  <w:marTop w:val="0"/>
                  <w:marBottom w:val="0"/>
                  <w:divBdr>
                    <w:top w:val="none" w:sz="0" w:space="0" w:color="auto"/>
                    <w:left w:val="none" w:sz="0" w:space="0" w:color="auto"/>
                    <w:bottom w:val="none" w:sz="0" w:space="0" w:color="auto"/>
                    <w:right w:val="none" w:sz="0" w:space="0" w:color="auto"/>
                  </w:divBdr>
                  <w:divsChild>
                    <w:div w:id="1317343593">
                      <w:marLeft w:val="0"/>
                      <w:marRight w:val="0"/>
                      <w:marTop w:val="0"/>
                      <w:marBottom w:val="0"/>
                      <w:divBdr>
                        <w:top w:val="none" w:sz="0" w:space="0" w:color="auto"/>
                        <w:left w:val="none" w:sz="0" w:space="0" w:color="auto"/>
                        <w:bottom w:val="none" w:sz="0" w:space="0" w:color="auto"/>
                        <w:right w:val="none" w:sz="0" w:space="0" w:color="auto"/>
                      </w:divBdr>
                      <w:divsChild>
                        <w:div w:id="1317343579">
                          <w:marLeft w:val="0"/>
                          <w:marRight w:val="0"/>
                          <w:marTop w:val="0"/>
                          <w:marBottom w:val="0"/>
                          <w:divBdr>
                            <w:top w:val="none" w:sz="0" w:space="0" w:color="auto"/>
                            <w:left w:val="none" w:sz="0" w:space="0" w:color="auto"/>
                            <w:bottom w:val="none" w:sz="0" w:space="0" w:color="auto"/>
                            <w:right w:val="none" w:sz="0" w:space="0" w:color="auto"/>
                          </w:divBdr>
                          <w:divsChild>
                            <w:div w:id="1317343582">
                              <w:marLeft w:val="0"/>
                              <w:marRight w:val="0"/>
                              <w:marTop w:val="0"/>
                              <w:marBottom w:val="0"/>
                              <w:divBdr>
                                <w:top w:val="none" w:sz="0" w:space="0" w:color="auto"/>
                                <w:left w:val="none" w:sz="0" w:space="0" w:color="auto"/>
                                <w:bottom w:val="none" w:sz="0" w:space="0" w:color="auto"/>
                                <w:right w:val="none" w:sz="0" w:space="0" w:color="auto"/>
                              </w:divBdr>
                              <w:divsChild>
                                <w:div w:id="1317343596">
                                  <w:marLeft w:val="0"/>
                                  <w:marRight w:val="0"/>
                                  <w:marTop w:val="0"/>
                                  <w:marBottom w:val="0"/>
                                  <w:divBdr>
                                    <w:top w:val="none" w:sz="0" w:space="0" w:color="auto"/>
                                    <w:left w:val="none" w:sz="0" w:space="0" w:color="auto"/>
                                    <w:bottom w:val="none" w:sz="0" w:space="0" w:color="auto"/>
                                    <w:right w:val="none" w:sz="0" w:space="0" w:color="auto"/>
                                  </w:divBdr>
                                  <w:divsChild>
                                    <w:div w:id="131734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7343585">
      <w:marLeft w:val="0"/>
      <w:marRight w:val="0"/>
      <w:marTop w:val="0"/>
      <w:marBottom w:val="0"/>
      <w:divBdr>
        <w:top w:val="none" w:sz="0" w:space="0" w:color="auto"/>
        <w:left w:val="none" w:sz="0" w:space="0" w:color="auto"/>
        <w:bottom w:val="none" w:sz="0" w:space="0" w:color="auto"/>
        <w:right w:val="none" w:sz="0" w:space="0" w:color="auto"/>
      </w:divBdr>
      <w:divsChild>
        <w:div w:id="1317343580">
          <w:marLeft w:val="0"/>
          <w:marRight w:val="0"/>
          <w:marTop w:val="0"/>
          <w:marBottom w:val="0"/>
          <w:divBdr>
            <w:top w:val="none" w:sz="0" w:space="0" w:color="auto"/>
            <w:left w:val="none" w:sz="0" w:space="0" w:color="auto"/>
            <w:bottom w:val="none" w:sz="0" w:space="0" w:color="auto"/>
            <w:right w:val="none" w:sz="0" w:space="0" w:color="auto"/>
          </w:divBdr>
          <w:divsChild>
            <w:div w:id="1317343588">
              <w:marLeft w:val="0"/>
              <w:marRight w:val="0"/>
              <w:marTop w:val="0"/>
              <w:marBottom w:val="0"/>
              <w:divBdr>
                <w:top w:val="none" w:sz="0" w:space="0" w:color="auto"/>
                <w:left w:val="single" w:sz="4" w:space="0" w:color="CCCCCC"/>
                <w:bottom w:val="none" w:sz="0" w:space="0" w:color="auto"/>
                <w:right w:val="single" w:sz="4" w:space="0" w:color="CCCCCC"/>
              </w:divBdr>
              <w:divsChild>
                <w:div w:id="1317343591">
                  <w:marLeft w:val="-180"/>
                  <w:marRight w:val="-180"/>
                  <w:marTop w:val="0"/>
                  <w:marBottom w:val="0"/>
                  <w:divBdr>
                    <w:top w:val="none" w:sz="0" w:space="0" w:color="auto"/>
                    <w:left w:val="none" w:sz="0" w:space="0" w:color="auto"/>
                    <w:bottom w:val="none" w:sz="0" w:space="0" w:color="auto"/>
                    <w:right w:val="none" w:sz="0" w:space="0" w:color="auto"/>
                  </w:divBdr>
                  <w:divsChild>
                    <w:div w:id="1317343592">
                      <w:marLeft w:val="0"/>
                      <w:marRight w:val="0"/>
                      <w:marTop w:val="0"/>
                      <w:marBottom w:val="0"/>
                      <w:divBdr>
                        <w:top w:val="none" w:sz="0" w:space="0" w:color="auto"/>
                        <w:left w:val="none" w:sz="0" w:space="0" w:color="auto"/>
                        <w:bottom w:val="none" w:sz="0" w:space="0" w:color="auto"/>
                        <w:right w:val="none" w:sz="0" w:space="0" w:color="auto"/>
                      </w:divBdr>
                      <w:divsChild>
                        <w:div w:id="1317343583">
                          <w:marLeft w:val="0"/>
                          <w:marRight w:val="0"/>
                          <w:marTop w:val="0"/>
                          <w:marBottom w:val="0"/>
                          <w:divBdr>
                            <w:top w:val="none" w:sz="0" w:space="0" w:color="auto"/>
                            <w:left w:val="none" w:sz="0" w:space="0" w:color="auto"/>
                            <w:bottom w:val="none" w:sz="0" w:space="0" w:color="auto"/>
                            <w:right w:val="none" w:sz="0" w:space="0" w:color="auto"/>
                          </w:divBdr>
                          <w:divsChild>
                            <w:div w:id="1317343594">
                              <w:marLeft w:val="0"/>
                              <w:marRight w:val="0"/>
                              <w:marTop w:val="0"/>
                              <w:marBottom w:val="0"/>
                              <w:divBdr>
                                <w:top w:val="none" w:sz="0" w:space="0" w:color="auto"/>
                                <w:left w:val="none" w:sz="0" w:space="0" w:color="auto"/>
                                <w:bottom w:val="none" w:sz="0" w:space="0" w:color="auto"/>
                                <w:right w:val="none" w:sz="0" w:space="0" w:color="auto"/>
                              </w:divBdr>
                              <w:divsChild>
                                <w:div w:id="131734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7343598">
      <w:marLeft w:val="0"/>
      <w:marRight w:val="0"/>
      <w:marTop w:val="0"/>
      <w:marBottom w:val="0"/>
      <w:divBdr>
        <w:top w:val="none" w:sz="0" w:space="0" w:color="auto"/>
        <w:left w:val="none" w:sz="0" w:space="0" w:color="auto"/>
        <w:bottom w:val="none" w:sz="0" w:space="0" w:color="auto"/>
        <w:right w:val="none" w:sz="0" w:space="0" w:color="auto"/>
      </w:divBdr>
      <w:divsChild>
        <w:div w:id="1317343607">
          <w:marLeft w:val="0"/>
          <w:marRight w:val="0"/>
          <w:marTop w:val="0"/>
          <w:marBottom w:val="0"/>
          <w:divBdr>
            <w:top w:val="none" w:sz="0" w:space="0" w:color="auto"/>
            <w:left w:val="none" w:sz="0" w:space="0" w:color="auto"/>
            <w:bottom w:val="none" w:sz="0" w:space="0" w:color="auto"/>
            <w:right w:val="none" w:sz="0" w:space="0" w:color="auto"/>
          </w:divBdr>
          <w:divsChild>
            <w:div w:id="1317343604">
              <w:marLeft w:val="0"/>
              <w:marRight w:val="0"/>
              <w:marTop w:val="0"/>
              <w:marBottom w:val="0"/>
              <w:divBdr>
                <w:top w:val="none" w:sz="0" w:space="0" w:color="auto"/>
                <w:left w:val="single" w:sz="4" w:space="0" w:color="CCCCCC"/>
                <w:bottom w:val="none" w:sz="0" w:space="0" w:color="auto"/>
                <w:right w:val="single" w:sz="4" w:space="0" w:color="CCCCCC"/>
              </w:divBdr>
              <w:divsChild>
                <w:div w:id="1317343608">
                  <w:marLeft w:val="-180"/>
                  <w:marRight w:val="-180"/>
                  <w:marTop w:val="0"/>
                  <w:marBottom w:val="0"/>
                  <w:divBdr>
                    <w:top w:val="none" w:sz="0" w:space="0" w:color="auto"/>
                    <w:left w:val="none" w:sz="0" w:space="0" w:color="auto"/>
                    <w:bottom w:val="none" w:sz="0" w:space="0" w:color="auto"/>
                    <w:right w:val="none" w:sz="0" w:space="0" w:color="auto"/>
                  </w:divBdr>
                  <w:divsChild>
                    <w:div w:id="1317343614">
                      <w:marLeft w:val="0"/>
                      <w:marRight w:val="0"/>
                      <w:marTop w:val="0"/>
                      <w:marBottom w:val="0"/>
                      <w:divBdr>
                        <w:top w:val="none" w:sz="0" w:space="0" w:color="auto"/>
                        <w:left w:val="none" w:sz="0" w:space="0" w:color="auto"/>
                        <w:bottom w:val="none" w:sz="0" w:space="0" w:color="auto"/>
                        <w:right w:val="none" w:sz="0" w:space="0" w:color="auto"/>
                      </w:divBdr>
                      <w:divsChild>
                        <w:div w:id="1317343609">
                          <w:marLeft w:val="0"/>
                          <w:marRight w:val="0"/>
                          <w:marTop w:val="0"/>
                          <w:marBottom w:val="0"/>
                          <w:divBdr>
                            <w:top w:val="none" w:sz="0" w:space="0" w:color="auto"/>
                            <w:left w:val="none" w:sz="0" w:space="0" w:color="auto"/>
                            <w:bottom w:val="none" w:sz="0" w:space="0" w:color="auto"/>
                            <w:right w:val="none" w:sz="0" w:space="0" w:color="auto"/>
                          </w:divBdr>
                          <w:divsChild>
                            <w:div w:id="131734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610">
      <w:marLeft w:val="0"/>
      <w:marRight w:val="0"/>
      <w:marTop w:val="0"/>
      <w:marBottom w:val="0"/>
      <w:divBdr>
        <w:top w:val="none" w:sz="0" w:space="0" w:color="auto"/>
        <w:left w:val="none" w:sz="0" w:space="0" w:color="auto"/>
        <w:bottom w:val="none" w:sz="0" w:space="0" w:color="auto"/>
        <w:right w:val="none" w:sz="0" w:space="0" w:color="auto"/>
      </w:divBdr>
      <w:divsChild>
        <w:div w:id="1317343603">
          <w:marLeft w:val="0"/>
          <w:marRight w:val="0"/>
          <w:marTop w:val="0"/>
          <w:marBottom w:val="0"/>
          <w:divBdr>
            <w:top w:val="none" w:sz="0" w:space="0" w:color="auto"/>
            <w:left w:val="none" w:sz="0" w:space="0" w:color="auto"/>
            <w:bottom w:val="none" w:sz="0" w:space="0" w:color="auto"/>
            <w:right w:val="none" w:sz="0" w:space="0" w:color="auto"/>
          </w:divBdr>
          <w:divsChild>
            <w:div w:id="1317343617">
              <w:marLeft w:val="0"/>
              <w:marRight w:val="0"/>
              <w:marTop w:val="0"/>
              <w:marBottom w:val="0"/>
              <w:divBdr>
                <w:top w:val="none" w:sz="0" w:space="0" w:color="auto"/>
                <w:left w:val="single" w:sz="4" w:space="0" w:color="CCCCCC"/>
                <w:bottom w:val="none" w:sz="0" w:space="0" w:color="auto"/>
                <w:right w:val="single" w:sz="4" w:space="0" w:color="CCCCCC"/>
              </w:divBdr>
              <w:divsChild>
                <w:div w:id="1317343606">
                  <w:marLeft w:val="-180"/>
                  <w:marRight w:val="-180"/>
                  <w:marTop w:val="0"/>
                  <w:marBottom w:val="0"/>
                  <w:divBdr>
                    <w:top w:val="none" w:sz="0" w:space="0" w:color="auto"/>
                    <w:left w:val="none" w:sz="0" w:space="0" w:color="auto"/>
                    <w:bottom w:val="none" w:sz="0" w:space="0" w:color="auto"/>
                    <w:right w:val="none" w:sz="0" w:space="0" w:color="auto"/>
                  </w:divBdr>
                  <w:divsChild>
                    <w:div w:id="1317343615">
                      <w:marLeft w:val="0"/>
                      <w:marRight w:val="0"/>
                      <w:marTop w:val="0"/>
                      <w:marBottom w:val="0"/>
                      <w:divBdr>
                        <w:top w:val="none" w:sz="0" w:space="0" w:color="auto"/>
                        <w:left w:val="none" w:sz="0" w:space="0" w:color="auto"/>
                        <w:bottom w:val="none" w:sz="0" w:space="0" w:color="auto"/>
                        <w:right w:val="none" w:sz="0" w:space="0" w:color="auto"/>
                      </w:divBdr>
                      <w:divsChild>
                        <w:div w:id="1317343616">
                          <w:marLeft w:val="0"/>
                          <w:marRight w:val="0"/>
                          <w:marTop w:val="0"/>
                          <w:marBottom w:val="0"/>
                          <w:divBdr>
                            <w:top w:val="none" w:sz="0" w:space="0" w:color="auto"/>
                            <w:left w:val="none" w:sz="0" w:space="0" w:color="auto"/>
                            <w:bottom w:val="none" w:sz="0" w:space="0" w:color="auto"/>
                            <w:right w:val="none" w:sz="0" w:space="0" w:color="auto"/>
                          </w:divBdr>
                          <w:divsChild>
                            <w:div w:id="131734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612">
      <w:marLeft w:val="0"/>
      <w:marRight w:val="0"/>
      <w:marTop w:val="0"/>
      <w:marBottom w:val="0"/>
      <w:divBdr>
        <w:top w:val="none" w:sz="0" w:space="0" w:color="auto"/>
        <w:left w:val="none" w:sz="0" w:space="0" w:color="auto"/>
        <w:bottom w:val="none" w:sz="0" w:space="0" w:color="auto"/>
        <w:right w:val="none" w:sz="0" w:space="0" w:color="auto"/>
      </w:divBdr>
      <w:divsChild>
        <w:div w:id="1317343611">
          <w:marLeft w:val="0"/>
          <w:marRight w:val="0"/>
          <w:marTop w:val="0"/>
          <w:marBottom w:val="0"/>
          <w:divBdr>
            <w:top w:val="none" w:sz="0" w:space="0" w:color="auto"/>
            <w:left w:val="none" w:sz="0" w:space="0" w:color="auto"/>
            <w:bottom w:val="none" w:sz="0" w:space="0" w:color="auto"/>
            <w:right w:val="none" w:sz="0" w:space="0" w:color="auto"/>
          </w:divBdr>
          <w:divsChild>
            <w:div w:id="1317343600">
              <w:marLeft w:val="0"/>
              <w:marRight w:val="0"/>
              <w:marTop w:val="0"/>
              <w:marBottom w:val="0"/>
              <w:divBdr>
                <w:top w:val="none" w:sz="0" w:space="0" w:color="auto"/>
                <w:left w:val="single" w:sz="4" w:space="0" w:color="CCCCCC"/>
                <w:bottom w:val="none" w:sz="0" w:space="0" w:color="auto"/>
                <w:right w:val="single" w:sz="4" w:space="0" w:color="CCCCCC"/>
              </w:divBdr>
              <w:divsChild>
                <w:div w:id="1317343618">
                  <w:marLeft w:val="-180"/>
                  <w:marRight w:val="-180"/>
                  <w:marTop w:val="0"/>
                  <w:marBottom w:val="0"/>
                  <w:divBdr>
                    <w:top w:val="none" w:sz="0" w:space="0" w:color="auto"/>
                    <w:left w:val="none" w:sz="0" w:space="0" w:color="auto"/>
                    <w:bottom w:val="none" w:sz="0" w:space="0" w:color="auto"/>
                    <w:right w:val="none" w:sz="0" w:space="0" w:color="auto"/>
                  </w:divBdr>
                  <w:divsChild>
                    <w:div w:id="1317343602">
                      <w:marLeft w:val="0"/>
                      <w:marRight w:val="0"/>
                      <w:marTop w:val="0"/>
                      <w:marBottom w:val="0"/>
                      <w:divBdr>
                        <w:top w:val="none" w:sz="0" w:space="0" w:color="auto"/>
                        <w:left w:val="none" w:sz="0" w:space="0" w:color="auto"/>
                        <w:bottom w:val="none" w:sz="0" w:space="0" w:color="auto"/>
                        <w:right w:val="none" w:sz="0" w:space="0" w:color="auto"/>
                      </w:divBdr>
                      <w:divsChild>
                        <w:div w:id="1317343613">
                          <w:marLeft w:val="0"/>
                          <w:marRight w:val="0"/>
                          <w:marTop w:val="0"/>
                          <w:marBottom w:val="0"/>
                          <w:divBdr>
                            <w:top w:val="none" w:sz="0" w:space="0" w:color="auto"/>
                            <w:left w:val="none" w:sz="0" w:space="0" w:color="auto"/>
                            <w:bottom w:val="none" w:sz="0" w:space="0" w:color="auto"/>
                            <w:right w:val="none" w:sz="0" w:space="0" w:color="auto"/>
                          </w:divBdr>
                          <w:divsChild>
                            <w:div w:id="13173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7343619">
      <w:marLeft w:val="0"/>
      <w:marRight w:val="0"/>
      <w:marTop w:val="0"/>
      <w:marBottom w:val="0"/>
      <w:divBdr>
        <w:top w:val="none" w:sz="0" w:space="0" w:color="auto"/>
        <w:left w:val="none" w:sz="0" w:space="0" w:color="auto"/>
        <w:bottom w:val="none" w:sz="0" w:space="0" w:color="auto"/>
        <w:right w:val="none" w:sz="0" w:space="0" w:color="auto"/>
      </w:divBdr>
    </w:div>
    <w:div w:id="1317343620">
      <w:marLeft w:val="0"/>
      <w:marRight w:val="0"/>
      <w:marTop w:val="0"/>
      <w:marBottom w:val="0"/>
      <w:divBdr>
        <w:top w:val="none" w:sz="0" w:space="0" w:color="auto"/>
        <w:left w:val="none" w:sz="0" w:space="0" w:color="auto"/>
        <w:bottom w:val="none" w:sz="0" w:space="0" w:color="auto"/>
        <w:right w:val="none" w:sz="0" w:space="0" w:color="auto"/>
      </w:divBdr>
    </w:div>
    <w:div w:id="181995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3723-1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kon.rada.gov.ua/laws/show/2617-19"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zakon.rada.gov.ua/laws/show/3723-1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345</Words>
  <Characters>1972</Characters>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2020-02-27T14:13:00Z</cp:lastPrinted>
  <dcterms:created xsi:type="dcterms:W3CDTF">2020-02-26T09:02:00Z</dcterms:created>
  <dcterms:modified xsi:type="dcterms:W3CDTF">2020-02-27T14:15:00Z</dcterms:modified>
</cp:coreProperties>
</file>