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59E" w:rsidRPr="00B50BCF" w:rsidRDefault="00B8559E" w:rsidP="00B8559E">
      <w:pPr>
        <w:spacing w:before="3000"/>
        <w:ind w:firstLine="5670"/>
        <w:jc w:val="right"/>
        <w:rPr>
          <w:b/>
          <w:sz w:val="28"/>
          <w:szCs w:val="28"/>
        </w:rPr>
      </w:pPr>
      <w:bookmarkStart w:id="0" w:name="_GoBack"/>
      <w:bookmarkEnd w:id="0"/>
      <w:r w:rsidRPr="00B50BCF">
        <w:rPr>
          <w:b/>
          <w:sz w:val="28"/>
          <w:szCs w:val="28"/>
        </w:rPr>
        <w:t>Верховна Рада України</w:t>
      </w:r>
    </w:p>
    <w:p w:rsidR="00B8559E" w:rsidRPr="00B50BCF" w:rsidRDefault="00B8559E" w:rsidP="00B8559E">
      <w:pPr>
        <w:spacing w:before="480"/>
        <w:ind w:firstLine="567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</w:t>
      </w:r>
      <w:r w:rsidRPr="002E2AD5">
        <w:rPr>
          <w:sz w:val="28"/>
          <w:szCs w:val="28"/>
        </w:rPr>
        <w:t>Про внесення змін до Бюджетного кодексу України щодо механізму фінансового забезпечення відшкодування шкоди потерпілим від насильницьких кримінальних правопорушень</w:t>
      </w:r>
      <w:r w:rsidRPr="00B50BCF">
        <w:rPr>
          <w:sz w:val="28"/>
          <w:szCs w:val="28"/>
        </w:rPr>
        <w:t>”.</w:t>
      </w:r>
    </w:p>
    <w:p w:rsidR="00B8559E" w:rsidRPr="00B50BCF" w:rsidRDefault="00B8559E" w:rsidP="00B8559E">
      <w:pPr>
        <w:spacing w:before="120"/>
        <w:ind w:firstLine="567"/>
        <w:jc w:val="both"/>
        <w:rPr>
          <w:sz w:val="28"/>
          <w:szCs w:val="28"/>
        </w:rPr>
      </w:pPr>
      <w:r w:rsidRPr="00B50BCF">
        <w:rPr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 w:rsidR="00800787">
        <w:rPr>
          <w:sz w:val="28"/>
          <w:szCs w:val="28"/>
        </w:rPr>
        <w:t>Малюська</w:t>
      </w:r>
      <w:proofErr w:type="spellEnd"/>
      <w:r w:rsidR="00800787">
        <w:rPr>
          <w:sz w:val="28"/>
          <w:szCs w:val="28"/>
        </w:rPr>
        <w:t xml:space="preserve"> Денис Леонтійович</w:t>
      </w:r>
      <w:r w:rsidRPr="00B50BCF">
        <w:rPr>
          <w:sz w:val="28"/>
          <w:szCs w:val="28"/>
        </w:rPr>
        <w:t>.</w:t>
      </w:r>
    </w:p>
    <w:p w:rsidR="00B8559E" w:rsidRPr="00B50BCF" w:rsidRDefault="00B8559E" w:rsidP="00B8559E">
      <w:pPr>
        <w:spacing w:before="360"/>
        <w:ind w:firstLine="567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Додаток: 1. Проект Закону на      арк.</w:t>
      </w:r>
    </w:p>
    <w:p w:rsidR="00B8559E" w:rsidRPr="00B50BCF" w:rsidRDefault="00B8559E" w:rsidP="00B8559E">
      <w:pPr>
        <w:ind w:left="1701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2. Проект постанови Верховної Ради на      арк.</w:t>
      </w:r>
    </w:p>
    <w:p w:rsidR="00B8559E" w:rsidRPr="00B50BCF" w:rsidRDefault="00B8559E" w:rsidP="00B8559E">
      <w:pPr>
        <w:ind w:left="1701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3. Пояснювальна записка на       арк.</w:t>
      </w:r>
    </w:p>
    <w:p w:rsidR="00B8559E" w:rsidRPr="00B50BCF" w:rsidRDefault="00B8559E" w:rsidP="00B8559E">
      <w:pPr>
        <w:ind w:left="1701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4. Порівняльна таблиця на     арк.</w:t>
      </w:r>
    </w:p>
    <w:p w:rsidR="00B8559E" w:rsidRPr="00B50BCF" w:rsidRDefault="00B8559E" w:rsidP="00B8559E">
      <w:pPr>
        <w:ind w:left="1701"/>
        <w:jc w:val="both"/>
        <w:rPr>
          <w:sz w:val="28"/>
          <w:szCs w:val="28"/>
        </w:rPr>
      </w:pPr>
      <w:r w:rsidRPr="00B50BCF">
        <w:rPr>
          <w:sz w:val="28"/>
          <w:szCs w:val="28"/>
        </w:rPr>
        <w:t>5. Текст зазначених матеріалів в електронній формі.</w:t>
      </w:r>
    </w:p>
    <w:p w:rsidR="00B8559E" w:rsidRPr="00B50BCF" w:rsidRDefault="00B8559E" w:rsidP="00B8559E">
      <w:pPr>
        <w:ind w:firstLine="851"/>
        <w:jc w:val="both"/>
        <w:rPr>
          <w:sz w:val="28"/>
          <w:szCs w:val="28"/>
        </w:rPr>
      </w:pPr>
    </w:p>
    <w:p w:rsidR="00B8559E" w:rsidRPr="00B50BCF" w:rsidRDefault="00B8559E" w:rsidP="00B8559E">
      <w:pPr>
        <w:ind w:firstLine="851"/>
        <w:jc w:val="both"/>
        <w:rPr>
          <w:sz w:val="28"/>
          <w:szCs w:val="28"/>
        </w:rPr>
      </w:pPr>
    </w:p>
    <w:p w:rsidR="00B8559E" w:rsidRPr="00B8559E" w:rsidRDefault="00B8559E" w:rsidP="00B8559E">
      <w:pPr>
        <w:pStyle w:val="a4"/>
        <w:tabs>
          <w:tab w:val="clear" w:pos="6804"/>
        </w:tabs>
        <w:rPr>
          <w:rFonts w:ascii="Times New Roman" w:hAnsi="Times New Roman"/>
          <w:sz w:val="28"/>
          <w:szCs w:val="28"/>
        </w:rPr>
      </w:pPr>
      <w:r w:rsidRPr="00B8559E">
        <w:rPr>
          <w:rFonts w:ascii="Times New Roman" w:hAnsi="Times New Roman"/>
          <w:sz w:val="28"/>
          <w:szCs w:val="28"/>
        </w:rPr>
        <w:t xml:space="preserve">Прем’єр-міністр України </w:t>
      </w:r>
      <w:r w:rsidRPr="00B8559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B8559E">
        <w:rPr>
          <w:rFonts w:ascii="Times New Roman" w:hAnsi="Times New Roman"/>
          <w:sz w:val="28"/>
          <w:szCs w:val="28"/>
        </w:rPr>
        <w:t>Олексій ГОНЧАРУК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003" w:rsidRDefault="00573003">
      <w:r>
        <w:separator/>
      </w:r>
    </w:p>
  </w:endnote>
  <w:endnote w:type="continuationSeparator" w:id="0">
    <w:p w:rsidR="00573003" w:rsidRDefault="00573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003" w:rsidRDefault="00573003">
      <w:r>
        <w:separator/>
      </w:r>
    </w:p>
  </w:footnote>
  <w:footnote w:type="continuationSeparator" w:id="0">
    <w:p w:rsidR="00573003" w:rsidRDefault="00573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A694C"/>
    <w:rsid w:val="000C5F77"/>
    <w:rsid w:val="000D0FA3"/>
    <w:rsid w:val="00167418"/>
    <w:rsid w:val="001C03A2"/>
    <w:rsid w:val="00200D2D"/>
    <w:rsid w:val="002B6692"/>
    <w:rsid w:val="002C245E"/>
    <w:rsid w:val="002F1F36"/>
    <w:rsid w:val="003762B0"/>
    <w:rsid w:val="003971B7"/>
    <w:rsid w:val="003F5396"/>
    <w:rsid w:val="004117E6"/>
    <w:rsid w:val="00422328"/>
    <w:rsid w:val="00452A5E"/>
    <w:rsid w:val="004F0083"/>
    <w:rsid w:val="00532C3A"/>
    <w:rsid w:val="00536559"/>
    <w:rsid w:val="00573003"/>
    <w:rsid w:val="005A4450"/>
    <w:rsid w:val="006E3FCF"/>
    <w:rsid w:val="006E7691"/>
    <w:rsid w:val="00710940"/>
    <w:rsid w:val="00721424"/>
    <w:rsid w:val="00724F1A"/>
    <w:rsid w:val="007459E6"/>
    <w:rsid w:val="0074655E"/>
    <w:rsid w:val="007F5F39"/>
    <w:rsid w:val="007F6CF1"/>
    <w:rsid w:val="00800787"/>
    <w:rsid w:val="008F7CAB"/>
    <w:rsid w:val="00962F38"/>
    <w:rsid w:val="009F0BEE"/>
    <w:rsid w:val="00A4499B"/>
    <w:rsid w:val="00A544A0"/>
    <w:rsid w:val="00AC31F8"/>
    <w:rsid w:val="00AD00A4"/>
    <w:rsid w:val="00B573CC"/>
    <w:rsid w:val="00B8559E"/>
    <w:rsid w:val="00B9322D"/>
    <w:rsid w:val="00D837F6"/>
    <w:rsid w:val="00DC05C8"/>
    <w:rsid w:val="00E167F5"/>
    <w:rsid w:val="00E178F3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2020-03-03T09:10:00Z</dcterms:created>
  <dcterms:modified xsi:type="dcterms:W3CDTF">2020-03-03T09:10:00Z</dcterms:modified>
</cp:coreProperties>
</file>