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75063" w14:textId="77777777" w:rsidR="00FF6D34" w:rsidRPr="004D4530" w:rsidRDefault="00FF6D34" w:rsidP="00EF5DD5">
      <w:pPr>
        <w:shd w:val="solid" w:color="FFFFFF" w:fill="FFFFFF"/>
        <w:spacing w:line="276" w:lineRule="auto"/>
        <w:jc w:val="center"/>
        <w:rPr>
          <w:b/>
        </w:rPr>
      </w:pPr>
      <w:r w:rsidRPr="004D4530">
        <w:rPr>
          <w:b/>
          <w:bCs/>
        </w:rPr>
        <w:t>ПОЯСНЮВАЛЬНА ЗАПИСКА</w:t>
      </w:r>
    </w:p>
    <w:p w14:paraId="5A73BE74" w14:textId="358CDC2A" w:rsidR="00226A8F" w:rsidRPr="004D4530" w:rsidRDefault="00FF6D34" w:rsidP="00EF5DD5">
      <w:pPr>
        <w:spacing w:line="276" w:lineRule="auto"/>
        <w:jc w:val="center"/>
        <w:rPr>
          <w:b/>
          <w:bCs/>
        </w:rPr>
      </w:pPr>
      <w:r w:rsidRPr="004D4530">
        <w:rPr>
          <w:b/>
          <w:bCs/>
        </w:rPr>
        <w:t xml:space="preserve">до проекту </w:t>
      </w:r>
      <w:r w:rsidR="005F094E">
        <w:rPr>
          <w:b/>
          <w:bCs/>
        </w:rPr>
        <w:t xml:space="preserve">Закону </w:t>
      </w:r>
      <w:r w:rsidR="00226A8F" w:rsidRPr="004D4530">
        <w:rPr>
          <w:b/>
          <w:bCs/>
        </w:rPr>
        <w:t xml:space="preserve">України </w:t>
      </w:r>
    </w:p>
    <w:p w14:paraId="0BB546FA" w14:textId="6245B126" w:rsidR="00FB1841" w:rsidRDefault="005F094E" w:rsidP="00EF5DD5">
      <w:pPr>
        <w:pStyle w:val="af"/>
        <w:spacing w:line="276" w:lineRule="auto"/>
        <w:ind w:right="395"/>
        <w:jc w:val="center"/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>«</w:t>
      </w:r>
      <w:r w:rsidRPr="005F094E"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 xml:space="preserve">Про внесення змін до Закону України </w:t>
      </w:r>
      <w:r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>«</w:t>
      </w:r>
      <w:r w:rsidRPr="005F094E"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>Про місцеві державні адміністрації</w:t>
      </w:r>
      <w:r w:rsidR="00B07BBA"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 xml:space="preserve">» </w:t>
      </w:r>
      <w:r w:rsidRPr="005F094E"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>(щодо призначення заступників голів районних державних адміністрацій)</w:t>
      </w:r>
      <w:r w:rsidR="00B07BBA">
        <w:rPr>
          <w:rFonts w:ascii="Times New Roman" w:hAnsi="Times New Roman"/>
          <w:b/>
          <w:bCs/>
          <w:kern w:val="28"/>
          <w:sz w:val="28"/>
          <w:szCs w:val="28"/>
          <w:lang w:val="uk-UA" w:eastAsia="uk-UA"/>
        </w:rPr>
        <w:t>»</w:t>
      </w:r>
    </w:p>
    <w:p w14:paraId="26A9E9CE" w14:textId="77777777" w:rsidR="00EF5DD5" w:rsidRPr="004D4530" w:rsidRDefault="00EF5DD5" w:rsidP="00EF5DD5">
      <w:pPr>
        <w:pStyle w:val="af"/>
        <w:spacing w:line="276" w:lineRule="auto"/>
        <w:ind w:right="395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470A33C" w14:textId="77777777" w:rsidR="001A60AF" w:rsidRPr="00860CE2" w:rsidRDefault="00205D29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Резюме</w:t>
      </w:r>
    </w:p>
    <w:p w14:paraId="30331A67" w14:textId="4D7B0C11" w:rsidR="00901128" w:rsidRDefault="00901128" w:rsidP="00EF5DD5">
      <w:pPr>
        <w:spacing w:line="276" w:lineRule="auto"/>
        <w:ind w:firstLine="708"/>
        <w:jc w:val="both"/>
      </w:pPr>
      <w:bookmarkStart w:id="0" w:name="_Hlk22830911"/>
      <w:r w:rsidRPr="004D4530">
        <w:t xml:space="preserve">Проект </w:t>
      </w:r>
      <w:r w:rsidR="005F094E">
        <w:t xml:space="preserve">Закону </w:t>
      </w:r>
      <w:r w:rsidRPr="004D4530">
        <w:t xml:space="preserve">України </w:t>
      </w:r>
      <w:r w:rsidR="005F094E">
        <w:t>«Про внесення змін до Закону України «Про місцеві державні адміністрації</w:t>
      </w:r>
      <w:r w:rsidR="00F04646">
        <w:t>»</w:t>
      </w:r>
      <w:r w:rsidR="005F094E">
        <w:t xml:space="preserve"> (щодо призначення заступників голів районних державних адміністрацій</w:t>
      </w:r>
      <w:r w:rsidR="00F04646">
        <w:t>)»</w:t>
      </w:r>
      <w:r w:rsidR="005F094E">
        <w:t xml:space="preserve"> </w:t>
      </w:r>
      <w:r w:rsidR="00F04646">
        <w:t>(</w:t>
      </w:r>
      <w:r w:rsidR="008B77DF" w:rsidRPr="004D4530">
        <w:t xml:space="preserve">далі – проект </w:t>
      </w:r>
      <w:r w:rsidR="007878AF">
        <w:t>акта</w:t>
      </w:r>
      <w:r w:rsidR="008B77DF" w:rsidRPr="004D4530">
        <w:t xml:space="preserve">) </w:t>
      </w:r>
      <w:r w:rsidRPr="004D4530">
        <w:t xml:space="preserve">розроблено з метою </w:t>
      </w:r>
      <w:r w:rsidR="00B07BBA">
        <w:t xml:space="preserve">узгодження положень актів законодавства з </w:t>
      </w:r>
      <w:r w:rsidR="005F094E">
        <w:t xml:space="preserve">питання погодження Кабінетом Міністрів України призначення та звільнення перших заступників та заступників голів </w:t>
      </w:r>
      <w:r w:rsidR="00F04646">
        <w:t xml:space="preserve">обласних та </w:t>
      </w:r>
      <w:r w:rsidRPr="004D4530">
        <w:t>районних державних адміністрацій</w:t>
      </w:r>
      <w:r w:rsidR="00446250" w:rsidRPr="004D4530">
        <w:t>.</w:t>
      </w:r>
      <w:bookmarkEnd w:id="0"/>
    </w:p>
    <w:p w14:paraId="61910E71" w14:textId="5F860D97" w:rsidR="00F04646" w:rsidRPr="00F04646" w:rsidRDefault="00F04646" w:rsidP="00EF5DD5">
      <w:pPr>
        <w:spacing w:line="276" w:lineRule="auto"/>
        <w:ind w:firstLine="708"/>
        <w:jc w:val="both"/>
      </w:pPr>
      <w:r w:rsidRPr="00F04646">
        <w:t>Проект акта спрямований на досягнення цілі 10.3</w:t>
      </w:r>
      <w:r w:rsidR="00070CB4">
        <w:t>.</w:t>
      </w:r>
      <w:r w:rsidRPr="00F04646">
        <w:t xml:space="preserve"> «Українці мають реальну можливість впливати на організацію свого життєвого простору як мешканці спроможних громад» Програми діяльності Кабінету Міністрів України, схваленої Постановою Верховної Ради України від 4 жовтня 2019 р. № 188-ІХ.</w:t>
      </w:r>
    </w:p>
    <w:p w14:paraId="7847478E" w14:textId="77777777" w:rsidR="00F04646" w:rsidRPr="004D4530" w:rsidRDefault="00F04646" w:rsidP="00EF5DD5">
      <w:pPr>
        <w:spacing w:line="276" w:lineRule="auto"/>
        <w:ind w:firstLine="708"/>
        <w:jc w:val="both"/>
      </w:pPr>
    </w:p>
    <w:p w14:paraId="3388A095" w14:textId="77777777" w:rsidR="00901128" w:rsidRPr="00860CE2" w:rsidRDefault="00B2704C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Проблема, яка потребує розв’язання</w:t>
      </w:r>
    </w:p>
    <w:p w14:paraId="1B8552B1" w14:textId="209202A1" w:rsidR="00FC7FAE" w:rsidRDefault="005F094E" w:rsidP="00EF5DD5">
      <w:pPr>
        <w:spacing w:line="276" w:lineRule="auto"/>
        <w:ind w:firstLine="708"/>
        <w:jc w:val="both"/>
      </w:pPr>
      <w:r>
        <w:t>Статтею 10 Закон</w:t>
      </w:r>
      <w:r w:rsidR="00B07BBA">
        <w:t>у</w:t>
      </w:r>
      <w:r>
        <w:t xml:space="preserve"> України «Про місцеві державні адміністрації» в редакції</w:t>
      </w:r>
      <w:r w:rsidR="00AC2225">
        <w:t>, станом на 27.07.2010</w:t>
      </w:r>
      <w:r w:rsidR="00326E0B">
        <w:t xml:space="preserve">, чинній відповідно до Закону України від 23.02.2019 № </w:t>
      </w:r>
      <w:r w:rsidR="00326E0B">
        <w:rPr>
          <w:lang w:val="en-US"/>
        </w:rPr>
        <w:t xml:space="preserve">763-VII </w:t>
      </w:r>
      <w:r w:rsidR="00326E0B">
        <w:t>«</w:t>
      </w:r>
      <w:r w:rsidR="00326E0B" w:rsidRPr="00326E0B">
        <w:t xml:space="preserve">Про визнання таким, що втратив чинність, Закону України </w:t>
      </w:r>
      <w:r w:rsidR="00326E0B">
        <w:t>«</w:t>
      </w:r>
      <w:r w:rsidR="00326E0B" w:rsidRPr="00326E0B">
        <w:t>Про внесення змін до деяких законодавчих актів України щодо приведення їх у відповідність із Конституцією України</w:t>
      </w:r>
      <w:r w:rsidR="00326E0B">
        <w:t>»,</w:t>
      </w:r>
      <w:r w:rsidR="00AC2225">
        <w:t xml:space="preserve"> передбачено погодження Кабінетом Міністрів України призначення, серед іншого, перших заступників та заступників голів районних державних адміністрацій. </w:t>
      </w:r>
    </w:p>
    <w:p w14:paraId="16DCA895" w14:textId="31EE7BD6" w:rsidR="00AC2225" w:rsidRDefault="00AC2225" w:rsidP="00EF5DD5">
      <w:pPr>
        <w:spacing w:line="276" w:lineRule="auto"/>
        <w:ind w:firstLine="708"/>
        <w:jc w:val="both"/>
      </w:pPr>
      <w:r>
        <w:t>Разом з тим, пунктом 1</w:t>
      </w:r>
      <w:r w:rsidR="00CC1959">
        <w:t xml:space="preserve"> частини другої </w:t>
      </w:r>
      <w:r>
        <w:t>статт</w:t>
      </w:r>
      <w:r w:rsidR="00CC1959">
        <w:t>і</w:t>
      </w:r>
      <w:r>
        <w:t xml:space="preserve"> 23 Закону України «Про Кабінет Міністрів України» визначено, що </w:t>
      </w:r>
      <w:r w:rsidR="00CC1959" w:rsidRPr="00CC1959">
        <w:t>Кабінет Міністрів України розглядає питання щодо</w:t>
      </w:r>
      <w:r w:rsidR="00CC1959">
        <w:t xml:space="preserve"> </w:t>
      </w:r>
      <w:r w:rsidR="00CC1959" w:rsidRPr="00CC1959">
        <w:t xml:space="preserve">погодження кандидатур заступників голів </w:t>
      </w:r>
      <w:r w:rsidR="00CC1959">
        <w:t xml:space="preserve">лише </w:t>
      </w:r>
      <w:r w:rsidR="00CC1959" w:rsidRPr="00CC1959">
        <w:t>обласних державних адміністрацій</w:t>
      </w:r>
      <w:r w:rsidR="00CC1959">
        <w:t>.</w:t>
      </w:r>
    </w:p>
    <w:p w14:paraId="713B6BC1" w14:textId="77777777" w:rsidR="00B07BBA" w:rsidRPr="00526847" w:rsidRDefault="00B07BBA" w:rsidP="00EF5DD5">
      <w:pPr>
        <w:spacing w:line="276" w:lineRule="auto"/>
        <w:ind w:firstLine="708"/>
        <w:jc w:val="both"/>
        <w:rPr>
          <w:lang w:val="en-US"/>
        </w:rPr>
      </w:pPr>
    </w:p>
    <w:p w14:paraId="64C20C9E" w14:textId="65814040" w:rsidR="00FC7FAE" w:rsidRPr="00860CE2" w:rsidRDefault="00FC7FAE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 xml:space="preserve">Суть проекту </w:t>
      </w:r>
      <w:r w:rsidR="007878AF">
        <w:rPr>
          <w:b/>
          <w:bCs/>
        </w:rPr>
        <w:t>акта</w:t>
      </w:r>
      <w:r w:rsidRPr="004D4530">
        <w:rPr>
          <w:b/>
          <w:bCs/>
        </w:rPr>
        <w:t xml:space="preserve"> </w:t>
      </w:r>
    </w:p>
    <w:p w14:paraId="036AEBB5" w14:textId="7E9576DB" w:rsidR="00FC7FAE" w:rsidRDefault="00FC7FAE" w:rsidP="00EF5DD5">
      <w:pPr>
        <w:spacing w:line="276" w:lineRule="auto"/>
        <w:ind w:firstLine="708"/>
        <w:jc w:val="both"/>
      </w:pPr>
      <w:r w:rsidRPr="004D4530">
        <w:t xml:space="preserve">Проектом </w:t>
      </w:r>
      <w:r w:rsidR="007878AF">
        <w:t>акта</w:t>
      </w:r>
      <w:r w:rsidR="00326E0B">
        <w:t xml:space="preserve"> пропонується привести </w:t>
      </w:r>
      <w:r w:rsidR="00ED0D56">
        <w:t xml:space="preserve">частину другу </w:t>
      </w:r>
      <w:r w:rsidR="00326E0B">
        <w:t>статт</w:t>
      </w:r>
      <w:r w:rsidR="00ED0D56">
        <w:t>і</w:t>
      </w:r>
      <w:r w:rsidR="00326E0B">
        <w:t xml:space="preserve"> 10 Закону України «Про місцеві державні адміністрації» у відповідність до </w:t>
      </w:r>
      <w:r w:rsidR="006365DC" w:rsidRPr="006365DC">
        <w:t>пункт</w:t>
      </w:r>
      <w:r w:rsidR="00ED0D56">
        <w:t>у</w:t>
      </w:r>
      <w:r w:rsidR="006365DC" w:rsidRPr="006365DC">
        <w:t xml:space="preserve"> 1 частини другої статті 23 </w:t>
      </w:r>
      <w:r w:rsidR="00326E0B">
        <w:t>Закону України «Про Кабінет Міністрів України»</w:t>
      </w:r>
      <w:r w:rsidR="00070CB4">
        <w:t>.</w:t>
      </w:r>
    </w:p>
    <w:p w14:paraId="05E59743" w14:textId="77777777" w:rsidR="006365DC" w:rsidRPr="004D4530" w:rsidRDefault="006365DC" w:rsidP="00EF5DD5">
      <w:pPr>
        <w:spacing w:line="276" w:lineRule="auto"/>
        <w:ind w:firstLine="708"/>
        <w:jc w:val="both"/>
      </w:pPr>
    </w:p>
    <w:p w14:paraId="37E13E38" w14:textId="77777777" w:rsidR="00901128" w:rsidRPr="00860CE2" w:rsidRDefault="00FC7FAE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Вплив на бюджет</w:t>
      </w:r>
    </w:p>
    <w:p w14:paraId="571CBE6A" w14:textId="41A191C8" w:rsidR="00901128" w:rsidRDefault="00FC7FAE" w:rsidP="00EF5DD5">
      <w:pPr>
        <w:spacing w:line="276" w:lineRule="auto"/>
        <w:ind w:firstLine="708"/>
        <w:jc w:val="both"/>
      </w:pPr>
      <w:r w:rsidRPr="004D4530">
        <w:t xml:space="preserve">Прийняття проекту </w:t>
      </w:r>
      <w:r w:rsidR="007878AF">
        <w:t>акта</w:t>
      </w:r>
      <w:r w:rsidRPr="004D4530">
        <w:t xml:space="preserve"> не потребує додаткових матеріальних та інших витрат з державного чи місцевих бюджетів.</w:t>
      </w:r>
    </w:p>
    <w:p w14:paraId="1FBF3EA2" w14:textId="42330A69" w:rsidR="006365DC" w:rsidRDefault="006365DC" w:rsidP="00EF5DD5">
      <w:pPr>
        <w:spacing w:line="276" w:lineRule="auto"/>
        <w:ind w:firstLine="708"/>
        <w:jc w:val="both"/>
      </w:pPr>
    </w:p>
    <w:p w14:paraId="04C1BAB5" w14:textId="77777777" w:rsidR="008B77DF" w:rsidRPr="00860CE2" w:rsidRDefault="008B77DF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Позиція заінтересованих сторін</w:t>
      </w:r>
    </w:p>
    <w:p w14:paraId="17246F33" w14:textId="113E1D13" w:rsidR="008B77DF" w:rsidRDefault="008B77DF" w:rsidP="00EF5DD5">
      <w:pPr>
        <w:spacing w:line="276" w:lineRule="auto"/>
        <w:ind w:firstLine="708"/>
        <w:jc w:val="both"/>
      </w:pPr>
      <w:r w:rsidRPr="004D4530">
        <w:t xml:space="preserve">Проект </w:t>
      </w:r>
      <w:r w:rsidR="007878AF">
        <w:t>акта</w:t>
      </w:r>
      <w:r w:rsidRPr="004D4530">
        <w:t xml:space="preserve"> не потребує проведення консультацій із заінтересованими сторонами</w:t>
      </w:r>
      <w:r w:rsidR="007878AF">
        <w:t xml:space="preserve"> (прогноз впливу додається)</w:t>
      </w:r>
      <w:r w:rsidRPr="004D4530">
        <w:t>.</w:t>
      </w:r>
    </w:p>
    <w:p w14:paraId="437ED716" w14:textId="2629642A" w:rsidR="007878AF" w:rsidRDefault="007878AF" w:rsidP="00EF5DD5">
      <w:pPr>
        <w:spacing w:line="276" w:lineRule="auto"/>
        <w:ind w:firstLine="708"/>
        <w:jc w:val="both"/>
      </w:pPr>
      <w:r>
        <w:t xml:space="preserve">Проект акта не стосується питань </w:t>
      </w:r>
      <w:r w:rsidRPr="007878AF">
        <w:t>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</w:t>
      </w:r>
      <w:r>
        <w:t xml:space="preserve"> та не потребує погодження з всеукраїнськими асоціаціями органів місцевого самоврядування, </w:t>
      </w:r>
      <w:r w:rsidR="00D437BA">
        <w:t>Спільним представницьким органом репрезентативних всеукраїнських об’єднань профспілок на національному рівні, Спільним представницьким органом сторони роботодавців на національному рівні, всеукраїнськими громадськими організаціями осіб з інвалідністю</w:t>
      </w:r>
      <w:r>
        <w:t>.</w:t>
      </w:r>
    </w:p>
    <w:p w14:paraId="5424AD1A" w14:textId="47E13FEF" w:rsidR="006365DC" w:rsidRDefault="007878AF" w:rsidP="00EF5DD5">
      <w:pPr>
        <w:spacing w:line="276" w:lineRule="auto"/>
        <w:ind w:firstLine="708"/>
        <w:jc w:val="both"/>
      </w:pPr>
      <w:r>
        <w:t xml:space="preserve">Проект акта не стосується </w:t>
      </w:r>
      <w:r w:rsidRPr="007878AF">
        <w:t>сфери наукової та науково-технічної діяльності</w:t>
      </w:r>
      <w:r w:rsidR="00D437BA">
        <w:t xml:space="preserve"> та не потребує розгляду Науковим комітетом Національної ради України з питань розвитку науки і технологій</w:t>
      </w:r>
      <w:r>
        <w:t>.</w:t>
      </w:r>
    </w:p>
    <w:p w14:paraId="275E8247" w14:textId="0CB90C3D" w:rsidR="00D437BA" w:rsidRDefault="00D437BA" w:rsidP="00EF5DD5">
      <w:pPr>
        <w:spacing w:line="276" w:lineRule="auto"/>
        <w:ind w:firstLine="708"/>
        <w:jc w:val="both"/>
      </w:pPr>
      <w:r>
        <w:t>Проект акта не потребує проведення консультацій з громадськістю.</w:t>
      </w:r>
    </w:p>
    <w:p w14:paraId="32173523" w14:textId="77777777" w:rsidR="00D437BA" w:rsidRPr="004D4530" w:rsidRDefault="00D437BA" w:rsidP="00EF5DD5">
      <w:pPr>
        <w:spacing w:line="276" w:lineRule="auto"/>
        <w:ind w:firstLine="708"/>
        <w:jc w:val="both"/>
      </w:pPr>
    </w:p>
    <w:p w14:paraId="6BCAA8E7" w14:textId="77777777" w:rsidR="00901128" w:rsidRPr="00860CE2" w:rsidRDefault="008B77DF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Прогноз впливу</w:t>
      </w:r>
    </w:p>
    <w:p w14:paraId="58BE9AA8" w14:textId="1E119AFC" w:rsidR="00901128" w:rsidRDefault="008B77DF" w:rsidP="00EF5DD5">
      <w:pPr>
        <w:spacing w:line="276" w:lineRule="auto"/>
        <w:ind w:firstLine="708"/>
        <w:jc w:val="both"/>
      </w:pPr>
      <w:r w:rsidRPr="004D4530">
        <w:t>Реалізація акта не матиме прямого впливу на ринкове середовище, розвиток регіонів, забезпечення прав та інтересів суб’єктів господарювання, громадян і держави, ринок праці, громадське здоров’я, екологію та навколишнє природне середовище, інші сфери суспільних відносин.</w:t>
      </w:r>
    </w:p>
    <w:p w14:paraId="2473758A" w14:textId="77777777" w:rsidR="006365DC" w:rsidRPr="004D4530" w:rsidRDefault="006365DC" w:rsidP="00EF5DD5">
      <w:pPr>
        <w:spacing w:line="276" w:lineRule="auto"/>
        <w:ind w:firstLine="708"/>
        <w:jc w:val="both"/>
      </w:pPr>
    </w:p>
    <w:p w14:paraId="233FF8DF" w14:textId="77777777" w:rsidR="00901128" w:rsidRPr="00860CE2" w:rsidRDefault="008B77DF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Позиція заінтересованих органів</w:t>
      </w:r>
    </w:p>
    <w:p w14:paraId="683B54AE" w14:textId="6D0FE560" w:rsidR="00901128" w:rsidRDefault="006365DC" w:rsidP="00EF5DD5">
      <w:pPr>
        <w:spacing w:line="276" w:lineRule="auto"/>
        <w:ind w:firstLine="708"/>
        <w:jc w:val="both"/>
      </w:pPr>
      <w:r>
        <w:t>Проект Закону погоджен</w:t>
      </w:r>
      <w:r w:rsidR="00574A73">
        <w:t>о без зауважень</w:t>
      </w:r>
      <w:r w:rsidR="008B77DF" w:rsidRPr="004D4530">
        <w:t xml:space="preserve"> </w:t>
      </w:r>
      <w:r w:rsidR="00AE62F6" w:rsidRPr="004D4530">
        <w:t>Міністерство</w:t>
      </w:r>
      <w:r w:rsidR="00AE62F6">
        <w:t>м</w:t>
      </w:r>
      <w:r w:rsidR="00AE62F6" w:rsidRPr="004D4530">
        <w:t xml:space="preserve"> розвитку економіки, торгівлі та сільського господарства України,</w:t>
      </w:r>
      <w:r w:rsidR="00AE62F6" w:rsidRPr="00574A73">
        <w:t xml:space="preserve"> </w:t>
      </w:r>
      <w:r w:rsidR="008B77DF" w:rsidRPr="004D4530">
        <w:t>Міністерство</w:t>
      </w:r>
      <w:r>
        <w:t>м</w:t>
      </w:r>
      <w:r w:rsidR="008B77DF" w:rsidRPr="004D4530">
        <w:t xml:space="preserve"> фінансів України, </w:t>
      </w:r>
      <w:bookmarkStart w:id="1" w:name="_Hlk27043699"/>
      <w:r w:rsidR="008B77DF" w:rsidRPr="004D4530">
        <w:t>Національн</w:t>
      </w:r>
      <w:r w:rsidR="00ED0D56">
        <w:t>им</w:t>
      </w:r>
      <w:r w:rsidR="008B77DF" w:rsidRPr="004D4530">
        <w:t xml:space="preserve"> агентство</w:t>
      </w:r>
      <w:r w:rsidR="00ED0D56">
        <w:t>м</w:t>
      </w:r>
      <w:r w:rsidR="008B77DF" w:rsidRPr="004D4530">
        <w:t xml:space="preserve"> </w:t>
      </w:r>
      <w:r w:rsidR="00860CE2">
        <w:t xml:space="preserve">України </w:t>
      </w:r>
      <w:r w:rsidR="008B77DF" w:rsidRPr="004D4530">
        <w:t>з питань державної служби</w:t>
      </w:r>
      <w:bookmarkEnd w:id="1"/>
      <w:r w:rsidR="008B77DF" w:rsidRPr="004D4530">
        <w:t xml:space="preserve">, </w:t>
      </w:r>
      <w:r w:rsidR="00860CE2" w:rsidRPr="005C65F8">
        <w:t>Вінницьк</w:t>
      </w:r>
      <w:r w:rsidR="00ED0D56">
        <w:t>ою</w:t>
      </w:r>
      <w:r w:rsidR="00860CE2">
        <w:t xml:space="preserve">, </w:t>
      </w:r>
      <w:r w:rsidR="00070CB4">
        <w:t xml:space="preserve">Волинською, </w:t>
      </w:r>
      <w:r w:rsidR="001A10B4">
        <w:t xml:space="preserve">Дніпропетровською, </w:t>
      </w:r>
      <w:r w:rsidR="00860CE2">
        <w:t>Донецьк</w:t>
      </w:r>
      <w:r w:rsidR="00ED0D56">
        <w:t>ою</w:t>
      </w:r>
      <w:r w:rsidR="00860CE2">
        <w:t xml:space="preserve">, </w:t>
      </w:r>
      <w:r w:rsidR="00860CE2" w:rsidRPr="005C65F8">
        <w:t>Житомирськ</w:t>
      </w:r>
      <w:r w:rsidR="00ED0D56">
        <w:t>ою</w:t>
      </w:r>
      <w:r w:rsidR="00860CE2">
        <w:t>, Закарпатськ</w:t>
      </w:r>
      <w:r w:rsidR="00ED0D56">
        <w:t>ою</w:t>
      </w:r>
      <w:r w:rsidR="00860CE2">
        <w:t>, Запорізьк</w:t>
      </w:r>
      <w:r w:rsidR="00ED0D56">
        <w:t>о</w:t>
      </w:r>
      <w:r w:rsidR="00574A73">
        <w:t>ю</w:t>
      </w:r>
      <w:r w:rsidR="00860CE2">
        <w:t>, Івано-Франківськ</w:t>
      </w:r>
      <w:r w:rsidR="00ED0D56">
        <w:t>ою</w:t>
      </w:r>
      <w:r w:rsidR="00860CE2">
        <w:t>, Київськ</w:t>
      </w:r>
      <w:r w:rsidR="00ED0D56">
        <w:t>ою</w:t>
      </w:r>
      <w:r w:rsidR="00860CE2">
        <w:t xml:space="preserve">, </w:t>
      </w:r>
      <w:r w:rsidR="003A6A8C">
        <w:t xml:space="preserve">Кіровоградською, </w:t>
      </w:r>
      <w:r w:rsidR="00860CE2" w:rsidRPr="005C65F8">
        <w:t>Луганськ</w:t>
      </w:r>
      <w:r w:rsidR="00ED0D56">
        <w:t>ою</w:t>
      </w:r>
      <w:r w:rsidR="00860CE2">
        <w:t>, Львівськ</w:t>
      </w:r>
      <w:r w:rsidR="00ED0D56">
        <w:t>ою</w:t>
      </w:r>
      <w:r w:rsidR="00860CE2">
        <w:t xml:space="preserve">, </w:t>
      </w:r>
      <w:r w:rsidR="00860CE2" w:rsidRPr="005C65F8">
        <w:t>Миколаївськ</w:t>
      </w:r>
      <w:r w:rsidR="00ED0D56">
        <w:t>ою</w:t>
      </w:r>
      <w:r w:rsidR="00860CE2">
        <w:t xml:space="preserve">, </w:t>
      </w:r>
      <w:r w:rsidR="00B92964">
        <w:t xml:space="preserve">Одеською, </w:t>
      </w:r>
      <w:r w:rsidR="00860CE2" w:rsidRPr="005C65F8">
        <w:t>Полтавськ</w:t>
      </w:r>
      <w:r w:rsidR="00ED0D56">
        <w:t>ою</w:t>
      </w:r>
      <w:r w:rsidR="00860CE2">
        <w:t>, Рівненськ</w:t>
      </w:r>
      <w:r w:rsidR="00ED0D56">
        <w:t>ою</w:t>
      </w:r>
      <w:r w:rsidR="00860CE2">
        <w:t>, Сумськ</w:t>
      </w:r>
      <w:r w:rsidR="00ED0D56">
        <w:t>ою</w:t>
      </w:r>
      <w:r w:rsidR="00860CE2">
        <w:t>, Тернопільськ</w:t>
      </w:r>
      <w:r w:rsidR="00ED0D56">
        <w:t>ою</w:t>
      </w:r>
      <w:r w:rsidR="00860CE2">
        <w:t xml:space="preserve">, </w:t>
      </w:r>
      <w:r w:rsidR="00860CE2" w:rsidRPr="005C65F8">
        <w:t>Харківськ</w:t>
      </w:r>
      <w:r w:rsidR="00ED0D56">
        <w:t>ою</w:t>
      </w:r>
      <w:r w:rsidR="00860CE2">
        <w:t>, Херсонськ</w:t>
      </w:r>
      <w:r w:rsidR="00ED0D56">
        <w:t>ою</w:t>
      </w:r>
      <w:r w:rsidR="00860CE2">
        <w:t>, Хмельницьк</w:t>
      </w:r>
      <w:r w:rsidR="00ED0D56">
        <w:t>ою</w:t>
      </w:r>
      <w:r w:rsidR="00860CE2">
        <w:t xml:space="preserve">, </w:t>
      </w:r>
      <w:r w:rsidR="00860CE2" w:rsidRPr="005C65F8">
        <w:t>Черкаськ</w:t>
      </w:r>
      <w:r w:rsidR="00ED0D56">
        <w:t>ою</w:t>
      </w:r>
      <w:r w:rsidR="00860CE2">
        <w:t>, Чернівецьк</w:t>
      </w:r>
      <w:r w:rsidR="00ED0D56">
        <w:t>ою</w:t>
      </w:r>
      <w:r w:rsidR="00860CE2">
        <w:t>, Чернігівськ</w:t>
      </w:r>
      <w:r w:rsidR="00ED0D56">
        <w:t>ою</w:t>
      </w:r>
      <w:r w:rsidR="00860CE2" w:rsidRPr="004D4530">
        <w:t xml:space="preserve"> </w:t>
      </w:r>
      <w:r w:rsidR="008B77DF" w:rsidRPr="004D4530">
        <w:t>облдержадміністраці</w:t>
      </w:r>
      <w:r w:rsidR="00ED0D56">
        <w:t>ями</w:t>
      </w:r>
      <w:r w:rsidR="00860CE2">
        <w:t>.</w:t>
      </w:r>
    </w:p>
    <w:p w14:paraId="632B1A33" w14:textId="5C138609" w:rsidR="00EF5DD5" w:rsidRDefault="00EF5DD5" w:rsidP="00EF5DD5">
      <w:pPr>
        <w:spacing w:line="276" w:lineRule="auto"/>
        <w:ind w:firstLine="708"/>
        <w:jc w:val="both"/>
      </w:pPr>
      <w:r>
        <w:t>За результатами проведення правової експертизи Міністерством юстиції України проект акта погоджено без зауважень.</w:t>
      </w:r>
    </w:p>
    <w:p w14:paraId="1832AC20" w14:textId="77777777" w:rsidR="00EF5DD5" w:rsidRPr="004D4530" w:rsidRDefault="00EF5DD5" w:rsidP="00EF5DD5">
      <w:pPr>
        <w:spacing w:line="276" w:lineRule="auto"/>
        <w:ind w:firstLine="709"/>
        <w:jc w:val="both"/>
      </w:pPr>
    </w:p>
    <w:p w14:paraId="14A84FF5" w14:textId="77777777" w:rsidR="00901128" w:rsidRPr="00860CE2" w:rsidRDefault="008B77DF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Ризики та обмеження</w:t>
      </w:r>
    </w:p>
    <w:p w14:paraId="181035C2" w14:textId="40EAB02C" w:rsidR="00901128" w:rsidRDefault="00085682" w:rsidP="00EF5DD5">
      <w:pPr>
        <w:spacing w:line="276" w:lineRule="auto"/>
        <w:ind w:firstLine="708"/>
        <w:jc w:val="both"/>
      </w:pPr>
      <w:r w:rsidRPr="004D4530">
        <w:t>Положення проекту акта за предметом правового регулювання не належать до сфери правовідносин, які регулюються Конвенцією про захист прав людини і основоположних свобод</w:t>
      </w:r>
      <w:r w:rsidR="004D4530" w:rsidRPr="004D4530">
        <w:t>;</w:t>
      </w:r>
      <w:r w:rsidRPr="004D4530">
        <w:t xml:space="preserve"> у проекті акта відсутні положення, які </w:t>
      </w:r>
      <w:r w:rsidR="004D4530" w:rsidRPr="004D4530">
        <w:t xml:space="preserve">не відповідають </w:t>
      </w:r>
      <w:r w:rsidR="004D4530" w:rsidRPr="004D4530">
        <w:lastRenderedPageBreak/>
        <w:t xml:space="preserve">принципу забезпечення рівних прав та можливостей жінок і чоловіків; у проекті акта відсутні </w:t>
      </w:r>
      <w:proofErr w:type="spellStart"/>
      <w:r w:rsidR="004D4530" w:rsidRPr="004D4530">
        <w:t>корупціогенні</w:t>
      </w:r>
      <w:proofErr w:type="spellEnd"/>
      <w:r w:rsidR="004D4530" w:rsidRPr="004D4530">
        <w:t xml:space="preserve"> фактори та положення, що містять ознаки дискримінації. </w:t>
      </w:r>
    </w:p>
    <w:p w14:paraId="067552B1" w14:textId="77777777" w:rsidR="00ED0D56" w:rsidRPr="004D4530" w:rsidRDefault="00ED0D56" w:rsidP="00EF5DD5">
      <w:pPr>
        <w:spacing w:line="276" w:lineRule="auto"/>
        <w:ind w:firstLine="708"/>
        <w:jc w:val="both"/>
      </w:pPr>
    </w:p>
    <w:p w14:paraId="40EB1F74" w14:textId="77777777" w:rsidR="00901128" w:rsidRPr="00860CE2" w:rsidRDefault="008B77DF" w:rsidP="00EF5DD5">
      <w:pPr>
        <w:numPr>
          <w:ilvl w:val="0"/>
          <w:numId w:val="4"/>
        </w:numPr>
        <w:shd w:val="solid" w:color="FFFFFF" w:fill="FFFFFF"/>
        <w:tabs>
          <w:tab w:val="left" w:pos="567"/>
          <w:tab w:val="left" w:pos="1134"/>
        </w:tabs>
        <w:spacing w:line="276" w:lineRule="auto"/>
        <w:jc w:val="both"/>
        <w:rPr>
          <w:b/>
          <w:bCs/>
        </w:rPr>
      </w:pPr>
      <w:r w:rsidRPr="004D4530">
        <w:rPr>
          <w:b/>
          <w:bCs/>
        </w:rPr>
        <w:t>Підстава розроблення проекту акта</w:t>
      </w:r>
    </w:p>
    <w:p w14:paraId="17228607" w14:textId="63581F4A" w:rsidR="00901128" w:rsidRPr="009E59E4" w:rsidRDefault="008B77DF" w:rsidP="00EF5DD5">
      <w:pPr>
        <w:spacing w:line="276" w:lineRule="auto"/>
        <w:ind w:firstLine="708"/>
        <w:jc w:val="both"/>
      </w:pPr>
      <w:r w:rsidRPr="004D4530">
        <w:t xml:space="preserve">Проект акта розроблено Мінрегіоном на виконання завдання, </w:t>
      </w:r>
      <w:r w:rsidR="004D4530">
        <w:t>визначеного доручення</w:t>
      </w:r>
      <w:r w:rsidR="0033281C">
        <w:t>м</w:t>
      </w:r>
      <w:r w:rsidR="004D4530">
        <w:t xml:space="preserve"> Прем’єр-міністра України від </w:t>
      </w:r>
      <w:r w:rsidR="0033281C">
        <w:t>28.11</w:t>
      </w:r>
      <w:r w:rsidR="004D4530">
        <w:t xml:space="preserve">.2019 № </w:t>
      </w:r>
      <w:r w:rsidR="0033281C">
        <w:t>42949</w:t>
      </w:r>
      <w:r w:rsidR="004D4530">
        <w:t>/</w:t>
      </w:r>
      <w:r w:rsidR="0033281C">
        <w:t>1</w:t>
      </w:r>
      <w:r w:rsidR="004D4530">
        <w:t xml:space="preserve">/1-19 </w:t>
      </w:r>
      <w:r w:rsidR="0033281C">
        <w:t>до доповідної записки Державного секретаря Кабінету Міністрів України від</w:t>
      </w:r>
      <w:r w:rsidR="00112DC6">
        <w:t> </w:t>
      </w:r>
      <w:r w:rsidR="0033281C">
        <w:t>14.11.2019</w:t>
      </w:r>
      <w:r w:rsidR="009E59E4">
        <w:t>.</w:t>
      </w:r>
    </w:p>
    <w:p w14:paraId="227C68B3" w14:textId="77777777" w:rsidR="00901128" w:rsidRPr="004D4530" w:rsidRDefault="00901128" w:rsidP="00EF5DD5">
      <w:pPr>
        <w:spacing w:line="276" w:lineRule="auto"/>
        <w:ind w:firstLine="708"/>
        <w:jc w:val="both"/>
      </w:pPr>
    </w:p>
    <w:p w14:paraId="19C970AC" w14:textId="77777777" w:rsidR="001A60AF" w:rsidRPr="004D4530" w:rsidRDefault="001A60AF" w:rsidP="00EF5DD5">
      <w:pPr>
        <w:spacing w:line="276" w:lineRule="auto"/>
      </w:pPr>
    </w:p>
    <w:p w14:paraId="3CB26895" w14:textId="508C30EA" w:rsidR="00860CE2" w:rsidRPr="004D4530" w:rsidRDefault="00EF5DD5" w:rsidP="00EF5DD5">
      <w:pPr>
        <w:spacing w:line="276" w:lineRule="auto"/>
      </w:pPr>
      <w:bookmarkStart w:id="2" w:name="_Hlk32251040"/>
      <w:r w:rsidRPr="00EF5DD5">
        <w:rPr>
          <w:b/>
          <w:bCs/>
        </w:rPr>
        <w:t xml:space="preserve">Віце-прем’єр-міністр України – </w:t>
      </w:r>
      <w:r w:rsidR="00073AD9">
        <w:rPr>
          <w:b/>
          <w:bCs/>
        </w:rPr>
        <w:br/>
      </w:r>
      <w:r w:rsidRPr="00EF5DD5">
        <w:rPr>
          <w:b/>
          <w:bCs/>
        </w:rPr>
        <w:t xml:space="preserve">Міністр розвитку громад </w:t>
      </w:r>
      <w:r w:rsidR="00073AD9">
        <w:rPr>
          <w:b/>
          <w:bCs/>
        </w:rPr>
        <w:br/>
      </w:r>
      <w:r w:rsidRPr="00EF5DD5">
        <w:rPr>
          <w:b/>
          <w:bCs/>
        </w:rPr>
        <w:t xml:space="preserve">та територій України </w:t>
      </w:r>
      <w:r w:rsidRPr="00EF5DD5">
        <w:rPr>
          <w:b/>
          <w:bCs/>
        </w:rPr>
        <w:tab/>
      </w:r>
      <w:r w:rsidRPr="00EF5DD5">
        <w:rPr>
          <w:b/>
          <w:bCs/>
        </w:rPr>
        <w:tab/>
      </w:r>
      <w:r w:rsidRPr="00EF5DD5">
        <w:rPr>
          <w:b/>
          <w:bCs/>
        </w:rPr>
        <w:tab/>
      </w:r>
      <w:r w:rsidRPr="00EF5DD5">
        <w:rPr>
          <w:b/>
          <w:bCs/>
        </w:rPr>
        <w:tab/>
      </w:r>
      <w:r w:rsidRPr="00EF5DD5">
        <w:rPr>
          <w:b/>
          <w:bCs/>
        </w:rPr>
        <w:tab/>
      </w:r>
      <w:r w:rsidRPr="00EF5DD5">
        <w:rPr>
          <w:b/>
          <w:bCs/>
        </w:rPr>
        <w:tab/>
      </w:r>
      <w:r w:rsidRPr="00EF5DD5">
        <w:rPr>
          <w:b/>
          <w:bCs/>
        </w:rPr>
        <w:tab/>
        <w:t>Денис ШМИГАЛЬ</w:t>
      </w:r>
    </w:p>
    <w:bookmarkEnd w:id="2"/>
    <w:p w14:paraId="2362ED47" w14:textId="62691373" w:rsidR="00B91BEF" w:rsidRPr="004D4530" w:rsidRDefault="00DA3CDD" w:rsidP="00F04646">
      <w:r w:rsidRPr="004D4530">
        <w:t xml:space="preserve"> ________________ </w:t>
      </w:r>
      <w:bookmarkStart w:id="3" w:name="_GoBack"/>
      <w:bookmarkEnd w:id="3"/>
      <w:r w:rsidRPr="004D4530">
        <w:t xml:space="preserve"> </w:t>
      </w:r>
      <w:r w:rsidR="003A6A8C">
        <w:t>2020</w:t>
      </w:r>
      <w:r w:rsidRPr="004D4530">
        <w:t xml:space="preserve"> р.</w:t>
      </w:r>
    </w:p>
    <w:sectPr w:rsidR="00B91BEF" w:rsidRPr="004D4530" w:rsidSect="00EF5DD5">
      <w:headerReference w:type="even" r:id="rId8"/>
      <w:headerReference w:type="default" r:id="rId9"/>
      <w:pgSz w:w="11905" w:h="16838"/>
      <w:pgMar w:top="1134" w:right="706" w:bottom="993" w:left="1418" w:header="568" w:footer="709" w:gutter="0"/>
      <w:pgNumType w:start="1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57A74" w14:textId="77777777" w:rsidR="00F24AD5" w:rsidRDefault="00F24AD5">
      <w:r>
        <w:separator/>
      </w:r>
    </w:p>
  </w:endnote>
  <w:endnote w:type="continuationSeparator" w:id="0">
    <w:p w14:paraId="7BDB87AB" w14:textId="77777777" w:rsidR="00F24AD5" w:rsidRDefault="00F24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58BC5" w14:textId="77777777" w:rsidR="00F24AD5" w:rsidRDefault="00F24AD5">
      <w:r>
        <w:separator/>
      </w:r>
    </w:p>
  </w:footnote>
  <w:footnote w:type="continuationSeparator" w:id="0">
    <w:p w14:paraId="341971ED" w14:textId="77777777" w:rsidR="00F24AD5" w:rsidRDefault="00F24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B07B3" w14:textId="77777777" w:rsidR="00115B19" w:rsidRDefault="00115B19" w:rsidP="00FF5F05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95173">
      <w:rPr>
        <w:rStyle w:val="ab"/>
        <w:noProof/>
      </w:rPr>
      <w:t>2</w:t>
    </w:r>
    <w:r>
      <w:rPr>
        <w:rStyle w:val="ab"/>
      </w:rPr>
      <w:fldChar w:fldCharType="end"/>
    </w:r>
  </w:p>
  <w:p w14:paraId="5FB320B6" w14:textId="77777777" w:rsidR="00115B19" w:rsidRDefault="00115B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E7FF7" w14:textId="77777777" w:rsidR="00115B19" w:rsidRPr="007A59BB" w:rsidRDefault="00115B19" w:rsidP="00FF5F05">
    <w:pPr>
      <w:pStyle w:val="a3"/>
      <w:framePr w:wrap="around" w:vAnchor="text" w:hAnchor="margin" w:xAlign="center" w:y="1"/>
      <w:rPr>
        <w:rStyle w:val="ab"/>
        <w:sz w:val="26"/>
        <w:szCs w:val="26"/>
      </w:rPr>
    </w:pPr>
    <w:r w:rsidRPr="007A59BB">
      <w:rPr>
        <w:rStyle w:val="ab"/>
        <w:sz w:val="26"/>
        <w:szCs w:val="26"/>
      </w:rPr>
      <w:fldChar w:fldCharType="begin"/>
    </w:r>
    <w:r w:rsidRPr="007A59BB">
      <w:rPr>
        <w:rStyle w:val="ab"/>
        <w:sz w:val="26"/>
        <w:szCs w:val="26"/>
      </w:rPr>
      <w:instrText xml:space="preserve">PAGE  </w:instrText>
    </w:r>
    <w:r w:rsidRPr="007A59BB">
      <w:rPr>
        <w:rStyle w:val="ab"/>
        <w:sz w:val="26"/>
        <w:szCs w:val="26"/>
      </w:rPr>
      <w:fldChar w:fldCharType="separate"/>
    </w:r>
    <w:r w:rsidR="002A393F">
      <w:rPr>
        <w:rStyle w:val="ab"/>
        <w:noProof/>
        <w:sz w:val="26"/>
        <w:szCs w:val="26"/>
      </w:rPr>
      <w:t>2</w:t>
    </w:r>
    <w:r w:rsidRPr="007A59BB">
      <w:rPr>
        <w:rStyle w:val="ab"/>
        <w:sz w:val="26"/>
        <w:szCs w:val="26"/>
      </w:rPr>
      <w:fldChar w:fldCharType="end"/>
    </w:r>
  </w:p>
  <w:p w14:paraId="312FF448" w14:textId="77777777" w:rsidR="00115B19" w:rsidRDefault="00115B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53999"/>
    <w:multiLevelType w:val="hybridMultilevel"/>
    <w:tmpl w:val="CF2C780C"/>
    <w:lvl w:ilvl="0" w:tplc="F86624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0FA5480"/>
    <w:multiLevelType w:val="hybridMultilevel"/>
    <w:tmpl w:val="09405DD0"/>
    <w:lvl w:ilvl="0" w:tplc="A68CD174">
      <w:start w:val="3"/>
      <w:numFmt w:val="bullet"/>
      <w:lvlText w:val="-"/>
      <w:lvlJc w:val="left"/>
      <w:pPr>
        <w:ind w:left="163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8" w:hanging="360"/>
      </w:pPr>
      <w:rPr>
        <w:rFonts w:ascii="Wingdings" w:hAnsi="Wingdings" w:hint="default"/>
      </w:rPr>
    </w:lvl>
  </w:abstractNum>
  <w:abstractNum w:abstractNumId="3" w15:restartNumberingAfterBreak="0">
    <w:nsid w:val="3EFA4F7C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5BB5B8A"/>
    <w:multiLevelType w:val="hybridMultilevel"/>
    <w:tmpl w:val="E048BD28"/>
    <w:lvl w:ilvl="0" w:tplc="F86624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7F4717BA"/>
    <w:multiLevelType w:val="hybridMultilevel"/>
    <w:tmpl w:val="E048BD28"/>
    <w:lvl w:ilvl="0" w:tplc="F86624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FF6D34"/>
    <w:rsid w:val="00001DAD"/>
    <w:rsid w:val="00002D7A"/>
    <w:rsid w:val="00003E6F"/>
    <w:rsid w:val="000124E3"/>
    <w:rsid w:val="00015683"/>
    <w:rsid w:val="00031191"/>
    <w:rsid w:val="000410CF"/>
    <w:rsid w:val="00042217"/>
    <w:rsid w:val="0004226F"/>
    <w:rsid w:val="00056828"/>
    <w:rsid w:val="00070CB4"/>
    <w:rsid w:val="00073AD9"/>
    <w:rsid w:val="00074A06"/>
    <w:rsid w:val="00085682"/>
    <w:rsid w:val="00085C9A"/>
    <w:rsid w:val="00096A1F"/>
    <w:rsid w:val="000B1AC1"/>
    <w:rsid w:val="000D664E"/>
    <w:rsid w:val="000E110A"/>
    <w:rsid w:val="000F085A"/>
    <w:rsid w:val="001029FE"/>
    <w:rsid w:val="001077D4"/>
    <w:rsid w:val="00112DC6"/>
    <w:rsid w:val="00115B19"/>
    <w:rsid w:val="001235AF"/>
    <w:rsid w:val="00123E76"/>
    <w:rsid w:val="00124730"/>
    <w:rsid w:val="00131A26"/>
    <w:rsid w:val="00133D15"/>
    <w:rsid w:val="00134017"/>
    <w:rsid w:val="00142EC7"/>
    <w:rsid w:val="0015329C"/>
    <w:rsid w:val="00167F97"/>
    <w:rsid w:val="0017441A"/>
    <w:rsid w:val="00174F5F"/>
    <w:rsid w:val="001764B9"/>
    <w:rsid w:val="00190657"/>
    <w:rsid w:val="001A10B4"/>
    <w:rsid w:val="001A60AF"/>
    <w:rsid w:val="001A7AB7"/>
    <w:rsid w:val="001B29FE"/>
    <w:rsid w:val="001B5D25"/>
    <w:rsid w:val="001B7C46"/>
    <w:rsid w:val="001C23B8"/>
    <w:rsid w:val="001C5049"/>
    <w:rsid w:val="001D7912"/>
    <w:rsid w:val="001F14F5"/>
    <w:rsid w:val="00205D29"/>
    <w:rsid w:val="002128F0"/>
    <w:rsid w:val="00214B53"/>
    <w:rsid w:val="002151F5"/>
    <w:rsid w:val="00226A8F"/>
    <w:rsid w:val="00231EEE"/>
    <w:rsid w:val="00232829"/>
    <w:rsid w:val="00233E7A"/>
    <w:rsid w:val="00234678"/>
    <w:rsid w:val="00241E6D"/>
    <w:rsid w:val="002467DD"/>
    <w:rsid w:val="00246FD1"/>
    <w:rsid w:val="00265789"/>
    <w:rsid w:val="002870A8"/>
    <w:rsid w:val="002934BE"/>
    <w:rsid w:val="002A393F"/>
    <w:rsid w:val="002B6778"/>
    <w:rsid w:val="002C227C"/>
    <w:rsid w:val="002D37FF"/>
    <w:rsid w:val="002D47ED"/>
    <w:rsid w:val="002D661F"/>
    <w:rsid w:val="002F0D67"/>
    <w:rsid w:val="002F2147"/>
    <w:rsid w:val="002F4B56"/>
    <w:rsid w:val="002F5B9E"/>
    <w:rsid w:val="002F7102"/>
    <w:rsid w:val="00303D71"/>
    <w:rsid w:val="00304CCD"/>
    <w:rsid w:val="00326E0B"/>
    <w:rsid w:val="00327EF4"/>
    <w:rsid w:val="0033281C"/>
    <w:rsid w:val="00333AB8"/>
    <w:rsid w:val="003354D0"/>
    <w:rsid w:val="00337BEB"/>
    <w:rsid w:val="00344D7C"/>
    <w:rsid w:val="0034654F"/>
    <w:rsid w:val="00370CE8"/>
    <w:rsid w:val="00395173"/>
    <w:rsid w:val="003A311F"/>
    <w:rsid w:val="003A6A8C"/>
    <w:rsid w:val="003B2197"/>
    <w:rsid w:val="003C43BC"/>
    <w:rsid w:val="003D0377"/>
    <w:rsid w:val="003D2FA3"/>
    <w:rsid w:val="003D55D3"/>
    <w:rsid w:val="003D6CFE"/>
    <w:rsid w:val="003E0090"/>
    <w:rsid w:val="003E2557"/>
    <w:rsid w:val="003E565F"/>
    <w:rsid w:val="003E5B9C"/>
    <w:rsid w:val="003E6877"/>
    <w:rsid w:val="004005C7"/>
    <w:rsid w:val="004022FC"/>
    <w:rsid w:val="00403280"/>
    <w:rsid w:val="004171B2"/>
    <w:rsid w:val="00421555"/>
    <w:rsid w:val="00433877"/>
    <w:rsid w:val="00436321"/>
    <w:rsid w:val="004405DA"/>
    <w:rsid w:val="004438E8"/>
    <w:rsid w:val="00446250"/>
    <w:rsid w:val="00454424"/>
    <w:rsid w:val="0045622A"/>
    <w:rsid w:val="00462437"/>
    <w:rsid w:val="004A1103"/>
    <w:rsid w:val="004A1271"/>
    <w:rsid w:val="004A38F3"/>
    <w:rsid w:val="004A3D40"/>
    <w:rsid w:val="004C1781"/>
    <w:rsid w:val="004C3316"/>
    <w:rsid w:val="004D1A16"/>
    <w:rsid w:val="004D3603"/>
    <w:rsid w:val="004D4530"/>
    <w:rsid w:val="004E044A"/>
    <w:rsid w:val="004F1C3A"/>
    <w:rsid w:val="004F2010"/>
    <w:rsid w:val="004F42A3"/>
    <w:rsid w:val="004F4AFF"/>
    <w:rsid w:val="00526665"/>
    <w:rsid w:val="00526847"/>
    <w:rsid w:val="00532C0A"/>
    <w:rsid w:val="00532D5B"/>
    <w:rsid w:val="005449E1"/>
    <w:rsid w:val="00574A73"/>
    <w:rsid w:val="005776A4"/>
    <w:rsid w:val="00580ABA"/>
    <w:rsid w:val="0058232F"/>
    <w:rsid w:val="0058295B"/>
    <w:rsid w:val="00590B3C"/>
    <w:rsid w:val="00591D3C"/>
    <w:rsid w:val="00594B35"/>
    <w:rsid w:val="005A0678"/>
    <w:rsid w:val="005A48D1"/>
    <w:rsid w:val="005B2432"/>
    <w:rsid w:val="005C0B5C"/>
    <w:rsid w:val="005C57E7"/>
    <w:rsid w:val="005D0934"/>
    <w:rsid w:val="005E20E1"/>
    <w:rsid w:val="005E77F0"/>
    <w:rsid w:val="005F094E"/>
    <w:rsid w:val="005F4A53"/>
    <w:rsid w:val="005F6FCB"/>
    <w:rsid w:val="00615431"/>
    <w:rsid w:val="006365DC"/>
    <w:rsid w:val="00641379"/>
    <w:rsid w:val="00642F14"/>
    <w:rsid w:val="00643A2C"/>
    <w:rsid w:val="006503EC"/>
    <w:rsid w:val="00651929"/>
    <w:rsid w:val="00653321"/>
    <w:rsid w:val="00654926"/>
    <w:rsid w:val="006549D2"/>
    <w:rsid w:val="00666265"/>
    <w:rsid w:val="006811A5"/>
    <w:rsid w:val="00683D07"/>
    <w:rsid w:val="00684E50"/>
    <w:rsid w:val="006857BA"/>
    <w:rsid w:val="00694562"/>
    <w:rsid w:val="00697569"/>
    <w:rsid w:val="006A4BBC"/>
    <w:rsid w:val="006C1296"/>
    <w:rsid w:val="006C431E"/>
    <w:rsid w:val="006D1B36"/>
    <w:rsid w:val="006D7485"/>
    <w:rsid w:val="006E0813"/>
    <w:rsid w:val="006E5C5E"/>
    <w:rsid w:val="006F7D29"/>
    <w:rsid w:val="007009E1"/>
    <w:rsid w:val="0070280C"/>
    <w:rsid w:val="00702E57"/>
    <w:rsid w:val="00705D97"/>
    <w:rsid w:val="00721C03"/>
    <w:rsid w:val="00741F5B"/>
    <w:rsid w:val="0074442A"/>
    <w:rsid w:val="00751346"/>
    <w:rsid w:val="00765D6B"/>
    <w:rsid w:val="0077100A"/>
    <w:rsid w:val="00771A67"/>
    <w:rsid w:val="007737A5"/>
    <w:rsid w:val="00776934"/>
    <w:rsid w:val="0078226C"/>
    <w:rsid w:val="007878AF"/>
    <w:rsid w:val="007900F4"/>
    <w:rsid w:val="007A457F"/>
    <w:rsid w:val="007A59BB"/>
    <w:rsid w:val="007C0DB9"/>
    <w:rsid w:val="007C2522"/>
    <w:rsid w:val="007C32BB"/>
    <w:rsid w:val="007D6C14"/>
    <w:rsid w:val="007D7C36"/>
    <w:rsid w:val="007E1ACA"/>
    <w:rsid w:val="007E7B6F"/>
    <w:rsid w:val="00821376"/>
    <w:rsid w:val="00837358"/>
    <w:rsid w:val="008475C4"/>
    <w:rsid w:val="00850EBD"/>
    <w:rsid w:val="00851D65"/>
    <w:rsid w:val="00860CE2"/>
    <w:rsid w:val="00862AAC"/>
    <w:rsid w:val="00866F10"/>
    <w:rsid w:val="0087162D"/>
    <w:rsid w:val="00877BA7"/>
    <w:rsid w:val="00882B64"/>
    <w:rsid w:val="00884877"/>
    <w:rsid w:val="008915D9"/>
    <w:rsid w:val="008A2109"/>
    <w:rsid w:val="008A393E"/>
    <w:rsid w:val="008A4528"/>
    <w:rsid w:val="008A556F"/>
    <w:rsid w:val="008A7C3F"/>
    <w:rsid w:val="008B408F"/>
    <w:rsid w:val="008B77DF"/>
    <w:rsid w:val="008C1930"/>
    <w:rsid w:val="008C66C1"/>
    <w:rsid w:val="008D46B6"/>
    <w:rsid w:val="008F5965"/>
    <w:rsid w:val="008F63C8"/>
    <w:rsid w:val="008F7851"/>
    <w:rsid w:val="00900993"/>
    <w:rsid w:val="00901128"/>
    <w:rsid w:val="00901AC1"/>
    <w:rsid w:val="00901DC5"/>
    <w:rsid w:val="0090534F"/>
    <w:rsid w:val="009075BD"/>
    <w:rsid w:val="00913E78"/>
    <w:rsid w:val="00914A56"/>
    <w:rsid w:val="0092678B"/>
    <w:rsid w:val="00936816"/>
    <w:rsid w:val="009459EF"/>
    <w:rsid w:val="00946888"/>
    <w:rsid w:val="0095196F"/>
    <w:rsid w:val="00956152"/>
    <w:rsid w:val="009601C8"/>
    <w:rsid w:val="00960E6A"/>
    <w:rsid w:val="009627BE"/>
    <w:rsid w:val="00967FE4"/>
    <w:rsid w:val="00977279"/>
    <w:rsid w:val="00984382"/>
    <w:rsid w:val="00992C8A"/>
    <w:rsid w:val="0099786A"/>
    <w:rsid w:val="009B278B"/>
    <w:rsid w:val="009B6C6D"/>
    <w:rsid w:val="009C6E0C"/>
    <w:rsid w:val="009D4021"/>
    <w:rsid w:val="009D5685"/>
    <w:rsid w:val="009E2EC8"/>
    <w:rsid w:val="009E59E4"/>
    <w:rsid w:val="009F15EE"/>
    <w:rsid w:val="009F2FB3"/>
    <w:rsid w:val="00A01EE5"/>
    <w:rsid w:val="00A05F68"/>
    <w:rsid w:val="00A10E9E"/>
    <w:rsid w:val="00A177E4"/>
    <w:rsid w:val="00A25B8B"/>
    <w:rsid w:val="00A421C0"/>
    <w:rsid w:val="00A43A50"/>
    <w:rsid w:val="00A51CA1"/>
    <w:rsid w:val="00A56A89"/>
    <w:rsid w:val="00A56E4D"/>
    <w:rsid w:val="00A57366"/>
    <w:rsid w:val="00A610CC"/>
    <w:rsid w:val="00A66E8F"/>
    <w:rsid w:val="00A74F7C"/>
    <w:rsid w:val="00A8139E"/>
    <w:rsid w:val="00A81B03"/>
    <w:rsid w:val="00AB3B3A"/>
    <w:rsid w:val="00AB5F2B"/>
    <w:rsid w:val="00AC2225"/>
    <w:rsid w:val="00AD20E2"/>
    <w:rsid w:val="00AD4079"/>
    <w:rsid w:val="00AD4B31"/>
    <w:rsid w:val="00AE3873"/>
    <w:rsid w:val="00AE62F6"/>
    <w:rsid w:val="00B07BBA"/>
    <w:rsid w:val="00B2704C"/>
    <w:rsid w:val="00B3023F"/>
    <w:rsid w:val="00B3454F"/>
    <w:rsid w:val="00B61BED"/>
    <w:rsid w:val="00B63380"/>
    <w:rsid w:val="00B74334"/>
    <w:rsid w:val="00B91BEF"/>
    <w:rsid w:val="00B92410"/>
    <w:rsid w:val="00B92964"/>
    <w:rsid w:val="00BD4F77"/>
    <w:rsid w:val="00BD5CF0"/>
    <w:rsid w:val="00BE5C03"/>
    <w:rsid w:val="00BE66F5"/>
    <w:rsid w:val="00BE70B1"/>
    <w:rsid w:val="00BF452A"/>
    <w:rsid w:val="00BF4FD1"/>
    <w:rsid w:val="00C02F93"/>
    <w:rsid w:val="00C02FED"/>
    <w:rsid w:val="00C0563C"/>
    <w:rsid w:val="00C079AD"/>
    <w:rsid w:val="00C1516B"/>
    <w:rsid w:val="00C161FC"/>
    <w:rsid w:val="00C16651"/>
    <w:rsid w:val="00C209A5"/>
    <w:rsid w:val="00C239DD"/>
    <w:rsid w:val="00C31CC4"/>
    <w:rsid w:val="00C33936"/>
    <w:rsid w:val="00C45B0B"/>
    <w:rsid w:val="00C51E98"/>
    <w:rsid w:val="00C579CD"/>
    <w:rsid w:val="00C60DBD"/>
    <w:rsid w:val="00C65F20"/>
    <w:rsid w:val="00C93FFB"/>
    <w:rsid w:val="00CA4632"/>
    <w:rsid w:val="00CC1959"/>
    <w:rsid w:val="00CC2E88"/>
    <w:rsid w:val="00CC6D15"/>
    <w:rsid w:val="00CD75B5"/>
    <w:rsid w:val="00CE13F2"/>
    <w:rsid w:val="00CF3C8B"/>
    <w:rsid w:val="00D07961"/>
    <w:rsid w:val="00D17208"/>
    <w:rsid w:val="00D2575E"/>
    <w:rsid w:val="00D434CB"/>
    <w:rsid w:val="00D437BA"/>
    <w:rsid w:val="00D4788D"/>
    <w:rsid w:val="00D52284"/>
    <w:rsid w:val="00D54C4B"/>
    <w:rsid w:val="00D63AB7"/>
    <w:rsid w:val="00D65B41"/>
    <w:rsid w:val="00D70BE0"/>
    <w:rsid w:val="00D86419"/>
    <w:rsid w:val="00D9194D"/>
    <w:rsid w:val="00DA0909"/>
    <w:rsid w:val="00DA2435"/>
    <w:rsid w:val="00DA3CDD"/>
    <w:rsid w:val="00DA638B"/>
    <w:rsid w:val="00DA6AE9"/>
    <w:rsid w:val="00DB07A5"/>
    <w:rsid w:val="00DC5D66"/>
    <w:rsid w:val="00DD37E5"/>
    <w:rsid w:val="00E22425"/>
    <w:rsid w:val="00E564BD"/>
    <w:rsid w:val="00E57FFB"/>
    <w:rsid w:val="00E61158"/>
    <w:rsid w:val="00E61B66"/>
    <w:rsid w:val="00E61B9E"/>
    <w:rsid w:val="00E6615E"/>
    <w:rsid w:val="00E66C53"/>
    <w:rsid w:val="00E9775F"/>
    <w:rsid w:val="00EA423E"/>
    <w:rsid w:val="00EA5BE1"/>
    <w:rsid w:val="00EB5B57"/>
    <w:rsid w:val="00EC0594"/>
    <w:rsid w:val="00ED0D56"/>
    <w:rsid w:val="00ED2F16"/>
    <w:rsid w:val="00EE2165"/>
    <w:rsid w:val="00EE462D"/>
    <w:rsid w:val="00EE54D9"/>
    <w:rsid w:val="00EF0D23"/>
    <w:rsid w:val="00EF4AE1"/>
    <w:rsid w:val="00EF5DD5"/>
    <w:rsid w:val="00EF776A"/>
    <w:rsid w:val="00F04646"/>
    <w:rsid w:val="00F05382"/>
    <w:rsid w:val="00F06186"/>
    <w:rsid w:val="00F105A4"/>
    <w:rsid w:val="00F14365"/>
    <w:rsid w:val="00F20C0C"/>
    <w:rsid w:val="00F21107"/>
    <w:rsid w:val="00F24AD5"/>
    <w:rsid w:val="00F31F38"/>
    <w:rsid w:val="00F348CD"/>
    <w:rsid w:val="00F6058E"/>
    <w:rsid w:val="00F84A5C"/>
    <w:rsid w:val="00F9480D"/>
    <w:rsid w:val="00F95116"/>
    <w:rsid w:val="00FB1841"/>
    <w:rsid w:val="00FC2E2E"/>
    <w:rsid w:val="00FC7FAE"/>
    <w:rsid w:val="00FD3AFF"/>
    <w:rsid w:val="00FD6E49"/>
    <w:rsid w:val="00FE28D8"/>
    <w:rsid w:val="00FF16F7"/>
    <w:rsid w:val="00FF419C"/>
    <w:rsid w:val="00FF5F05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F58B60"/>
  <w14:defaultImageDpi w14:val="0"/>
  <w15:docId w15:val="{4B9C425B-8058-43EB-B8AA-71C633A0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spacing w:after="0" w:line="240" w:lineRule="auto"/>
    </w:pPr>
    <w:rPr>
      <w:kern w:val="28"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rsid w:val="00D65B41"/>
    <w:pPr>
      <w:widowControl/>
      <w:overflowPunct/>
      <w:adjustRightInd/>
      <w:spacing w:before="100" w:beforeAutospacing="1" w:after="100" w:afterAutospacing="1"/>
      <w:outlineLvl w:val="2"/>
    </w:pPr>
    <w:rPr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D65B41"/>
    <w:rPr>
      <w:rFonts w:eastAsia="Times New Roman"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rsid w:val="00FF6D3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kern w:val="28"/>
      <w:sz w:val="28"/>
      <w:szCs w:val="28"/>
    </w:rPr>
  </w:style>
  <w:style w:type="paragraph" w:styleId="a5">
    <w:name w:val="footnote text"/>
    <w:basedOn w:val="a"/>
    <w:link w:val="a6"/>
    <w:uiPriority w:val="99"/>
    <w:semiHidden/>
    <w:rsid w:val="00960E6A"/>
    <w:pPr>
      <w:widowControl/>
      <w:overflowPunct/>
      <w:adjustRightInd/>
    </w:pPr>
    <w:rPr>
      <w:kern w:val="0"/>
      <w:sz w:val="20"/>
      <w:szCs w:val="20"/>
      <w:lang w:val="en-US" w:eastAsia="ru-RU"/>
    </w:rPr>
  </w:style>
  <w:style w:type="character" w:customStyle="1" w:styleId="a6">
    <w:name w:val="Текст виноски Знак"/>
    <w:basedOn w:val="a0"/>
    <w:link w:val="a5"/>
    <w:uiPriority w:val="99"/>
    <w:semiHidden/>
    <w:locked/>
    <w:rPr>
      <w:rFonts w:cs="Times New Roman"/>
      <w:kern w:val="28"/>
      <w:sz w:val="20"/>
      <w:szCs w:val="20"/>
    </w:rPr>
  </w:style>
  <w:style w:type="paragraph" w:styleId="a7">
    <w:name w:val="footer"/>
    <w:basedOn w:val="a"/>
    <w:link w:val="a8"/>
    <w:uiPriority w:val="99"/>
    <w:rsid w:val="00FF6D34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cs="Times New Roman"/>
      <w:kern w:val="28"/>
      <w:sz w:val="28"/>
      <w:szCs w:val="28"/>
    </w:rPr>
  </w:style>
  <w:style w:type="character" w:styleId="a9">
    <w:name w:val="footnote reference"/>
    <w:basedOn w:val="a0"/>
    <w:uiPriority w:val="99"/>
    <w:semiHidden/>
    <w:rsid w:val="00960E6A"/>
    <w:rPr>
      <w:rFonts w:cs="Times New Roman"/>
      <w:vertAlign w:val="superscript"/>
    </w:rPr>
  </w:style>
  <w:style w:type="character" w:styleId="aa">
    <w:name w:val="Hyperlink"/>
    <w:basedOn w:val="a0"/>
    <w:uiPriority w:val="99"/>
    <w:rsid w:val="00960E6A"/>
    <w:rPr>
      <w:rFonts w:cs="Times New Roman"/>
      <w:color w:val="0000FF"/>
      <w:u w:val="single"/>
    </w:rPr>
  </w:style>
  <w:style w:type="character" w:styleId="ab">
    <w:name w:val="page number"/>
    <w:basedOn w:val="a0"/>
    <w:uiPriority w:val="99"/>
    <w:rsid w:val="00115B19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232829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kern w:val="28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2F5B9E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37BE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djustRightInd/>
    </w:pPr>
    <w:rPr>
      <w:rFonts w:ascii="Courier New" w:hAnsi="Courier New" w:cs="Courier New"/>
      <w:kern w:val="0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337BEB"/>
    <w:rPr>
      <w:rFonts w:ascii="Courier New" w:hAnsi="Courier New" w:cs="Courier New"/>
      <w:sz w:val="20"/>
      <w:szCs w:val="20"/>
    </w:rPr>
  </w:style>
  <w:style w:type="character" w:customStyle="1" w:styleId="rvts0">
    <w:name w:val="rvts0"/>
    <w:basedOn w:val="a0"/>
    <w:rsid w:val="00FF16F7"/>
    <w:rPr>
      <w:rFonts w:cs="Times New Roman"/>
    </w:rPr>
  </w:style>
  <w:style w:type="paragraph" w:customStyle="1" w:styleId="rvps2">
    <w:name w:val="rvps2"/>
    <w:basedOn w:val="a"/>
    <w:uiPriority w:val="99"/>
    <w:rsid w:val="000B1AC1"/>
    <w:pPr>
      <w:widowControl/>
      <w:overflowPunct/>
      <w:adjustRightInd/>
      <w:spacing w:before="100" w:beforeAutospacing="1" w:after="100" w:afterAutospacing="1"/>
    </w:pPr>
    <w:rPr>
      <w:kern w:val="0"/>
      <w:sz w:val="24"/>
      <w:szCs w:val="24"/>
      <w:lang w:val="ru-RU" w:eastAsia="ru-RU"/>
    </w:rPr>
  </w:style>
  <w:style w:type="character" w:customStyle="1" w:styleId="rvts9">
    <w:name w:val="rvts9"/>
    <w:basedOn w:val="a0"/>
    <w:uiPriority w:val="99"/>
    <w:rsid w:val="00B3023F"/>
    <w:rPr>
      <w:rFonts w:cs="Times New Roman"/>
    </w:rPr>
  </w:style>
  <w:style w:type="paragraph" w:styleId="af">
    <w:name w:val="No Spacing"/>
    <w:uiPriority w:val="99"/>
    <w:qFormat/>
    <w:rsid w:val="00246FD1"/>
    <w:pPr>
      <w:spacing w:after="0" w:line="240" w:lineRule="auto"/>
    </w:pPr>
    <w:rPr>
      <w:rFonts w:ascii="Calibri" w:hAnsi="Calibri"/>
      <w:lang w:val="ru-RU" w:eastAsia="en-US"/>
    </w:rPr>
  </w:style>
  <w:style w:type="character" w:customStyle="1" w:styleId="rvts23">
    <w:name w:val="rvts23"/>
    <w:rsid w:val="00D65B41"/>
  </w:style>
  <w:style w:type="paragraph" w:styleId="af0">
    <w:name w:val="List Paragraph"/>
    <w:basedOn w:val="a"/>
    <w:uiPriority w:val="34"/>
    <w:qFormat/>
    <w:rsid w:val="00031191"/>
    <w:pPr>
      <w:widowControl/>
      <w:overflowPunct/>
      <w:adjustRightInd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Style3">
    <w:name w:val="Style3"/>
    <w:basedOn w:val="a"/>
    <w:rsid w:val="004A1271"/>
    <w:pPr>
      <w:overflowPunct/>
      <w:autoSpaceDE w:val="0"/>
      <w:autoSpaceDN w:val="0"/>
    </w:pPr>
    <w:rPr>
      <w:kern w:val="0"/>
      <w:sz w:val="24"/>
      <w:szCs w:val="24"/>
    </w:rPr>
  </w:style>
  <w:style w:type="character" w:customStyle="1" w:styleId="FontStyle13">
    <w:name w:val="Font Style13"/>
    <w:rsid w:val="004A1271"/>
    <w:rPr>
      <w:rFonts w:ascii="Times New Roman" w:hAnsi="Times New Roman"/>
      <w:sz w:val="26"/>
    </w:rPr>
  </w:style>
  <w:style w:type="character" w:customStyle="1" w:styleId="rvts37">
    <w:name w:val="rvts37"/>
    <w:rsid w:val="005C0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74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161A8-4EF2-4EFE-AB02-0D5BCFC0D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566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Рубчак Микола Володимирович</cp:lastModifiedBy>
  <cp:revision>13</cp:revision>
  <cp:lastPrinted>2019-12-20T12:22:00Z</cp:lastPrinted>
  <dcterms:created xsi:type="dcterms:W3CDTF">2020-01-23T14:57:00Z</dcterms:created>
  <dcterms:modified xsi:type="dcterms:W3CDTF">2020-02-18T13:11:00Z</dcterms:modified>
</cp:coreProperties>
</file>