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B2D" w:rsidRDefault="00577249" w:rsidP="008F3B2D">
      <w:pPr>
        <w:pStyle w:val="2"/>
        <w:spacing w:line="480" w:lineRule="auto"/>
        <w:rPr>
          <w:color w:val="auto"/>
        </w:rPr>
      </w:pPr>
      <w:r>
        <w:rPr>
          <w:noProof/>
          <w:lang w:eastAsia="uk-UA"/>
        </w:rPr>
        <w:drawing>
          <wp:inline distT="0" distB="0" distL="0" distR="0">
            <wp:extent cx="552450" cy="74295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B2D" w:rsidRDefault="008F3B2D" w:rsidP="008F3B2D">
      <w:pPr>
        <w:pStyle w:val="2"/>
        <w:rPr>
          <w:color w:val="auto"/>
        </w:rPr>
      </w:pPr>
      <w:r>
        <w:rPr>
          <w:color w:val="auto"/>
        </w:rPr>
        <w:t>НАРОДНИЙ ДЕПУТАТ УКРАЇНИ</w:t>
      </w:r>
    </w:p>
    <w:p w:rsidR="008F3B2D" w:rsidRDefault="008F3B2D" w:rsidP="008F3B2D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>
          <w:rPr>
            <w:sz w:val="28"/>
            <w:szCs w:val="28"/>
          </w:rPr>
          <w:t>01008 м</w:t>
        </w:r>
      </w:smartTag>
      <w:r>
        <w:rPr>
          <w:sz w:val="28"/>
          <w:szCs w:val="28"/>
        </w:rPr>
        <w:t>. Київ, вул. Грушевського, 5</w:t>
      </w:r>
    </w:p>
    <w:p w:rsidR="008F3B2D" w:rsidRDefault="008F3B2D" w:rsidP="008F3B2D">
      <w:pPr>
        <w:jc w:val="center"/>
      </w:pPr>
    </w:p>
    <w:p w:rsidR="008F3B2D" w:rsidRDefault="00577249" w:rsidP="008F3B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7305" t="20955" r="20320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15B8D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" strokecolor="blue" strokeweight="3pt">
                <v:stroke linestyle="thinThin"/>
              </v:line>
            </w:pict>
          </mc:Fallback>
        </mc:AlternateContent>
      </w:r>
    </w:p>
    <w:p w:rsidR="008F3B2D" w:rsidRPr="00577249" w:rsidRDefault="008F3B2D" w:rsidP="008F3B2D">
      <w:pPr>
        <w:tabs>
          <w:tab w:val="left" w:pos="-142"/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"____" _______________ 20</w:t>
      </w:r>
      <w:r w:rsidRPr="00577249">
        <w:rPr>
          <w:sz w:val="28"/>
          <w:szCs w:val="28"/>
        </w:rPr>
        <w:t xml:space="preserve">20 </w:t>
      </w:r>
    </w:p>
    <w:p w:rsidR="008F3B2D" w:rsidRDefault="008F3B2D" w:rsidP="008F3B2D">
      <w:pPr>
        <w:pStyle w:val="1"/>
        <w:spacing w:line="360" w:lineRule="auto"/>
      </w:pPr>
      <w:r>
        <w:t>№ _</w:t>
      </w:r>
      <w:r>
        <w:rPr>
          <w:b w:val="0"/>
          <w:bCs w:val="0"/>
        </w:rPr>
        <w:t>_____</w:t>
      </w:r>
    </w:p>
    <w:p w:rsidR="008F3B2D" w:rsidRDefault="008F3B2D" w:rsidP="008F3B2D">
      <w:pPr>
        <w:ind w:left="55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8F3B2D" w:rsidRDefault="008F3B2D" w:rsidP="008F3B2D">
      <w:pPr>
        <w:jc w:val="both"/>
        <w:rPr>
          <w:b/>
          <w:bCs/>
          <w:sz w:val="28"/>
          <w:szCs w:val="28"/>
        </w:rPr>
      </w:pPr>
    </w:p>
    <w:p w:rsidR="008F3B2D" w:rsidRDefault="008F3B2D" w:rsidP="008F3B2D">
      <w:pPr>
        <w:jc w:val="both"/>
        <w:rPr>
          <w:b/>
          <w:bCs/>
          <w:sz w:val="28"/>
          <w:szCs w:val="28"/>
        </w:rPr>
      </w:pPr>
    </w:p>
    <w:p w:rsidR="008F3B2D" w:rsidRPr="008F3B2D" w:rsidRDefault="008F3B2D" w:rsidP="008F3B2D">
      <w:pPr>
        <w:pStyle w:val="2"/>
        <w:ind w:firstLine="540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Відповідно до частини першої статті 93 Конституції України вношу, в порядку законодавчої ініціативи, на розгляд Верховної Ради України проект Закону України «</w:t>
      </w:r>
      <w:r w:rsidRPr="008F3B2D">
        <w:rPr>
          <w:b w:val="0"/>
          <w:bCs w:val="0"/>
          <w:color w:val="auto"/>
          <w:sz w:val="28"/>
          <w:szCs w:val="28"/>
        </w:rPr>
        <w:t>Про внесення змін до статті 15 Закону України «Про донорство крові та її компонентів» (щодо забезпечення умов для здачі крові незалежно від місця реєстрації донора)».</w:t>
      </w:r>
    </w:p>
    <w:p w:rsidR="008F3B2D" w:rsidRDefault="008F3B2D" w:rsidP="008F3B2D">
      <w:pPr>
        <w:pStyle w:val="HTML0"/>
        <w:ind w:firstLine="53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Доповідати проект Закону на пленарному засіданні Верховної Ради України буде                                                           .   </w:t>
      </w:r>
    </w:p>
    <w:p w:rsidR="008F3B2D" w:rsidRDefault="008F3B2D" w:rsidP="008F3B2D">
      <w:pPr>
        <w:tabs>
          <w:tab w:val="left" w:pos="708"/>
        </w:tabs>
        <w:ind w:firstLine="540"/>
        <w:jc w:val="both"/>
        <w:rPr>
          <w:sz w:val="28"/>
          <w:szCs w:val="28"/>
        </w:rPr>
      </w:pPr>
    </w:p>
    <w:p w:rsidR="008F3B2D" w:rsidRDefault="008F3B2D" w:rsidP="008F3B2D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Додатки:</w:t>
      </w:r>
    </w:p>
    <w:p w:rsidR="008F3B2D" w:rsidRDefault="008F3B2D" w:rsidP="008F3B2D">
      <w:pPr>
        <w:tabs>
          <w:tab w:val="left" w:pos="708"/>
        </w:tabs>
        <w:ind w:firstLine="540"/>
        <w:jc w:val="both"/>
        <w:rPr>
          <w:sz w:val="28"/>
          <w:szCs w:val="28"/>
        </w:rPr>
      </w:pPr>
    </w:p>
    <w:p w:rsidR="008F3B2D" w:rsidRDefault="008F3B2D" w:rsidP="008F3B2D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України на  1  арк.;</w:t>
      </w:r>
    </w:p>
    <w:p w:rsidR="008F3B2D" w:rsidRDefault="008F3B2D" w:rsidP="008F3B2D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>
        <w:rPr>
          <w:sz w:val="28"/>
          <w:szCs w:val="28"/>
          <w:lang w:val="en-US"/>
        </w:rPr>
        <w:t xml:space="preserve"> </w:t>
      </w:r>
      <w:r w:rsidR="00CB511E"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8F3B2D" w:rsidRDefault="008F3B2D" w:rsidP="008F3B2D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Порівняльна таблиця на 2 арк.;</w:t>
      </w:r>
      <w:bookmarkStart w:id="0" w:name="_GoBack"/>
      <w:bookmarkEnd w:id="0"/>
    </w:p>
    <w:p w:rsidR="008F3B2D" w:rsidRDefault="008F3B2D" w:rsidP="008F3B2D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на 1 арк.;</w:t>
      </w:r>
    </w:p>
    <w:p w:rsidR="008F3B2D" w:rsidRDefault="008F3B2D" w:rsidP="008F3B2D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Електронні примірники зазначених документів.</w:t>
      </w:r>
    </w:p>
    <w:p w:rsidR="008F3B2D" w:rsidRDefault="008F3B2D" w:rsidP="008F3B2D">
      <w:pPr>
        <w:jc w:val="both"/>
        <w:rPr>
          <w:b/>
          <w:bCs/>
          <w:sz w:val="28"/>
          <w:szCs w:val="28"/>
        </w:rPr>
      </w:pPr>
    </w:p>
    <w:tbl>
      <w:tblPr>
        <w:tblStyle w:val="a4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930"/>
        <w:gridCol w:w="3456"/>
      </w:tblGrid>
      <w:tr w:rsidR="001736E7" w:rsidTr="001736E7">
        <w:tc>
          <w:tcPr>
            <w:tcW w:w="3823" w:type="dxa"/>
            <w:vAlign w:val="center"/>
          </w:tcPr>
          <w:p w:rsidR="001736E7" w:rsidRDefault="001736E7" w:rsidP="001736E7">
            <w:pPr>
              <w:jc w:val="center"/>
              <w:rPr>
                <w:b/>
                <w:bCs/>
                <w:sz w:val="28"/>
                <w:szCs w:val="28"/>
              </w:rPr>
            </w:pPr>
            <w:r w:rsidRPr="001736E7">
              <w:rPr>
                <w:b/>
                <w:bCs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1930" w:type="dxa"/>
            <w:vAlign w:val="center"/>
          </w:tcPr>
          <w:p w:rsidR="001736E7" w:rsidRDefault="001736E7" w:rsidP="001736E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56" w:type="dxa"/>
            <w:vAlign w:val="center"/>
          </w:tcPr>
          <w:p w:rsidR="001736E7" w:rsidRDefault="001736E7" w:rsidP="001736E7">
            <w:pPr>
              <w:jc w:val="center"/>
              <w:rPr>
                <w:b/>
                <w:bCs/>
                <w:sz w:val="28"/>
                <w:szCs w:val="28"/>
              </w:rPr>
            </w:pPr>
            <w:r w:rsidRPr="001736E7">
              <w:rPr>
                <w:b/>
                <w:bCs/>
                <w:sz w:val="28"/>
                <w:szCs w:val="28"/>
              </w:rPr>
              <w:t>ЛЯШЕНКО А.О.</w:t>
            </w:r>
          </w:p>
          <w:p w:rsidR="001736E7" w:rsidRPr="001736E7" w:rsidRDefault="001736E7" w:rsidP="001736E7">
            <w:pPr>
              <w:jc w:val="center"/>
              <w:rPr>
                <w:b/>
                <w:bCs/>
                <w:sz w:val="16"/>
                <w:szCs w:val="16"/>
              </w:rPr>
            </w:pPr>
            <w:r w:rsidRPr="001736E7">
              <w:rPr>
                <w:b/>
                <w:bCs/>
                <w:sz w:val="16"/>
                <w:szCs w:val="16"/>
              </w:rPr>
              <w:t>(</w:t>
            </w:r>
            <w:proofErr w:type="spellStart"/>
            <w:r w:rsidRPr="001736E7">
              <w:rPr>
                <w:b/>
                <w:bCs/>
                <w:sz w:val="16"/>
                <w:szCs w:val="16"/>
              </w:rPr>
              <w:t>посвід</w:t>
            </w:r>
            <w:proofErr w:type="spellEnd"/>
            <w:r w:rsidRPr="001736E7">
              <w:rPr>
                <w:b/>
                <w:bCs/>
                <w:sz w:val="16"/>
                <w:szCs w:val="16"/>
              </w:rPr>
              <w:t>. № 349)</w:t>
            </w:r>
          </w:p>
        </w:tc>
      </w:tr>
    </w:tbl>
    <w:p w:rsidR="008F3B2D" w:rsidRDefault="008F3B2D" w:rsidP="008F3B2D">
      <w:pPr>
        <w:jc w:val="both"/>
        <w:rPr>
          <w:b/>
          <w:bCs/>
          <w:sz w:val="28"/>
          <w:szCs w:val="28"/>
        </w:rPr>
      </w:pPr>
    </w:p>
    <w:p w:rsidR="001736E7" w:rsidRDefault="008F3B2D" w:rsidP="008F3B2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  <w:r w:rsidR="001736E7">
        <w:rPr>
          <w:b/>
          <w:bCs/>
          <w:sz w:val="28"/>
          <w:szCs w:val="28"/>
        </w:rPr>
        <w:t xml:space="preserve">        </w:t>
      </w:r>
    </w:p>
    <w:p w:rsidR="008F3B2D" w:rsidRDefault="008F3B2D" w:rsidP="008F3B2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</w:t>
      </w:r>
    </w:p>
    <w:p w:rsidR="008F3B2D" w:rsidRDefault="008F3B2D" w:rsidP="008F3B2D"/>
    <w:p w:rsidR="008F3B2D" w:rsidRDefault="008F3B2D" w:rsidP="008F3B2D"/>
    <w:p w:rsidR="008F3B2D" w:rsidRDefault="008F3B2D"/>
    <w:sectPr w:rsidR="008F3B2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B2D"/>
    <w:rsid w:val="001736E7"/>
    <w:rsid w:val="00577249"/>
    <w:rsid w:val="008F3B2D"/>
    <w:rsid w:val="00CB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14B17-AA8A-4AF9-826C-0A1CCC80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B2D"/>
    <w:rPr>
      <w:lang w:eastAsia="ru-RU"/>
    </w:rPr>
  </w:style>
  <w:style w:type="paragraph" w:styleId="1">
    <w:name w:val="heading 1"/>
    <w:basedOn w:val="a"/>
    <w:next w:val="a"/>
    <w:link w:val="10"/>
    <w:qFormat/>
    <w:rsid w:val="008F3B2D"/>
    <w:pPr>
      <w:keepNext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8F3B2D"/>
    <w:pPr>
      <w:keepNext/>
      <w:jc w:val="center"/>
      <w:outlineLvl w:val="1"/>
    </w:pPr>
    <w:rPr>
      <w:b/>
      <w:bCs/>
      <w:color w:val="0000FF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8F3B2D"/>
    <w:rPr>
      <w:b/>
      <w:bCs/>
      <w:sz w:val="28"/>
      <w:szCs w:val="28"/>
      <w:lang w:val="uk-UA" w:eastAsia="ru-RU" w:bidi="ar-SA"/>
    </w:rPr>
  </w:style>
  <w:style w:type="character" w:customStyle="1" w:styleId="20">
    <w:name w:val="Заголовок 2 Знак"/>
    <w:basedOn w:val="a0"/>
    <w:link w:val="2"/>
    <w:semiHidden/>
    <w:locked/>
    <w:rsid w:val="008F3B2D"/>
    <w:rPr>
      <w:b/>
      <w:bCs/>
      <w:color w:val="0000FF"/>
      <w:sz w:val="40"/>
      <w:szCs w:val="40"/>
      <w:lang w:val="uk-UA" w:eastAsia="ru-RU" w:bidi="ar-SA"/>
    </w:rPr>
  </w:style>
  <w:style w:type="character" w:customStyle="1" w:styleId="HTML">
    <w:name w:val="Стандартний HTML Знак"/>
    <w:basedOn w:val="a0"/>
    <w:link w:val="HTML0"/>
    <w:locked/>
    <w:rsid w:val="008F3B2D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styleId="HTML0">
    <w:name w:val="HTML Preformatted"/>
    <w:basedOn w:val="a"/>
    <w:link w:val="HTML"/>
    <w:rsid w:val="008F3B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paragraph" w:customStyle="1" w:styleId="a3">
    <w:name w:val="Знак Знак Знак Знак"/>
    <w:basedOn w:val="a"/>
    <w:rsid w:val="008F3B2D"/>
    <w:rPr>
      <w:rFonts w:ascii="Verdana" w:hAnsi="Verdana" w:cs="Verdana"/>
      <w:lang w:val="en-US" w:eastAsia="en-US"/>
    </w:rPr>
  </w:style>
  <w:style w:type="table" w:styleId="a4">
    <w:name w:val="Table Grid"/>
    <w:basedOn w:val="a1"/>
    <w:rsid w:val="0017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1.rada.gov.ua/images/g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895</CharactersWithSpaces>
  <SharedDoc>false</SharedDoc>
  <HLinks>
    <vt:vector size="6" baseType="variant">
      <vt:variant>
        <vt:i4>1703948</vt:i4>
      </vt:variant>
      <vt:variant>
        <vt:i4>2212</vt:i4>
      </vt:variant>
      <vt:variant>
        <vt:i4>1025</vt:i4>
      </vt:variant>
      <vt:variant>
        <vt:i4>1</vt:i4>
      </vt:variant>
      <vt:variant>
        <vt:lpwstr>http://zakon1.rada.gov.ua/images/gerb.gif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Ляшенко Анастасія Олексіївна</dc:creator>
  <cp:keywords/>
  <cp:lastModifiedBy>Ляшенко Анастасія Олексіївна</cp:lastModifiedBy>
  <cp:revision>3</cp:revision>
  <dcterms:created xsi:type="dcterms:W3CDTF">2020-03-04T06:40:00Z</dcterms:created>
  <dcterms:modified xsi:type="dcterms:W3CDTF">2020-03-04T10:19:00Z</dcterms:modified>
</cp:coreProperties>
</file>