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2B71" w:rsidRPr="00222B71" w:rsidRDefault="00222B71" w:rsidP="009808C0">
      <w:pPr>
        <w:pStyle w:val="docdata"/>
        <w:spacing w:before="0" w:beforeAutospacing="0" w:after="0" w:afterAutospacing="0"/>
        <w:jc w:val="right"/>
        <w:rPr>
          <w:lang w:val="uk-UA"/>
        </w:rPr>
      </w:pPr>
      <w:r w:rsidRPr="00222B71">
        <w:rPr>
          <w:b/>
          <w:bCs/>
          <w:color w:val="000000"/>
          <w:sz w:val="28"/>
          <w:szCs w:val="28"/>
          <w:lang w:val="uk-UA"/>
        </w:rPr>
        <w:t xml:space="preserve">Проект вноситься </w:t>
      </w:r>
    </w:p>
    <w:p w:rsidR="00222B71" w:rsidRPr="00222B71" w:rsidRDefault="00222B71" w:rsidP="009808C0">
      <w:pPr>
        <w:pStyle w:val="a3"/>
        <w:spacing w:before="0" w:beforeAutospacing="0" w:after="0" w:afterAutospacing="0"/>
        <w:jc w:val="right"/>
        <w:rPr>
          <w:lang w:val="uk-UA"/>
        </w:rPr>
      </w:pPr>
      <w:r w:rsidRPr="00222B71">
        <w:rPr>
          <w:b/>
          <w:bCs/>
          <w:color w:val="000000"/>
          <w:sz w:val="28"/>
          <w:szCs w:val="28"/>
          <w:lang w:val="uk-UA"/>
        </w:rPr>
        <w:t>народним депутатом України</w:t>
      </w:r>
    </w:p>
    <w:p w:rsidR="009808C0" w:rsidRPr="00E85598" w:rsidRDefault="00222B71" w:rsidP="009808C0">
      <w:pPr>
        <w:pStyle w:val="a3"/>
        <w:tabs>
          <w:tab w:val="left" w:pos="7372"/>
        </w:tabs>
        <w:spacing w:before="0" w:beforeAutospacing="0" w:after="0" w:afterAutospacing="0"/>
        <w:ind w:right="258"/>
        <w:jc w:val="right"/>
        <w:rPr>
          <w:lang w:val="uk-UA"/>
        </w:rPr>
      </w:pPr>
      <w:r w:rsidRPr="00222B71">
        <w:rPr>
          <w:b/>
          <w:bCs/>
          <w:color w:val="000000"/>
          <w:sz w:val="28"/>
          <w:szCs w:val="28"/>
          <w:lang w:val="uk-UA"/>
        </w:rPr>
        <w:tab/>
      </w:r>
      <w:r w:rsidR="002A1079">
        <w:rPr>
          <w:b/>
          <w:bCs/>
          <w:color w:val="000000"/>
          <w:sz w:val="28"/>
          <w:szCs w:val="28"/>
          <w:lang w:val="uk-UA"/>
        </w:rPr>
        <w:t xml:space="preserve">                         </w:t>
      </w:r>
      <w:r w:rsidR="00506DE6">
        <w:rPr>
          <w:b/>
          <w:bCs/>
          <w:color w:val="000000"/>
          <w:sz w:val="28"/>
          <w:szCs w:val="28"/>
          <w:lang w:val="uk-UA"/>
        </w:rPr>
        <w:t>О.Р</w:t>
      </w:r>
      <w:bookmarkStart w:id="0" w:name="_GoBack"/>
      <w:bookmarkEnd w:id="0"/>
      <w:r w:rsidR="009808C0">
        <w:rPr>
          <w:b/>
          <w:bCs/>
          <w:color w:val="000000"/>
          <w:sz w:val="28"/>
          <w:szCs w:val="28"/>
          <w:lang w:val="uk-UA"/>
        </w:rPr>
        <w:t>. Марусяк (</w:t>
      </w:r>
      <w:proofErr w:type="spellStart"/>
      <w:r w:rsidR="009808C0">
        <w:rPr>
          <w:b/>
          <w:bCs/>
          <w:color w:val="000000"/>
          <w:sz w:val="28"/>
          <w:szCs w:val="28"/>
          <w:lang w:val="uk-UA"/>
        </w:rPr>
        <w:t>посв</w:t>
      </w:r>
      <w:proofErr w:type="spellEnd"/>
      <w:r w:rsidR="009808C0">
        <w:rPr>
          <w:b/>
          <w:bCs/>
          <w:color w:val="000000"/>
          <w:sz w:val="28"/>
          <w:szCs w:val="28"/>
          <w:lang w:val="uk-UA"/>
        </w:rPr>
        <w:t>. № 51</w:t>
      </w:r>
      <w:r w:rsidR="009808C0" w:rsidRPr="007E5609">
        <w:rPr>
          <w:b/>
          <w:bCs/>
          <w:color w:val="000000"/>
          <w:sz w:val="28"/>
          <w:szCs w:val="28"/>
          <w:lang w:val="uk-UA"/>
        </w:rPr>
        <w:t>)</w:t>
      </w:r>
    </w:p>
    <w:p w:rsidR="009808C0" w:rsidRPr="00E85598" w:rsidRDefault="009808C0" w:rsidP="009808C0">
      <w:pPr>
        <w:pStyle w:val="a3"/>
        <w:tabs>
          <w:tab w:val="left" w:pos="7372"/>
        </w:tabs>
        <w:spacing w:before="0" w:beforeAutospacing="0" w:after="0" w:afterAutospacing="0"/>
        <w:ind w:right="258"/>
        <w:jc w:val="both"/>
        <w:rPr>
          <w:lang w:val="uk-UA"/>
        </w:rPr>
      </w:pPr>
    </w:p>
    <w:p w:rsidR="00222B71" w:rsidRPr="00222B71" w:rsidRDefault="00222B71" w:rsidP="002A1079">
      <w:pPr>
        <w:pStyle w:val="a3"/>
        <w:spacing w:before="0" w:beforeAutospacing="0" w:after="60" w:afterAutospacing="0"/>
        <w:jc w:val="right"/>
        <w:rPr>
          <w:lang w:val="uk-UA"/>
        </w:rPr>
      </w:pPr>
    </w:p>
    <w:p w:rsidR="00222B71" w:rsidRPr="00222B71" w:rsidRDefault="00222B71" w:rsidP="00222B71">
      <w:pPr>
        <w:pStyle w:val="a3"/>
        <w:shd w:val="clear" w:color="auto" w:fill="FFFFFF"/>
        <w:spacing w:before="300" w:beforeAutospacing="0" w:after="450" w:afterAutospacing="0"/>
        <w:ind w:left="450" w:right="450"/>
        <w:jc w:val="center"/>
        <w:rPr>
          <w:lang w:val="uk-UA"/>
        </w:rPr>
      </w:pPr>
      <w:r w:rsidRPr="00222B71">
        <w:rPr>
          <w:lang w:val="uk-UA"/>
        </w:rPr>
        <w:t> </w:t>
      </w:r>
    </w:p>
    <w:p w:rsidR="00222B71" w:rsidRPr="00222B71" w:rsidRDefault="00222B71" w:rsidP="00222B71">
      <w:pPr>
        <w:pStyle w:val="a3"/>
        <w:shd w:val="clear" w:color="auto" w:fill="FFFFFF"/>
        <w:spacing w:before="300" w:beforeAutospacing="0" w:after="450" w:afterAutospacing="0"/>
        <w:ind w:left="450" w:right="450"/>
        <w:jc w:val="center"/>
        <w:rPr>
          <w:lang w:val="uk-UA"/>
        </w:rPr>
      </w:pPr>
      <w:r w:rsidRPr="00222B71">
        <w:rPr>
          <w:b/>
          <w:bCs/>
          <w:color w:val="000000"/>
          <w:sz w:val="32"/>
          <w:szCs w:val="32"/>
          <w:lang w:val="uk-UA"/>
        </w:rPr>
        <w:t>ЗАКОН УКРАЇНИ</w:t>
      </w:r>
    </w:p>
    <w:p w:rsidR="00222B71" w:rsidRPr="00222B71" w:rsidRDefault="00222B71" w:rsidP="00222B71">
      <w:pPr>
        <w:pStyle w:val="a3"/>
        <w:shd w:val="clear" w:color="auto" w:fill="FFFFFF"/>
        <w:spacing w:before="0" w:beforeAutospacing="0" w:after="150" w:afterAutospacing="0"/>
        <w:ind w:firstLine="450"/>
        <w:jc w:val="center"/>
        <w:rPr>
          <w:b/>
          <w:bCs/>
          <w:color w:val="000000"/>
          <w:sz w:val="32"/>
          <w:szCs w:val="32"/>
          <w:lang w:val="uk-UA"/>
        </w:rPr>
      </w:pPr>
      <w:bookmarkStart w:id="1" w:name="_Hlk32190536"/>
      <w:r w:rsidRPr="00222B71">
        <w:rPr>
          <w:b/>
          <w:bCs/>
          <w:color w:val="000000"/>
          <w:sz w:val="32"/>
          <w:szCs w:val="32"/>
          <w:lang w:val="uk-UA"/>
        </w:rPr>
        <w:t xml:space="preserve">Про внесення змін до Податкового кодексу України </w:t>
      </w:r>
      <w:bookmarkEnd w:id="1"/>
      <w:r w:rsidRPr="00222B71">
        <w:rPr>
          <w:b/>
          <w:bCs/>
          <w:color w:val="000000"/>
          <w:sz w:val="32"/>
          <w:szCs w:val="32"/>
          <w:lang w:val="uk-UA"/>
        </w:rPr>
        <w:t>(щодо запровадження поступового зниження податку на доходи фізичних осіб)</w:t>
      </w:r>
    </w:p>
    <w:p w:rsidR="00222B71" w:rsidRPr="00222B71" w:rsidRDefault="00222B71" w:rsidP="00222B71">
      <w:pPr>
        <w:pStyle w:val="a3"/>
        <w:shd w:val="clear" w:color="auto" w:fill="FFFFFF"/>
        <w:spacing w:before="0" w:beforeAutospacing="0" w:after="150" w:afterAutospacing="0"/>
        <w:ind w:firstLine="450"/>
        <w:jc w:val="both"/>
        <w:rPr>
          <w:lang w:val="uk-UA"/>
        </w:rPr>
      </w:pPr>
      <w:r w:rsidRPr="00222B71">
        <w:rPr>
          <w:color w:val="000000"/>
          <w:sz w:val="28"/>
          <w:szCs w:val="28"/>
          <w:lang w:val="uk-UA"/>
        </w:rPr>
        <w:t xml:space="preserve">Верховна Рада </w:t>
      </w:r>
      <w:r w:rsidRPr="00222B71">
        <w:rPr>
          <w:b/>
          <w:bCs/>
          <w:color w:val="000000"/>
          <w:sz w:val="28"/>
          <w:szCs w:val="28"/>
          <w:lang w:val="uk-UA"/>
        </w:rPr>
        <w:t>п о с т а н о в л я є:</w:t>
      </w:r>
    </w:p>
    <w:p w:rsidR="00222B71" w:rsidRPr="00222B71" w:rsidRDefault="00222B71" w:rsidP="00222B71">
      <w:pPr>
        <w:pStyle w:val="a3"/>
        <w:shd w:val="clear" w:color="auto" w:fill="FFFFFF"/>
        <w:spacing w:before="0" w:beforeAutospacing="0" w:after="150" w:afterAutospacing="0"/>
        <w:ind w:firstLine="450"/>
        <w:jc w:val="both"/>
        <w:rPr>
          <w:lang w:val="uk-UA"/>
        </w:rPr>
      </w:pPr>
      <w:r w:rsidRPr="00222B71">
        <w:rPr>
          <w:lang w:val="uk-UA"/>
        </w:rPr>
        <w:t> </w:t>
      </w:r>
    </w:p>
    <w:p w:rsidR="00222B71" w:rsidRPr="00222B71" w:rsidRDefault="00222B71" w:rsidP="00222B71">
      <w:pPr>
        <w:pStyle w:val="a3"/>
        <w:shd w:val="clear" w:color="auto" w:fill="FFFFFF"/>
        <w:spacing w:before="0" w:beforeAutospacing="0" w:after="150" w:afterAutospacing="0"/>
        <w:ind w:firstLine="450"/>
        <w:jc w:val="both"/>
        <w:rPr>
          <w:lang w:val="uk-UA"/>
        </w:rPr>
      </w:pPr>
      <w:r w:rsidRPr="00222B71">
        <w:rPr>
          <w:color w:val="000000"/>
          <w:sz w:val="28"/>
          <w:szCs w:val="28"/>
          <w:lang w:val="uk-UA"/>
        </w:rPr>
        <w:t xml:space="preserve">І. </w:t>
      </w:r>
      <w:proofErr w:type="spellStart"/>
      <w:r w:rsidRPr="00222B71">
        <w:rPr>
          <w:color w:val="000000"/>
          <w:sz w:val="28"/>
          <w:szCs w:val="28"/>
          <w:lang w:val="uk-UA"/>
        </w:rPr>
        <w:t>Внести</w:t>
      </w:r>
      <w:proofErr w:type="spellEnd"/>
      <w:r w:rsidRPr="00222B71">
        <w:rPr>
          <w:color w:val="000000"/>
          <w:sz w:val="28"/>
          <w:szCs w:val="28"/>
          <w:lang w:val="uk-UA"/>
        </w:rPr>
        <w:t xml:space="preserve"> до Податкового кодексу України (Відомості Верховної Ради України (ВВР), 2011, № 13-14, № 15-16, № 17, ст.112) такі зміни:</w:t>
      </w:r>
    </w:p>
    <w:p w:rsidR="00222B71" w:rsidRPr="00222B71" w:rsidRDefault="00222B71" w:rsidP="00222B71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ind w:left="1440"/>
        <w:jc w:val="both"/>
        <w:rPr>
          <w:lang w:val="uk-UA"/>
        </w:rPr>
      </w:pPr>
      <w:r w:rsidRPr="00222B71">
        <w:rPr>
          <w:color w:val="000000"/>
          <w:sz w:val="28"/>
          <w:szCs w:val="28"/>
          <w:lang w:val="uk-UA"/>
        </w:rPr>
        <w:t>У статті 167:</w:t>
      </w:r>
    </w:p>
    <w:p w:rsidR="00222B71" w:rsidRPr="00222B71" w:rsidRDefault="00222B71" w:rsidP="00222B71">
      <w:pPr>
        <w:pStyle w:val="a3"/>
        <w:shd w:val="clear" w:color="auto" w:fill="FFFFFF"/>
        <w:spacing w:before="0" w:beforeAutospacing="0" w:after="150" w:afterAutospacing="0"/>
        <w:ind w:firstLine="450"/>
        <w:jc w:val="both"/>
        <w:rPr>
          <w:lang w:val="uk-UA"/>
        </w:rPr>
      </w:pPr>
      <w:r w:rsidRPr="00222B71">
        <w:rPr>
          <w:color w:val="000000"/>
          <w:sz w:val="28"/>
          <w:szCs w:val="28"/>
          <w:lang w:val="uk-UA"/>
        </w:rPr>
        <w:t>пункт 167.1. викласти в такій редакції:</w:t>
      </w:r>
    </w:p>
    <w:p w:rsidR="00222B71" w:rsidRPr="00222B71" w:rsidRDefault="00222B71" w:rsidP="00222B71">
      <w:pPr>
        <w:pStyle w:val="a3"/>
        <w:shd w:val="clear" w:color="auto" w:fill="FFFFFF"/>
        <w:spacing w:before="0" w:beforeAutospacing="0" w:after="150" w:afterAutospacing="0"/>
        <w:ind w:firstLine="450"/>
        <w:jc w:val="both"/>
        <w:rPr>
          <w:lang w:val="uk-UA"/>
        </w:rPr>
      </w:pPr>
      <w:r w:rsidRPr="00222B71">
        <w:rPr>
          <w:color w:val="000000"/>
          <w:sz w:val="28"/>
          <w:szCs w:val="28"/>
          <w:lang w:val="uk-UA"/>
        </w:rPr>
        <w:t>«167. Ставк</w:t>
      </w:r>
      <w:r>
        <w:rPr>
          <w:color w:val="000000"/>
          <w:sz w:val="28"/>
          <w:szCs w:val="28"/>
          <w:lang w:val="uk-UA"/>
        </w:rPr>
        <w:t>и</w:t>
      </w:r>
      <w:r w:rsidRPr="00222B71">
        <w:rPr>
          <w:color w:val="000000"/>
          <w:sz w:val="28"/>
          <w:szCs w:val="28"/>
          <w:lang w:val="uk-UA"/>
        </w:rPr>
        <w:t xml:space="preserve"> податку: </w:t>
      </w:r>
    </w:p>
    <w:p w:rsidR="00A70398" w:rsidRDefault="00A70398" w:rsidP="00A70398">
      <w:pPr>
        <w:pStyle w:val="a3"/>
        <w:shd w:val="clear" w:color="auto" w:fill="FFFFFF"/>
        <w:ind w:firstLine="450"/>
        <w:jc w:val="both"/>
        <w:rPr>
          <w:bCs/>
          <w:color w:val="000000"/>
          <w:sz w:val="28"/>
          <w:szCs w:val="28"/>
          <w:lang w:val="uk-UA"/>
        </w:rPr>
      </w:pPr>
      <w:r w:rsidRPr="00A70398">
        <w:rPr>
          <w:color w:val="000000"/>
          <w:sz w:val="28"/>
          <w:szCs w:val="28"/>
          <w:lang w:val="uk-UA"/>
        </w:rPr>
        <w:t>167.1. Ставка податку становить 18 відсотків бази оподаткування щодо доходів, нарахованих (виплачених, наданих) (крім випадків, визначених у пунктах 167.2-167.5 цієї статті)</w:t>
      </w:r>
      <w:r w:rsidRPr="00A70398">
        <w:rPr>
          <w:bCs/>
          <w:color w:val="000000"/>
          <w:sz w:val="28"/>
          <w:szCs w:val="28"/>
          <w:lang w:val="uk-UA"/>
        </w:rPr>
        <w:t xml:space="preserve"> у тому числі, але не виключно у формі: заробітної плати, інших заохочувальних та компенсаційних виплат або інших виплат і винагород, які нараховуються (виплачуються, надаються) платнику у зв’язку з трудовими відносинами та за цивільно-правовими договорами.</w:t>
      </w:r>
      <w:r w:rsidR="00097776">
        <w:rPr>
          <w:bCs/>
          <w:color w:val="000000"/>
          <w:sz w:val="28"/>
          <w:szCs w:val="28"/>
          <w:lang w:val="uk-UA"/>
        </w:rPr>
        <w:t>»</w:t>
      </w:r>
    </w:p>
    <w:p w:rsidR="00097776" w:rsidRPr="00097776" w:rsidRDefault="00097776" w:rsidP="00A70398">
      <w:pPr>
        <w:pStyle w:val="a3"/>
        <w:shd w:val="clear" w:color="auto" w:fill="FFFFFF"/>
        <w:ind w:firstLine="450"/>
        <w:jc w:val="both"/>
        <w:rPr>
          <w:color w:val="000000"/>
          <w:sz w:val="28"/>
          <w:szCs w:val="28"/>
          <w:lang w:val="uk-UA"/>
        </w:rPr>
      </w:pPr>
      <w:r>
        <w:rPr>
          <w:bCs/>
          <w:color w:val="000000"/>
          <w:sz w:val="28"/>
          <w:szCs w:val="28"/>
          <w:lang w:val="uk-UA"/>
        </w:rPr>
        <w:t>1.1. Пункт 167.1. статті 167 доповнити підпунктами 167.1.1. та 167.1.2. наступного змісту:</w:t>
      </w:r>
    </w:p>
    <w:p w:rsidR="00A70398" w:rsidRPr="00A70398" w:rsidRDefault="00097776" w:rsidP="00A70398">
      <w:pPr>
        <w:pStyle w:val="a3"/>
        <w:shd w:val="clear" w:color="auto" w:fill="FFFFFF"/>
        <w:ind w:firstLine="450"/>
        <w:jc w:val="both"/>
        <w:rPr>
          <w:bCs/>
          <w:color w:val="000000"/>
          <w:sz w:val="28"/>
          <w:szCs w:val="28"/>
          <w:lang w:val="uk-UA"/>
        </w:rPr>
      </w:pPr>
      <w:r>
        <w:rPr>
          <w:bCs/>
          <w:color w:val="000000"/>
          <w:sz w:val="28"/>
          <w:szCs w:val="28"/>
          <w:lang w:val="uk-UA"/>
        </w:rPr>
        <w:t>«</w:t>
      </w:r>
      <w:r w:rsidR="00A70398" w:rsidRPr="00A70398">
        <w:rPr>
          <w:bCs/>
          <w:color w:val="000000"/>
          <w:sz w:val="28"/>
          <w:szCs w:val="28"/>
          <w:lang w:val="uk-UA"/>
        </w:rPr>
        <w:t xml:space="preserve">167.1.1. З 01.01.2021 р. </w:t>
      </w:r>
      <w:r w:rsidR="00A70398" w:rsidRPr="00A70398">
        <w:rPr>
          <w:color w:val="000000"/>
          <w:sz w:val="28"/>
          <w:szCs w:val="28"/>
          <w:lang w:val="uk-UA"/>
        </w:rPr>
        <w:t>с</w:t>
      </w:r>
      <w:r w:rsidR="00A70398" w:rsidRPr="00A70398">
        <w:rPr>
          <w:bCs/>
          <w:color w:val="000000"/>
          <w:sz w:val="28"/>
          <w:szCs w:val="28"/>
          <w:lang w:val="uk-UA"/>
        </w:rPr>
        <w:t>тавка податку становить 17 відсотків бази оподаткування щодо доходів, нарахованих (виплачених, наданих) (крім випадків, визначених у пунктах 167.2-167.5 цієї статті) у тому числі, але не виключно у формі: заробітної плати, інших заохочувальних та компенсаційних виплат або інших виплат і винагород, які нараховуються (виплачуються, надаються) платнику у зв’язку з трудовими відносинами та за цивільно-правовими договорами.</w:t>
      </w:r>
    </w:p>
    <w:p w:rsidR="00222B71" w:rsidRPr="00A70398" w:rsidRDefault="00A70398" w:rsidP="00A70398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bCs/>
          <w:color w:val="000000"/>
          <w:sz w:val="28"/>
          <w:szCs w:val="28"/>
          <w:lang w:val="uk-UA"/>
        </w:rPr>
      </w:pPr>
      <w:r w:rsidRPr="00A70398">
        <w:rPr>
          <w:bCs/>
          <w:color w:val="000000"/>
          <w:sz w:val="28"/>
          <w:szCs w:val="28"/>
          <w:lang w:val="uk-UA"/>
        </w:rPr>
        <w:t xml:space="preserve">167.1.2. З 01.01.2023 р. </w:t>
      </w:r>
      <w:r w:rsidRPr="00A70398">
        <w:rPr>
          <w:color w:val="000000"/>
          <w:sz w:val="28"/>
          <w:szCs w:val="28"/>
          <w:lang w:val="uk-UA"/>
        </w:rPr>
        <w:t>с</w:t>
      </w:r>
      <w:r w:rsidRPr="00A70398">
        <w:rPr>
          <w:bCs/>
          <w:color w:val="000000"/>
          <w:sz w:val="28"/>
          <w:szCs w:val="28"/>
          <w:lang w:val="uk-UA"/>
        </w:rPr>
        <w:t xml:space="preserve">тавка податку становить 16 відсотків бази оподаткування щодо доходів, нарахованих (виплачених, наданих) (крім </w:t>
      </w:r>
      <w:r w:rsidRPr="00A70398">
        <w:rPr>
          <w:bCs/>
          <w:color w:val="000000"/>
          <w:sz w:val="28"/>
          <w:szCs w:val="28"/>
          <w:lang w:val="uk-UA"/>
        </w:rPr>
        <w:lastRenderedPageBreak/>
        <w:t>випадків, визначених у пунктах 167.2-167.5 цієї статті) у тому числі, але не виключно у формі: заробітної плати, інших заохочувальних та компенсаційних виплат або інших виплат і винагород, які нараховуються (виплачуються, надаються) платнику у зв’язку з трудовими відносинами та за цивільно-правовими договорами</w:t>
      </w:r>
      <w:r w:rsidR="00222B71" w:rsidRPr="00A70398">
        <w:rPr>
          <w:bCs/>
          <w:color w:val="000000"/>
          <w:sz w:val="28"/>
          <w:szCs w:val="28"/>
          <w:lang w:val="uk-UA"/>
        </w:rPr>
        <w:t>.»</w:t>
      </w:r>
    </w:p>
    <w:p w:rsidR="00222B71" w:rsidRPr="00222B71" w:rsidRDefault="00222B71" w:rsidP="00222B71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bCs/>
          <w:color w:val="000000"/>
          <w:sz w:val="28"/>
          <w:szCs w:val="28"/>
          <w:lang w:val="uk-UA"/>
        </w:rPr>
      </w:pPr>
    </w:p>
    <w:p w:rsidR="00222B71" w:rsidRPr="00222B71" w:rsidRDefault="00222B71" w:rsidP="00222B7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  <w:lang w:val="uk-UA"/>
        </w:rPr>
      </w:pPr>
      <w:r w:rsidRPr="00222B71">
        <w:rPr>
          <w:bCs/>
          <w:color w:val="000000"/>
          <w:sz w:val="28"/>
          <w:szCs w:val="28"/>
          <w:lang w:val="uk-UA"/>
        </w:rPr>
        <w:t>У статті 177:</w:t>
      </w:r>
    </w:p>
    <w:p w:rsidR="00222B71" w:rsidRPr="00222B71" w:rsidRDefault="00222B71" w:rsidP="00222B71">
      <w:pPr>
        <w:pStyle w:val="a3"/>
        <w:shd w:val="clear" w:color="auto" w:fill="FFFFFF"/>
        <w:spacing w:before="0" w:beforeAutospacing="0" w:after="0" w:afterAutospacing="0"/>
        <w:ind w:left="720"/>
        <w:jc w:val="both"/>
        <w:rPr>
          <w:bCs/>
          <w:color w:val="000000"/>
          <w:sz w:val="28"/>
          <w:szCs w:val="28"/>
          <w:lang w:val="uk-UA"/>
        </w:rPr>
      </w:pPr>
    </w:p>
    <w:p w:rsidR="00222B71" w:rsidRPr="00222B71" w:rsidRDefault="00222B71" w:rsidP="00222B71">
      <w:pPr>
        <w:pStyle w:val="a3"/>
        <w:shd w:val="clear" w:color="auto" w:fill="FFFFFF"/>
        <w:spacing w:before="0" w:beforeAutospacing="0" w:after="0" w:afterAutospacing="0"/>
        <w:ind w:left="360"/>
        <w:jc w:val="both"/>
        <w:rPr>
          <w:bCs/>
          <w:color w:val="000000"/>
          <w:sz w:val="28"/>
          <w:szCs w:val="28"/>
          <w:lang w:val="uk-UA"/>
        </w:rPr>
      </w:pPr>
      <w:r w:rsidRPr="00222B71">
        <w:rPr>
          <w:bCs/>
          <w:color w:val="000000"/>
          <w:sz w:val="28"/>
          <w:szCs w:val="28"/>
          <w:lang w:val="uk-UA"/>
        </w:rPr>
        <w:t>Пункт 177.1. викласти в такій редакції:</w:t>
      </w:r>
    </w:p>
    <w:p w:rsidR="00222B71" w:rsidRPr="00222B71" w:rsidRDefault="00222B71" w:rsidP="00222B71">
      <w:pPr>
        <w:pStyle w:val="a3"/>
        <w:shd w:val="clear" w:color="auto" w:fill="FFFFFF"/>
        <w:spacing w:before="0" w:beforeAutospacing="0" w:after="0" w:afterAutospacing="0"/>
        <w:ind w:left="360"/>
        <w:jc w:val="both"/>
        <w:rPr>
          <w:bCs/>
          <w:color w:val="000000"/>
          <w:sz w:val="28"/>
          <w:szCs w:val="28"/>
          <w:lang w:val="uk-UA"/>
        </w:rPr>
      </w:pPr>
    </w:p>
    <w:p w:rsidR="00222B71" w:rsidRPr="00222B71" w:rsidRDefault="00222B71" w:rsidP="00222B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Cs/>
          <w:color w:val="000000"/>
          <w:sz w:val="28"/>
          <w:szCs w:val="28"/>
          <w:lang w:val="uk-UA"/>
        </w:rPr>
      </w:pPr>
      <w:r w:rsidRPr="00222B71">
        <w:rPr>
          <w:bCs/>
          <w:color w:val="000000"/>
          <w:sz w:val="28"/>
          <w:szCs w:val="28"/>
          <w:lang w:val="uk-UA"/>
        </w:rPr>
        <w:t>«177.1. Доходи фізичних осіб - підприємців, отримані протягом календарного року від провадження господарської діяльності, оподатковуються за ставками, визначеними пунктами 167.1., 167.1.1. та 167.1.2 статті 167 цього Кодексу.»</w:t>
      </w:r>
    </w:p>
    <w:p w:rsidR="00222B71" w:rsidRPr="00222B71" w:rsidRDefault="00222B71" w:rsidP="00222B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Cs/>
          <w:color w:val="000000"/>
          <w:sz w:val="28"/>
          <w:szCs w:val="28"/>
          <w:lang w:val="uk-UA"/>
        </w:rPr>
      </w:pPr>
    </w:p>
    <w:p w:rsidR="00222B71" w:rsidRPr="00222B71" w:rsidRDefault="00222B71" w:rsidP="00222B7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  <w:lang w:val="uk-UA"/>
        </w:rPr>
      </w:pPr>
      <w:r w:rsidRPr="00222B71">
        <w:rPr>
          <w:bCs/>
          <w:color w:val="000000"/>
          <w:sz w:val="28"/>
          <w:szCs w:val="28"/>
          <w:lang w:val="uk-UA"/>
        </w:rPr>
        <w:t>У статті 178:</w:t>
      </w:r>
    </w:p>
    <w:p w:rsidR="00222B71" w:rsidRPr="00222B71" w:rsidRDefault="00222B71" w:rsidP="00222B71">
      <w:pPr>
        <w:pStyle w:val="a3"/>
        <w:shd w:val="clear" w:color="auto" w:fill="FFFFFF"/>
        <w:spacing w:before="0" w:beforeAutospacing="0" w:after="0" w:afterAutospacing="0"/>
        <w:ind w:left="360"/>
        <w:jc w:val="both"/>
        <w:rPr>
          <w:bCs/>
          <w:color w:val="000000"/>
          <w:sz w:val="28"/>
          <w:szCs w:val="28"/>
          <w:lang w:val="uk-UA"/>
        </w:rPr>
      </w:pPr>
    </w:p>
    <w:p w:rsidR="00222B71" w:rsidRPr="00222B71" w:rsidRDefault="00222B71" w:rsidP="00222B71">
      <w:pPr>
        <w:pStyle w:val="a3"/>
        <w:shd w:val="clear" w:color="auto" w:fill="FFFFFF"/>
        <w:spacing w:before="0" w:beforeAutospacing="0" w:after="0" w:afterAutospacing="0"/>
        <w:ind w:left="360"/>
        <w:jc w:val="both"/>
        <w:rPr>
          <w:bCs/>
          <w:color w:val="000000"/>
          <w:sz w:val="28"/>
          <w:szCs w:val="28"/>
          <w:lang w:val="uk-UA"/>
        </w:rPr>
      </w:pPr>
      <w:r w:rsidRPr="00222B71">
        <w:rPr>
          <w:bCs/>
          <w:color w:val="000000"/>
          <w:sz w:val="28"/>
          <w:szCs w:val="28"/>
          <w:lang w:val="uk-UA"/>
        </w:rPr>
        <w:t>Пункт 178.2. викласти в такій редакції:</w:t>
      </w:r>
    </w:p>
    <w:p w:rsidR="00222B71" w:rsidRPr="00222B71" w:rsidRDefault="00222B71" w:rsidP="00222B71">
      <w:pPr>
        <w:pStyle w:val="a3"/>
        <w:ind w:firstLine="567"/>
        <w:rPr>
          <w:bCs/>
          <w:color w:val="000000"/>
          <w:sz w:val="28"/>
          <w:szCs w:val="28"/>
          <w:lang w:val="uk-UA"/>
        </w:rPr>
      </w:pPr>
      <w:r w:rsidRPr="00222B71">
        <w:rPr>
          <w:bCs/>
          <w:color w:val="000000"/>
          <w:sz w:val="28"/>
          <w:szCs w:val="28"/>
          <w:lang w:val="uk-UA"/>
        </w:rPr>
        <w:t>«178.2. Доходи громадян, отримані протягом календарного року від провадження незалежної професійної діяльності, оподатковуються за ставками, визначеними пунктами 167.1., 167.1.1. та 167.1.2 статті 167 цього Кодексу.»</w:t>
      </w:r>
    </w:p>
    <w:p w:rsidR="00222B71" w:rsidRPr="00222B71" w:rsidRDefault="00222B71" w:rsidP="00222B71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lang w:val="uk-UA"/>
        </w:rPr>
      </w:pPr>
      <w:r w:rsidRPr="00222B71">
        <w:rPr>
          <w:lang w:val="uk-UA"/>
        </w:rPr>
        <w:t> </w:t>
      </w:r>
    </w:p>
    <w:p w:rsidR="00222B71" w:rsidRPr="00222B71" w:rsidRDefault="00222B71" w:rsidP="00222B71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lang w:val="uk-UA"/>
        </w:rPr>
      </w:pPr>
      <w:r w:rsidRPr="00222B71">
        <w:rPr>
          <w:color w:val="000000"/>
          <w:sz w:val="28"/>
          <w:szCs w:val="28"/>
          <w:lang w:val="uk-UA"/>
        </w:rPr>
        <w:t>ІІ. Прикінцеві положення</w:t>
      </w:r>
    </w:p>
    <w:p w:rsidR="00222B71" w:rsidRPr="00222B71" w:rsidRDefault="00222B71" w:rsidP="00222B71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lang w:val="uk-UA"/>
        </w:rPr>
      </w:pPr>
      <w:r w:rsidRPr="00222B71">
        <w:rPr>
          <w:lang w:val="uk-UA"/>
        </w:rPr>
        <w:t> </w:t>
      </w:r>
    </w:p>
    <w:p w:rsidR="00222B71" w:rsidRPr="00222B71" w:rsidRDefault="00222B71" w:rsidP="00222B71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lang w:val="uk-UA"/>
        </w:rPr>
      </w:pPr>
      <w:r w:rsidRPr="00222B71">
        <w:rPr>
          <w:color w:val="000000"/>
          <w:sz w:val="28"/>
          <w:szCs w:val="28"/>
          <w:lang w:val="uk-UA"/>
        </w:rPr>
        <w:t>1. Цей Закон набирає чинності з 01 січня 2021 року.</w:t>
      </w:r>
    </w:p>
    <w:p w:rsidR="00222B71" w:rsidRPr="00222B71" w:rsidRDefault="00222B71" w:rsidP="00222B71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lang w:val="uk-UA"/>
        </w:rPr>
      </w:pPr>
      <w:r w:rsidRPr="00222B71">
        <w:rPr>
          <w:lang w:val="uk-UA"/>
        </w:rPr>
        <w:t> </w:t>
      </w:r>
    </w:p>
    <w:p w:rsidR="00222B71" w:rsidRPr="00222B71" w:rsidRDefault="00222B71" w:rsidP="00222B71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lang w:val="uk-UA"/>
        </w:rPr>
      </w:pPr>
      <w:r w:rsidRPr="00222B71">
        <w:rPr>
          <w:color w:val="000000"/>
          <w:sz w:val="28"/>
          <w:szCs w:val="28"/>
          <w:lang w:val="uk-UA"/>
        </w:rPr>
        <w:t>2. Кабінету Міністрів України протягом трьох місяців після опублікування цього Закону:</w:t>
      </w:r>
    </w:p>
    <w:p w:rsidR="00222B71" w:rsidRPr="00222B71" w:rsidRDefault="00222B71" w:rsidP="00222B71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lang w:val="uk-UA"/>
        </w:rPr>
      </w:pPr>
      <w:r w:rsidRPr="00222B71">
        <w:rPr>
          <w:color w:val="000000"/>
          <w:sz w:val="28"/>
          <w:szCs w:val="28"/>
          <w:lang w:val="uk-UA"/>
        </w:rPr>
        <w:t>привести свої нормативно-правові акти у відповідність із цим Законом;</w:t>
      </w:r>
    </w:p>
    <w:p w:rsidR="00222B71" w:rsidRPr="00222B71" w:rsidRDefault="00222B71" w:rsidP="00222B71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lang w:val="uk-UA"/>
        </w:rPr>
      </w:pPr>
      <w:r w:rsidRPr="00222B71">
        <w:rPr>
          <w:lang w:val="uk-UA"/>
        </w:rPr>
        <w:t> </w:t>
      </w:r>
    </w:p>
    <w:p w:rsidR="00222B71" w:rsidRPr="00222B71" w:rsidRDefault="00222B71" w:rsidP="00222B71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lang w:val="uk-UA"/>
        </w:rPr>
      </w:pPr>
      <w:r w:rsidRPr="00222B71">
        <w:rPr>
          <w:color w:val="000000"/>
          <w:sz w:val="28"/>
          <w:szCs w:val="28"/>
          <w:lang w:val="uk-UA"/>
        </w:rPr>
        <w:t>забезпечити приведення актів міністерств, інших органів виконавчої влади у відповідність із цим Законом.</w:t>
      </w:r>
    </w:p>
    <w:p w:rsidR="00222B71" w:rsidRPr="00222B71" w:rsidRDefault="00222B71" w:rsidP="00222B71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lang w:val="uk-UA"/>
        </w:rPr>
      </w:pPr>
      <w:r w:rsidRPr="00222B71">
        <w:rPr>
          <w:lang w:val="uk-UA"/>
        </w:rPr>
        <w:t> </w:t>
      </w:r>
    </w:p>
    <w:p w:rsidR="00222B71" w:rsidRPr="00222B71" w:rsidRDefault="00222B71" w:rsidP="00222B71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lang w:val="uk-UA"/>
        </w:rPr>
      </w:pPr>
      <w:r w:rsidRPr="00222B71">
        <w:rPr>
          <w:lang w:val="uk-UA"/>
        </w:rPr>
        <w:t> </w:t>
      </w:r>
    </w:p>
    <w:p w:rsidR="00222B71" w:rsidRPr="00222B71" w:rsidRDefault="00222B71" w:rsidP="00222B71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lang w:val="uk-UA"/>
        </w:rPr>
      </w:pPr>
      <w:r w:rsidRPr="00222B71">
        <w:rPr>
          <w:lang w:val="uk-UA"/>
        </w:rPr>
        <w:t> </w:t>
      </w:r>
    </w:p>
    <w:p w:rsidR="00222B71" w:rsidRPr="00222B71" w:rsidRDefault="00222B71" w:rsidP="00222B71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lang w:val="uk-UA"/>
        </w:rPr>
      </w:pPr>
      <w:r w:rsidRPr="00222B71">
        <w:rPr>
          <w:lang w:val="uk-UA"/>
        </w:rPr>
        <w:t> </w:t>
      </w:r>
    </w:p>
    <w:p w:rsidR="00222B71" w:rsidRPr="00222B71" w:rsidRDefault="00222B71" w:rsidP="00222B71">
      <w:pPr>
        <w:pStyle w:val="a3"/>
        <w:spacing w:before="0" w:beforeAutospacing="0" w:after="0" w:afterAutospacing="0"/>
        <w:rPr>
          <w:lang w:val="uk-UA"/>
        </w:rPr>
      </w:pPr>
      <w:r w:rsidRPr="00222B71">
        <w:rPr>
          <w:b/>
          <w:bCs/>
          <w:color w:val="000000"/>
          <w:sz w:val="28"/>
          <w:szCs w:val="28"/>
          <w:lang w:val="uk-UA"/>
        </w:rPr>
        <w:t xml:space="preserve">           Голова </w:t>
      </w:r>
    </w:p>
    <w:p w:rsidR="00222B71" w:rsidRPr="00222B71" w:rsidRDefault="00222B71" w:rsidP="00222B71">
      <w:pPr>
        <w:pStyle w:val="a3"/>
        <w:spacing w:before="0" w:beforeAutospacing="0" w:after="0" w:afterAutospacing="0"/>
        <w:rPr>
          <w:lang w:val="uk-UA"/>
        </w:rPr>
      </w:pPr>
      <w:r w:rsidRPr="00222B71">
        <w:rPr>
          <w:b/>
          <w:bCs/>
          <w:color w:val="000000"/>
          <w:sz w:val="28"/>
          <w:szCs w:val="28"/>
          <w:lang w:val="uk-UA"/>
        </w:rPr>
        <w:t>Верховної Ради України</w:t>
      </w:r>
      <w:r w:rsidRPr="00222B71">
        <w:rPr>
          <w:b/>
          <w:bCs/>
          <w:color w:val="000000"/>
          <w:sz w:val="28"/>
          <w:szCs w:val="28"/>
          <w:lang w:val="uk-UA"/>
        </w:rPr>
        <w:tab/>
      </w:r>
      <w:r w:rsidRPr="00222B71">
        <w:rPr>
          <w:b/>
          <w:bCs/>
          <w:color w:val="000000"/>
          <w:sz w:val="28"/>
          <w:szCs w:val="28"/>
          <w:lang w:val="uk-UA"/>
        </w:rPr>
        <w:tab/>
      </w:r>
      <w:r w:rsidRPr="00222B71">
        <w:rPr>
          <w:b/>
          <w:bCs/>
          <w:color w:val="000000"/>
          <w:sz w:val="28"/>
          <w:szCs w:val="28"/>
          <w:lang w:val="uk-UA"/>
        </w:rPr>
        <w:tab/>
      </w:r>
      <w:r w:rsidRPr="00222B71">
        <w:rPr>
          <w:b/>
          <w:bCs/>
          <w:color w:val="000000"/>
          <w:sz w:val="28"/>
          <w:szCs w:val="28"/>
          <w:lang w:val="uk-UA"/>
        </w:rPr>
        <w:tab/>
      </w:r>
      <w:r w:rsidRPr="00222B71">
        <w:rPr>
          <w:b/>
          <w:bCs/>
          <w:color w:val="000000"/>
          <w:sz w:val="28"/>
          <w:szCs w:val="28"/>
          <w:lang w:val="uk-UA"/>
        </w:rPr>
        <w:tab/>
      </w:r>
      <w:r w:rsidRPr="00222B71">
        <w:rPr>
          <w:b/>
          <w:bCs/>
          <w:color w:val="000000"/>
          <w:sz w:val="28"/>
          <w:szCs w:val="28"/>
          <w:lang w:val="uk-UA"/>
        </w:rPr>
        <w:tab/>
        <w:t>Д.О</w:t>
      </w:r>
      <w:r w:rsidRPr="00222B71">
        <w:rPr>
          <w:b/>
          <w:bCs/>
          <w:color w:val="000000"/>
          <w:sz w:val="32"/>
          <w:szCs w:val="32"/>
          <w:lang w:val="uk-UA"/>
        </w:rPr>
        <w:t>. Разумков</w:t>
      </w:r>
    </w:p>
    <w:p w:rsidR="00222B71" w:rsidRPr="00222B71" w:rsidRDefault="00222B71" w:rsidP="00222B71">
      <w:pPr>
        <w:rPr>
          <w:lang w:val="uk-UA"/>
        </w:rPr>
      </w:pPr>
    </w:p>
    <w:p w:rsidR="006C63F3" w:rsidRPr="00222B71" w:rsidRDefault="006C63F3">
      <w:pPr>
        <w:rPr>
          <w:lang w:val="uk-UA"/>
        </w:rPr>
      </w:pPr>
    </w:p>
    <w:sectPr w:rsidR="006C63F3" w:rsidRPr="00222B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604FB"/>
    <w:multiLevelType w:val="multilevel"/>
    <w:tmpl w:val="800494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B71"/>
    <w:rsid w:val="00097776"/>
    <w:rsid w:val="00222B71"/>
    <w:rsid w:val="002A1079"/>
    <w:rsid w:val="003E4650"/>
    <w:rsid w:val="00506DE6"/>
    <w:rsid w:val="006C63F3"/>
    <w:rsid w:val="009808C0"/>
    <w:rsid w:val="00A70398"/>
    <w:rsid w:val="00B23AB5"/>
    <w:rsid w:val="00E37F40"/>
    <w:rsid w:val="00E42214"/>
    <w:rsid w:val="00EA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9E63A"/>
  <w15:chartTrackingRefBased/>
  <w15:docId w15:val="{2B063343-5C65-48E0-906E-C36BFC5F5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2B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31645,baiaagaaboqcaaadjhqaaaxddwaaaaaaaaaaaaaaaaaaaaaaaaaaaaaaaaaaaaaaaaaaaaaaaaaaaaaaaaaaaaaaaaaaaaaaaaaaaaaaaaaaaaaaaaaaaaaaaaaaaaaaaaaaaaaaaaaaaaaaaaaaaaaaaaaaaaaaaaaaaaaaaaaaaaaaaaaaaaaaaaaaaaaaaaaaaaaaaaaaaaaaaaaaaaaaaaaaaaaaaaaaaaa"/>
    <w:basedOn w:val="a"/>
    <w:rsid w:val="00222B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222B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1836</Words>
  <Characters>1048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Opanasenko</dc:creator>
  <cp:keywords/>
  <dc:description/>
  <cp:lastModifiedBy>Марусяк Олег Романович</cp:lastModifiedBy>
  <cp:revision>4</cp:revision>
  <cp:lastPrinted>2020-03-05T12:44:00Z</cp:lastPrinted>
  <dcterms:created xsi:type="dcterms:W3CDTF">2020-03-05T12:11:00Z</dcterms:created>
  <dcterms:modified xsi:type="dcterms:W3CDTF">2020-03-05T12:45:00Z</dcterms:modified>
</cp:coreProperties>
</file>